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CC" w:rsidRDefault="007B5933">
      <w:pPr>
        <w:pStyle w:val="Standard"/>
        <w:autoSpaceDE w:val="0"/>
        <w:spacing w:after="0" w:line="240" w:lineRule="auto"/>
        <w:ind w:left="261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</w:p>
    <w:p w:rsidR="00EB1FCC" w:rsidRDefault="007B5933">
      <w:pPr>
        <w:pStyle w:val="Standard"/>
        <w:autoSpaceDE w:val="0"/>
        <w:spacing w:after="0" w:line="240" w:lineRule="auto"/>
        <w:ind w:left="26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Дума Великого Новгорода</w:t>
      </w:r>
    </w:p>
    <w:p w:rsidR="00EB1FCC" w:rsidRDefault="007B5933">
      <w:pPr>
        <w:pStyle w:val="Standard"/>
        <w:autoSpaceDE w:val="0"/>
        <w:spacing w:after="0" w:line="240" w:lineRule="auto"/>
        <w:ind w:left="26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EB1FCC" w:rsidRDefault="00EB1FCC">
      <w:pPr>
        <w:pStyle w:val="Standard"/>
        <w:autoSpaceDE w:val="0"/>
        <w:spacing w:after="0" w:line="240" w:lineRule="auto"/>
        <w:ind w:left="261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78" w:type="dxa"/>
        <w:tblInd w:w="2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8"/>
      </w:tblGrid>
      <w:tr w:rsidR="00EB1FCC">
        <w:tblPrEx>
          <w:tblCellMar>
            <w:top w:w="0" w:type="dxa"/>
            <w:bottom w:w="0" w:type="dxa"/>
          </w:tblCellMar>
        </w:tblPrEx>
        <w:tc>
          <w:tcPr>
            <w:tcW w:w="93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FCC" w:rsidRDefault="007B5933">
            <w:pPr>
              <w:pStyle w:val="Standard"/>
              <w:keepNext/>
              <w:keepLines/>
              <w:autoSpaceDE w:val="0"/>
              <w:spacing w:after="0" w:line="240" w:lineRule="auto"/>
              <w:ind w:left="42" w:right="42"/>
              <w:jc w:val="center"/>
            </w:pPr>
            <w:r>
              <w:rPr>
                <w:rFonts w:ascii="Times New Roman" w:hAnsi="Times New Roman"/>
                <w:color w:val="943634"/>
                <w:sz w:val="28"/>
                <w:szCs w:val="28"/>
              </w:rPr>
              <w:t xml:space="preserve">О внесении изменений в </w:t>
            </w:r>
            <w:hyperlink r:id="rId7" w:history="1">
              <w:r>
                <w:rPr>
                  <w:rStyle w:val="Internetlink"/>
                  <w:rFonts w:ascii="Times New Roman" w:hAnsi="Times New Roman"/>
                  <w:color w:val="943634"/>
                  <w:sz w:val="28"/>
                  <w:szCs w:val="28"/>
                  <w:u w:val="none"/>
                </w:rPr>
                <w:t>Порядок</w:t>
              </w:r>
            </w:hyperlink>
            <w:r>
              <w:rPr>
                <w:rFonts w:ascii="Times New Roman" w:hAnsi="Times New Roman"/>
                <w:color w:val="943634"/>
                <w:sz w:val="28"/>
                <w:szCs w:val="28"/>
              </w:rPr>
              <w:t xml:space="preserve"> проведения осмотра зданий, сооружений в целях оценки их технического </w:t>
            </w:r>
            <w:r>
              <w:rPr>
                <w:rFonts w:ascii="Times New Roman" w:hAnsi="Times New Roman"/>
                <w:color w:val="943634"/>
                <w:sz w:val="28"/>
                <w:szCs w:val="28"/>
              </w:rPr>
              <w:t>состояния и надлежащего технического обслуживания</w:t>
            </w:r>
          </w:p>
        </w:tc>
      </w:tr>
    </w:tbl>
    <w:p w:rsidR="00EB1FCC" w:rsidRDefault="00EB1FCC">
      <w:pPr>
        <w:pStyle w:val="Standard"/>
        <w:tabs>
          <w:tab w:val="left" w:pos="1512"/>
        </w:tabs>
        <w:autoSpaceDE w:val="0"/>
        <w:spacing w:after="0" w:line="360" w:lineRule="auto"/>
        <w:ind w:left="261" w:firstLine="720"/>
        <w:jc w:val="center"/>
        <w:rPr>
          <w:rFonts w:ascii="Times New Roman" w:hAnsi="Times New Roman"/>
          <w:color w:val="800000"/>
          <w:sz w:val="28"/>
          <w:szCs w:val="28"/>
        </w:rPr>
      </w:pPr>
    </w:p>
    <w:p w:rsidR="00EB1FCC" w:rsidRDefault="007B5933">
      <w:pPr>
        <w:pStyle w:val="Standard"/>
        <w:tabs>
          <w:tab w:val="left" w:pos="1512"/>
        </w:tabs>
        <w:autoSpaceDE w:val="0"/>
        <w:spacing w:after="0" w:line="360" w:lineRule="auto"/>
        <w:ind w:left="261" w:firstLine="720"/>
        <w:jc w:val="both"/>
      </w:pPr>
      <w:hyperlink r:id="rId8" w:history="1">
        <w:r>
          <w:rPr>
            <w:rStyle w:val="Internetlink"/>
            <w:rFonts w:ascii="Times New Roman" w:hAnsi="Times New Roman"/>
            <w:color w:val="000000"/>
            <w:sz w:val="28"/>
            <w:szCs w:val="28"/>
            <w:u w:val="none"/>
          </w:rPr>
          <w:t>Дума Великого Новгорода</w:t>
        </w:r>
      </w:hyperlink>
    </w:p>
    <w:p w:rsidR="00EB1FCC" w:rsidRDefault="007B5933">
      <w:pPr>
        <w:pStyle w:val="Standard"/>
        <w:tabs>
          <w:tab w:val="left" w:pos="1512"/>
        </w:tabs>
        <w:autoSpaceDE w:val="0"/>
        <w:spacing w:after="0" w:line="360" w:lineRule="auto"/>
        <w:ind w:left="261" w:hanging="1"/>
        <w:jc w:val="both"/>
      </w:pPr>
      <w:hyperlink r:id="rId9" w:history="1">
        <w:r>
          <w:rPr>
            <w:rStyle w:val="Internetlink"/>
            <w:rFonts w:ascii="Times New Roman" w:hAnsi="Times New Roman"/>
            <w:b/>
            <w:bCs/>
            <w:color w:val="000000"/>
            <w:sz w:val="28"/>
            <w:szCs w:val="28"/>
            <w:u w:val="none"/>
          </w:rPr>
          <w:t>РЕШИЛА:</w:t>
        </w:r>
      </w:hyperlink>
    </w:p>
    <w:p w:rsidR="00EB1FCC" w:rsidRDefault="007B5933">
      <w:pPr>
        <w:pStyle w:val="Standard"/>
        <w:tabs>
          <w:tab w:val="left" w:pos="936"/>
        </w:tabs>
        <w:autoSpaceDE w:val="0"/>
        <w:spacing w:after="0" w:line="360" w:lineRule="auto"/>
        <w:ind w:left="261" w:firstLine="720"/>
        <w:jc w:val="both"/>
      </w:pPr>
      <w:r>
        <w:rPr>
          <w:rFonts w:ascii="Times New Roman" w:hAnsi="Times New Roman"/>
          <w:color w:val="000000"/>
          <w:sz w:val="28"/>
          <w:szCs w:val="28"/>
        </w:rPr>
        <w:t>1. Внести в</w:t>
      </w:r>
      <w:r>
        <w:rPr>
          <w:rFonts w:ascii="Times New Roman" w:hAnsi="Times New Roman"/>
          <w:sz w:val="28"/>
          <w:szCs w:val="28"/>
        </w:rPr>
        <w:t xml:space="preserve"> Порядок проведения осмотра зданий, сооружений в целях оценки их технического состояния и надлежа</w:t>
      </w:r>
      <w:r>
        <w:rPr>
          <w:rFonts w:ascii="Times New Roman" w:hAnsi="Times New Roman"/>
          <w:sz w:val="28"/>
          <w:szCs w:val="28"/>
        </w:rPr>
        <w:t>щего технического обслуживания,</w:t>
      </w:r>
      <w:r>
        <w:rPr>
          <w:rFonts w:ascii="Times New Roman" w:hAnsi="Times New Roman"/>
          <w:color w:val="000000"/>
          <w:sz w:val="28"/>
          <w:szCs w:val="28"/>
        </w:rPr>
        <w:t xml:space="preserve"> утвержденный решением Думы Великого Новгорода от 02.03.2017 № 1116, следующие изменения:</w:t>
      </w:r>
    </w:p>
    <w:p w:rsidR="00EB1FCC" w:rsidRDefault="007B5933">
      <w:pPr>
        <w:pStyle w:val="Standard"/>
        <w:tabs>
          <w:tab w:val="left" w:pos="936"/>
        </w:tabs>
        <w:autoSpaceDE w:val="0"/>
        <w:spacing w:after="0" w:line="360" w:lineRule="auto"/>
        <w:ind w:left="261" w:firstLine="720"/>
        <w:jc w:val="both"/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1.1. Пункт 4 изложить в следующей редакции:</w:t>
      </w:r>
    </w:p>
    <w:p w:rsidR="00EB1FCC" w:rsidRDefault="007B5933">
      <w:pPr>
        <w:pStyle w:val="Standard"/>
        <w:tabs>
          <w:tab w:val="left" w:pos="936"/>
        </w:tabs>
        <w:autoSpaceDE w:val="0"/>
        <w:spacing w:after="0" w:line="360" w:lineRule="auto"/>
        <w:ind w:left="261" w:firstLine="720"/>
        <w:jc w:val="both"/>
      </w:pP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4. Под лицом, ответственным за эксплуатацию здания, сооружения, в настоящем Порядке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понимается:</w:t>
      </w:r>
    </w:p>
    <w:p w:rsidR="00EB1FCC" w:rsidRDefault="007B5933">
      <w:pPr>
        <w:pStyle w:val="Standard"/>
        <w:tabs>
          <w:tab w:val="left" w:pos="936"/>
        </w:tabs>
        <w:autoSpaceDE w:val="0"/>
        <w:spacing w:after="0" w:line="360" w:lineRule="auto"/>
        <w:ind w:left="261" w:firstLine="720"/>
        <w:jc w:val="both"/>
      </w:pPr>
      <w:proofErr w:type="gramStart"/>
      <w:r>
        <w:rPr>
          <w:rFonts w:ascii="Times New Roman" w:hAnsi="Times New Roman"/>
          <w:bCs/>
          <w:iCs/>
          <w:color w:val="000000"/>
          <w:sz w:val="28"/>
          <w:szCs w:val="28"/>
        </w:rPr>
        <w:t>собственник здания, сооружения или лицо, которое владеет зданием, сооружением на ином законном основании (на праве аренды, хозяйственного ведения, оперативного управления и др.) в случае, если соответствующим договором, решением органа государс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твенной власти или органа местного самоуправления установлена ответственность такого лица за эксплуатацию здания, сооружения, либо привлекаемое собственником или таким лицом в целях обеспечения безопасной эксплуатации здания, сооружения на основании догово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ра физическое</w:t>
      </w:r>
      <w:proofErr w:type="gramEnd"/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или юридическое лицо;</w:t>
      </w:r>
    </w:p>
    <w:p w:rsidR="00EB1FCC" w:rsidRDefault="007B5933">
      <w:pPr>
        <w:pStyle w:val="Standard"/>
        <w:tabs>
          <w:tab w:val="left" w:pos="936"/>
        </w:tabs>
        <w:autoSpaceDE w:val="0"/>
        <w:spacing w:after="0" w:line="360" w:lineRule="auto"/>
        <w:ind w:left="261" w:firstLine="720"/>
        <w:jc w:val="both"/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лицо, ответственное за эксплуатацию многоквартирного дома,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лицо, </w:t>
      </w:r>
      <w:proofErr w:type="gramStart"/>
      <w:r>
        <w:rPr>
          <w:rFonts w:ascii="Times New Roman" w:hAnsi="Times New Roman"/>
          <w:bCs/>
          <w:iCs/>
          <w:color w:val="000000"/>
          <w:sz w:val="28"/>
          <w:szCs w:val="28"/>
        </w:rPr>
        <w:t>осуществляющее управление многоквартирным домом (товарищество собственников жилья, жилищный кооператив или иной специализированный потребительский коопер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атив, управляющая организация), или при непосредственном управлении многоквартирным домом - лицо, с которым в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соответствии со статьей 164 Жилищного кодекса Российской Федерации собственниками помещений в многоквартирном доме заключен договор оказания услуг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по содержанию и (или) выполнению работ по ремонту общего имущества в таком доме.»;</w:t>
      </w:r>
      <w:proofErr w:type="gramEnd"/>
    </w:p>
    <w:p w:rsidR="00EB1FCC" w:rsidRDefault="007B5933">
      <w:pPr>
        <w:pStyle w:val="Standard"/>
        <w:tabs>
          <w:tab w:val="left" w:pos="936"/>
        </w:tabs>
        <w:autoSpaceDE w:val="0"/>
        <w:spacing w:after="0" w:line="360" w:lineRule="auto"/>
        <w:ind w:left="261" w:firstLine="720"/>
        <w:jc w:val="both"/>
      </w:pPr>
      <w:r>
        <w:rPr>
          <w:rFonts w:ascii="Times New Roman" w:hAnsi="Times New Roman"/>
          <w:color w:val="000000"/>
          <w:sz w:val="28"/>
          <w:szCs w:val="28"/>
        </w:rPr>
        <w:t>1.2. Пункт 8 изложить в следующей редакции:</w:t>
      </w:r>
    </w:p>
    <w:p w:rsidR="00EB1FCC" w:rsidRDefault="007B5933">
      <w:pPr>
        <w:pStyle w:val="Standard"/>
        <w:tabs>
          <w:tab w:val="left" w:pos="936"/>
        </w:tabs>
        <w:autoSpaceDE w:val="0"/>
        <w:spacing w:after="0" w:line="360" w:lineRule="auto"/>
        <w:ind w:left="261" w:firstLine="72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«8. Основанием для проведения осмотра является поступление в Администрацию Великого Новгорода заявления физического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юридичес</w:t>
      </w:r>
      <w:r>
        <w:rPr>
          <w:rFonts w:ascii="Times New Roman" w:hAnsi="Times New Roman"/>
          <w:color w:val="000000"/>
          <w:sz w:val="28"/>
          <w:szCs w:val="28"/>
        </w:rPr>
        <w:t xml:space="preserve">кого лица о нарушении требований законодательства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к эксплуатации зданий, сооружений, о возникновении аварийных ситуаций в зданиях, сооружениях или возникновении угрозы разрушения зданий, сооружений (далее — заявление).</w:t>
      </w:r>
    </w:p>
    <w:p w:rsidR="00EB1FCC" w:rsidRDefault="007B5933">
      <w:pPr>
        <w:pStyle w:val="Standard"/>
        <w:tabs>
          <w:tab w:val="left" w:pos="936"/>
        </w:tabs>
        <w:autoSpaceDE w:val="0"/>
        <w:spacing w:after="0" w:line="360" w:lineRule="auto"/>
        <w:ind w:left="261" w:firstLine="720"/>
        <w:jc w:val="both"/>
      </w:pPr>
      <w:r>
        <w:rPr>
          <w:rFonts w:ascii="Times New Roman" w:hAnsi="Times New Roman"/>
          <w:bCs/>
          <w:iCs/>
          <w:sz w:val="28"/>
          <w:szCs w:val="28"/>
        </w:rPr>
        <w:t>Основанием для п</w:t>
      </w:r>
      <w:r>
        <w:rPr>
          <w:rFonts w:ascii="Times New Roman" w:hAnsi="Times New Roman"/>
          <w:bCs/>
          <w:iCs/>
          <w:sz w:val="28"/>
          <w:szCs w:val="28"/>
        </w:rPr>
        <w:t>роведения осмотра многоквартирного дома является поступившая в Администрацию Великого Новгорода информация о нарушении требований законодательства Российской Федерации к эксплуатации многоквартирных домов, которые привели или могут привести к возникновению</w:t>
      </w:r>
      <w:r>
        <w:rPr>
          <w:rFonts w:ascii="Times New Roman" w:hAnsi="Times New Roman"/>
          <w:bCs/>
          <w:iCs/>
          <w:sz w:val="28"/>
          <w:szCs w:val="28"/>
        </w:rPr>
        <w:t xml:space="preserve"> аварийных ситуаций, влекущих угрозу жизни и здоровью граждан. Такая информация может быть представлена лицом, ответственным за эксплуатацию многоквартирного дома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, с</w:t>
      </w:r>
      <w:r>
        <w:rPr>
          <w:rFonts w:ascii="Times New Roman" w:hAnsi="Times New Roman"/>
          <w:bCs/>
          <w:iCs/>
          <w:sz w:val="28"/>
          <w:szCs w:val="28"/>
        </w:rPr>
        <w:t xml:space="preserve"> приложением копии акта осмотра конструктивных элементов и инженерных систем многоквартирно</w:t>
      </w:r>
      <w:r>
        <w:rPr>
          <w:rFonts w:ascii="Times New Roman" w:hAnsi="Times New Roman"/>
          <w:bCs/>
          <w:iCs/>
          <w:sz w:val="28"/>
          <w:szCs w:val="28"/>
        </w:rPr>
        <w:t>го дома.</w:t>
      </w:r>
    </w:p>
    <w:p w:rsidR="00EB1FCC" w:rsidRDefault="007B5933">
      <w:pPr>
        <w:pStyle w:val="Standard"/>
        <w:tabs>
          <w:tab w:val="left" w:pos="936"/>
        </w:tabs>
        <w:autoSpaceDE w:val="0"/>
        <w:spacing w:after="0" w:line="360" w:lineRule="auto"/>
        <w:ind w:left="261"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Заявление, информация,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перечисленные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в настоящем пункте,  направляются в Администрацию Великого Новгорода любым доступным способом, позволяющим убедиться в их получении.»;</w:t>
      </w:r>
    </w:p>
    <w:p w:rsidR="00EB1FCC" w:rsidRDefault="007B5933">
      <w:pPr>
        <w:pStyle w:val="Standard"/>
        <w:tabs>
          <w:tab w:val="left" w:pos="936"/>
        </w:tabs>
        <w:autoSpaceDE w:val="0"/>
        <w:spacing w:after="0" w:line="360" w:lineRule="auto"/>
        <w:ind w:left="26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16 после абзаца шестого дополнить абзацем следующего содержания:</w:t>
      </w:r>
    </w:p>
    <w:p w:rsidR="00EB1FCC" w:rsidRDefault="007B5933">
      <w:pPr>
        <w:pStyle w:val="Standard"/>
        <w:tabs>
          <w:tab w:val="left" w:pos="936"/>
        </w:tabs>
        <w:autoSpaceDE w:val="0"/>
        <w:spacing w:after="0" w:line="360" w:lineRule="auto"/>
        <w:ind w:left="261" w:firstLine="720"/>
        <w:jc w:val="both"/>
      </w:pPr>
      <w:r>
        <w:rPr>
          <w:rFonts w:ascii="Times New Roman" w:hAnsi="Times New Roman"/>
          <w:sz w:val="28"/>
          <w:szCs w:val="28"/>
        </w:rPr>
        <w:t xml:space="preserve">«с текущими, сезонными, внеочередными актами осмотров  </w:t>
      </w:r>
      <w:r>
        <w:rPr>
          <w:rFonts w:ascii="Times New Roman" w:hAnsi="Times New Roman"/>
          <w:bCs/>
          <w:iCs/>
          <w:sz w:val="28"/>
          <w:szCs w:val="28"/>
        </w:rPr>
        <w:t>конструктивных элементов и инженерных систем (при осмотре многоквартирного дома);»;</w:t>
      </w:r>
    </w:p>
    <w:p w:rsidR="00EB1FCC" w:rsidRDefault="007B5933">
      <w:pPr>
        <w:pStyle w:val="Standard"/>
        <w:tabs>
          <w:tab w:val="left" w:pos="936"/>
        </w:tabs>
        <w:autoSpaceDE w:val="0"/>
        <w:spacing w:after="0" w:line="360" w:lineRule="auto"/>
        <w:ind w:left="261" w:firstLine="720"/>
        <w:jc w:val="both"/>
      </w:pPr>
      <w:r>
        <w:rPr>
          <w:rFonts w:ascii="Times New Roman" w:hAnsi="Times New Roman"/>
          <w:color w:val="000000"/>
          <w:sz w:val="28"/>
          <w:szCs w:val="28"/>
        </w:rPr>
        <w:t>1.4. Абзац первый пункта 21 изложить в следующей редакции:</w:t>
      </w:r>
    </w:p>
    <w:p w:rsidR="00EB1FCC" w:rsidRDefault="007B5933">
      <w:pPr>
        <w:pStyle w:val="ConsPlusNormal"/>
        <w:spacing w:line="360" w:lineRule="auto"/>
        <w:ind w:left="284" w:firstLine="256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«21. </w:t>
      </w: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обнаружения нарушений требований законодате</w:t>
      </w:r>
      <w:r>
        <w:rPr>
          <w:rFonts w:ascii="Times New Roman" w:hAnsi="Times New Roman" w:cs="Times New Roman"/>
          <w:sz w:val="28"/>
          <w:szCs w:val="28"/>
        </w:rPr>
        <w:t>льства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эксплуатации зданий, сооружений лицам, ответственным за эксплуатацию здания, сооружения, Администрацией Великого Новгорода выдаются рекомендации  с указанием срока устранения выявленных нарушений по форме согласно приложению 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Порядку. </w:t>
      </w:r>
      <w:r>
        <w:rPr>
          <w:rFonts w:ascii="Times New Roman" w:hAnsi="Times New Roman" w:cs="Times New Roman"/>
          <w:bCs/>
          <w:iCs/>
          <w:sz w:val="28"/>
          <w:szCs w:val="28"/>
        </w:rPr>
        <w:t>В рекомендациях о мерах по устранению выявленных нарушений законодательства Российской Федерации к эксплуатации многоквартирных домов выделяются мероприятия, которые могут привести к устранению выявленных нарушений путем проведения 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екущего ремонта, капитального ремонта, реконструкции или сноса многоквартирного дома. </w:t>
      </w:r>
      <w:r>
        <w:rPr>
          <w:rFonts w:ascii="Times New Roman" w:hAnsi="Times New Roman" w:cs="Times New Roman"/>
          <w:sz w:val="28"/>
          <w:szCs w:val="28"/>
        </w:rPr>
        <w:t xml:space="preserve">Срок устранения выявленных нарушений указывается в зависимости от степени влияния выявленных нарушений на техническое состояние здания с учетом мнения лиц, ответственных </w:t>
      </w:r>
      <w:r>
        <w:rPr>
          <w:rFonts w:ascii="Times New Roman" w:hAnsi="Times New Roman" w:cs="Times New Roman"/>
          <w:sz w:val="28"/>
          <w:szCs w:val="28"/>
        </w:rPr>
        <w:t xml:space="preserve">за эксплуатацию зданий, сооружений,  или их уполномоченных представителей.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Рекомендации подготавливаются в срок не более десяти рабочих дней со дня подписания акта осмотра и направляются лицам, ответственным за эксплуатацию здания, сооружения, или их уполн</w:t>
      </w:r>
      <w:r>
        <w:rPr>
          <w:rFonts w:ascii="Times New Roman" w:hAnsi="Times New Roman" w:cs="Times New Roman"/>
          <w:sz w:val="28"/>
          <w:szCs w:val="28"/>
        </w:rPr>
        <w:t>омоченным представителям заказным почтовым отправлением с уведомлением о вручении, которое приобщается ко второму экземпляру акта осмотра, хранящемуся в деле об осмотре здания, сооружения, либо вручаются под расписку.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  <w:proofErr w:type="gramEnd"/>
    </w:p>
    <w:p w:rsidR="00EB1FCC" w:rsidRDefault="007B5933">
      <w:pPr>
        <w:pStyle w:val="Standard"/>
        <w:tabs>
          <w:tab w:val="left" w:pos="936"/>
        </w:tabs>
        <w:autoSpaceDE w:val="0"/>
        <w:spacing w:after="0" w:line="360" w:lineRule="auto"/>
        <w:ind w:left="261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Настоящее решение вступает в силу</w:t>
      </w:r>
      <w:r>
        <w:rPr>
          <w:rFonts w:ascii="Times New Roman" w:hAnsi="Times New Roman"/>
          <w:color w:val="000000"/>
          <w:sz w:val="28"/>
          <w:szCs w:val="28"/>
        </w:rPr>
        <w:t xml:space="preserve"> со дня, следующего за днем его официального опубликования в газете "Новгород".</w:t>
      </w:r>
    </w:p>
    <w:p w:rsidR="00EB1FCC" w:rsidRDefault="00EB1FCC">
      <w:pPr>
        <w:pStyle w:val="Standard"/>
        <w:tabs>
          <w:tab w:val="left" w:pos="936"/>
        </w:tabs>
        <w:autoSpaceDE w:val="0"/>
        <w:spacing w:after="0" w:line="360" w:lineRule="auto"/>
        <w:ind w:left="261" w:firstLine="720"/>
        <w:jc w:val="both"/>
      </w:pPr>
    </w:p>
    <w:tbl>
      <w:tblPr>
        <w:tblW w:w="9369" w:type="dxa"/>
        <w:tblInd w:w="2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0"/>
        <w:gridCol w:w="3619"/>
      </w:tblGrid>
      <w:tr w:rsidR="00EB1FCC">
        <w:tblPrEx>
          <w:tblCellMar>
            <w:top w:w="0" w:type="dxa"/>
            <w:bottom w:w="0" w:type="dxa"/>
          </w:tblCellMar>
        </w:tblPrEx>
        <w:tc>
          <w:tcPr>
            <w:tcW w:w="57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FCC" w:rsidRDefault="00EB1FCC">
            <w:pPr>
              <w:pStyle w:val="Standard"/>
              <w:keepNext/>
              <w:keepLines/>
              <w:autoSpaceDE w:val="0"/>
              <w:spacing w:after="0" w:line="240" w:lineRule="auto"/>
              <w:ind w:right="5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B1FCC" w:rsidRDefault="007B5933">
            <w:pPr>
              <w:pStyle w:val="Standard"/>
              <w:keepNext/>
              <w:keepLines/>
              <w:autoSpaceDE w:val="0"/>
              <w:spacing w:after="0" w:line="240" w:lineRule="auto"/>
              <w:ind w:right="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комитета по управлению городским и дорожным хозяйством Администрации Великого Новгорода</w:t>
            </w:r>
          </w:p>
        </w:tc>
        <w:tc>
          <w:tcPr>
            <w:tcW w:w="3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FCC" w:rsidRDefault="00EB1FCC">
            <w:pPr>
              <w:pStyle w:val="Standard"/>
              <w:keepNext/>
              <w:keepLines/>
              <w:autoSpaceDE w:val="0"/>
              <w:spacing w:after="0" w:line="240" w:lineRule="auto"/>
              <w:ind w:right="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B1FCC" w:rsidRDefault="00EB1FCC">
            <w:pPr>
              <w:pStyle w:val="Standard"/>
              <w:keepNext/>
              <w:keepLines/>
              <w:autoSpaceDE w:val="0"/>
              <w:spacing w:after="0" w:line="240" w:lineRule="auto"/>
              <w:ind w:right="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B1FCC" w:rsidRDefault="00EB1FCC">
            <w:pPr>
              <w:pStyle w:val="Standard"/>
              <w:keepNext/>
              <w:keepLines/>
              <w:autoSpaceDE w:val="0"/>
              <w:spacing w:after="0" w:line="240" w:lineRule="auto"/>
              <w:ind w:right="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B1FCC" w:rsidRDefault="007B5933">
            <w:pPr>
              <w:pStyle w:val="Standard"/>
              <w:keepNext/>
              <w:keepLines/>
              <w:autoSpaceDE w:val="0"/>
              <w:spacing w:after="0" w:line="240" w:lineRule="auto"/>
              <w:ind w:right="40"/>
              <w:jc w:val="right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А.А.Тейдер</w:t>
            </w:r>
            <w:proofErr w:type="spellEnd"/>
          </w:p>
        </w:tc>
      </w:tr>
    </w:tbl>
    <w:p w:rsidR="00EB1FCC" w:rsidRDefault="00EB1FCC">
      <w:pPr>
        <w:pStyle w:val="Standard"/>
        <w:tabs>
          <w:tab w:val="left" w:pos="1251"/>
        </w:tabs>
        <w:autoSpaceDE w:val="0"/>
        <w:spacing w:after="0" w:line="240" w:lineRule="auto"/>
        <w:ind w:left="261"/>
        <w:rPr>
          <w:rFonts w:ascii="Times New Roman" w:hAnsi="Times New Roman"/>
          <w:color w:val="000000"/>
          <w:sz w:val="28"/>
          <w:szCs w:val="28"/>
        </w:rPr>
      </w:pPr>
    </w:p>
    <w:p w:rsidR="00EB1FCC" w:rsidRDefault="00EB1FCC">
      <w:pPr>
        <w:pStyle w:val="Standard"/>
        <w:tabs>
          <w:tab w:val="left" w:pos="1251"/>
        </w:tabs>
        <w:autoSpaceDE w:val="0"/>
        <w:spacing w:after="0" w:line="240" w:lineRule="auto"/>
        <w:ind w:left="261"/>
        <w:rPr>
          <w:rFonts w:ascii="Times New Roman" w:hAnsi="Times New Roman"/>
          <w:color w:val="000000"/>
          <w:sz w:val="28"/>
          <w:szCs w:val="28"/>
        </w:rPr>
      </w:pPr>
    </w:p>
    <w:p w:rsidR="00EB1FCC" w:rsidRDefault="00EB1FCC">
      <w:pPr>
        <w:pStyle w:val="Standard"/>
        <w:tabs>
          <w:tab w:val="left" w:pos="1251"/>
        </w:tabs>
        <w:autoSpaceDE w:val="0"/>
        <w:spacing w:after="0" w:line="240" w:lineRule="auto"/>
        <w:ind w:left="261"/>
        <w:rPr>
          <w:rFonts w:ascii="Times New Roman" w:hAnsi="Times New Roman"/>
          <w:color w:val="000000"/>
          <w:sz w:val="28"/>
          <w:szCs w:val="28"/>
        </w:rPr>
      </w:pPr>
    </w:p>
    <w:sectPr w:rsidR="00EB1FCC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5933">
      <w:pPr>
        <w:rPr>
          <w:rFonts w:hint="eastAsia"/>
        </w:rPr>
      </w:pPr>
      <w:r>
        <w:separator/>
      </w:r>
    </w:p>
  </w:endnote>
  <w:endnote w:type="continuationSeparator" w:id="0">
    <w:p w:rsidR="00000000" w:rsidRDefault="007B59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593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7B593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B1FCC"/>
    <w:rsid w:val="007B5933"/>
    <w:rsid w:val="00EB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A2260C09661101F07095235DB0529C8E23678A7A456EF7544433FE2970FA798C812EB592BEFA3265303098C4H6q5H" TargetMode="External"/><Relationship Id="rId3" Type="http://schemas.openxmlformats.org/officeDocument/2006/relationships/settings" Target="settings.xml"/><Relationship Id="rId7" Type="http://schemas.openxmlformats.org/officeDocument/2006/relationships/hyperlink" Target="#P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A2260C09661101F07095235DB0529C8E23678A7A456EF7544433FE2970FA798C812EB592BEFA3265303098C4H6q5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Елена Владимировна</dc:creator>
  <cp:lastModifiedBy>Фадеев Александр Александрович</cp:lastModifiedBy>
  <cp:revision>2</cp:revision>
  <cp:lastPrinted>2025-08-15T07:37:00Z</cp:lastPrinted>
  <dcterms:created xsi:type="dcterms:W3CDTF">2025-10-07T11:42:00Z</dcterms:created>
  <dcterms:modified xsi:type="dcterms:W3CDTF">2025-10-07T11:42:00Z</dcterms:modified>
</cp:coreProperties>
</file>