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sz w:val="26"/>
          <w:szCs w:val="26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6"/>
          <w:szCs w:val="26"/>
          <w:lang w:eastAsia="ru-RU"/>
        </w:rPr>
        <w:t>ОПРОСНЫЙ ЛИСТ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6"/>
          <w:szCs w:val="26"/>
          <w:lang w:eastAsia="ru-RU"/>
        </w:rPr>
        <w:t>для проведения публичных консультаций по проекту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" w:cs="Calibri" w:eastAsiaTheme="minorEastAsia"/>
          <w:b/>
          <w:b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6"/>
          <w:szCs w:val="26"/>
          <w:lang w:eastAsia="ru-RU"/>
        </w:rPr>
        <w:t>нормативного правового акта и сводному отчету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Разработчик проекта нормативного правового акта: 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6"/>
          <w:szCs w:val="26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u w:val="single"/>
          <w:lang w:eastAsia="ru-RU"/>
        </w:rPr>
        <w:t>Контрольно-административное управление Администрации Великого Новгорода, заместитель начальника управления Пушпор Алина Сергеевна.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6"/>
          <w:szCs w:val="26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Наименование проекта акта: </w:t>
      </w:r>
      <w:r>
        <w:rPr>
          <w:rFonts w:eastAsia="" w:cs="Times New Roman" w:ascii="Times New Roman" w:hAnsi="Times New Roman" w:eastAsiaTheme="minorEastAsia"/>
          <w:sz w:val="26"/>
          <w:szCs w:val="26"/>
          <w:u w:val="single"/>
          <w:lang w:eastAsia="ru-RU"/>
        </w:rPr>
        <w:t>постановление Администрации Великого Новгорода «О внесении изменений в Порядок выявления, перемещения, временного хранения и утилизации брошенных, неисправных (разукомплектованных), бесхозяйных транспортных средств на территории муниципального образования - городского округа Великий Новгород»</w:t>
      </w:r>
    </w:p>
    <w:p>
      <w:pPr>
        <w:pStyle w:val="ConsPlusNonformat"/>
        <w:spacing w:lineRule="auto" w:line="360"/>
        <w:ind w:firstLine="72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" w:cs="Times New Roman" w:ascii="Times New Roman" w:hAnsi="Times New Roman" w:eastAsiaTheme="minorEastAsia"/>
          <w:sz w:val="26"/>
          <w:szCs w:val="26"/>
        </w:rPr>
        <w:t xml:space="preserve">Сроки проведения публичных консультаций: </w:t>
      </w:r>
      <w:r>
        <w:rPr>
          <w:rFonts w:cs="Times New Roman" w:ascii="Times New Roman" w:hAnsi="Times New Roman"/>
          <w:b/>
          <w:sz w:val="26"/>
          <w:szCs w:val="26"/>
        </w:rPr>
        <w:t xml:space="preserve">с </w:t>
      </w:r>
      <w:r>
        <w:rPr>
          <w:rFonts w:cs="Times New Roman" w:ascii="Times New Roman" w:hAnsi="Times New Roman"/>
          <w:b/>
          <w:sz w:val="26"/>
          <w:szCs w:val="26"/>
        </w:rPr>
        <w:t>31</w:t>
      </w:r>
      <w:r>
        <w:rPr>
          <w:rFonts w:cs="Times New Roman" w:ascii="Times New Roman" w:hAnsi="Times New Roman"/>
          <w:b/>
          <w:sz w:val="26"/>
          <w:szCs w:val="26"/>
        </w:rPr>
        <w:t>.0</w:t>
      </w:r>
      <w:r>
        <w:rPr>
          <w:rFonts w:cs="Times New Roman" w:ascii="Times New Roman" w:hAnsi="Times New Roman"/>
          <w:b/>
          <w:sz w:val="26"/>
          <w:szCs w:val="26"/>
        </w:rPr>
        <w:t>5</w:t>
      </w:r>
      <w:r>
        <w:rPr>
          <w:rFonts w:cs="Times New Roman" w:ascii="Times New Roman" w:hAnsi="Times New Roman"/>
          <w:b/>
          <w:sz w:val="26"/>
          <w:szCs w:val="26"/>
        </w:rPr>
        <w:t xml:space="preserve">.2024 года по </w:t>
      </w:r>
      <w:r>
        <w:rPr>
          <w:rFonts w:cs="Times New Roman" w:ascii="Times New Roman" w:hAnsi="Times New Roman"/>
          <w:b/>
          <w:sz w:val="26"/>
          <w:szCs w:val="26"/>
        </w:rPr>
        <w:t>14</w:t>
      </w:r>
      <w:r>
        <w:rPr>
          <w:rFonts w:cs="Times New Roman" w:ascii="Times New Roman" w:hAnsi="Times New Roman"/>
          <w:b/>
          <w:sz w:val="26"/>
          <w:szCs w:val="26"/>
        </w:rPr>
        <w:t>.0</w:t>
      </w:r>
      <w:r>
        <w:rPr>
          <w:rFonts w:cs="Times New Roman" w:ascii="Times New Roman" w:hAnsi="Times New Roman"/>
          <w:b/>
          <w:sz w:val="26"/>
          <w:szCs w:val="26"/>
        </w:rPr>
        <w:t>6</w:t>
      </w:r>
      <w:r>
        <w:rPr>
          <w:rFonts w:cs="Times New Roman" w:ascii="Times New Roman" w:hAnsi="Times New Roman"/>
          <w:b/>
          <w:sz w:val="26"/>
          <w:szCs w:val="26"/>
        </w:rPr>
        <w:t>.2024 года.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Способ направления замечаний и предложений: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eastAsia="" w:cs="Times New Roman" w:ascii="Times New Roman" w:hAnsi="Times New Roman" w:eastAsiaTheme="minorEastAsia"/>
          <w:sz w:val="26"/>
          <w:szCs w:val="26"/>
        </w:rPr>
        <w:t xml:space="preserve">направление по электронной почте на адрес: </w:t>
      </w:r>
      <w:hyperlink r:id="rId2">
        <w:r>
          <w:rPr>
            <w:rFonts w:cs="Times New Roman" w:ascii="Times New Roman" w:hAnsi="Times New Roman"/>
            <w:sz w:val="26"/>
            <w:szCs w:val="26"/>
            <w:lang w:val="en-US"/>
          </w:rPr>
          <w:t>kau</w:t>
        </w:r>
        <w:r>
          <w:rPr>
            <w:rFonts w:cs="Times New Roman" w:ascii="Times New Roman" w:hAnsi="Times New Roman"/>
            <w:sz w:val="26"/>
            <w:szCs w:val="26"/>
          </w:rPr>
          <w:t>@</w:t>
        </w:r>
        <w:r>
          <w:rPr>
            <w:rFonts w:cs="Times New Roman" w:ascii="Times New Roman" w:hAnsi="Times New Roman"/>
            <w:sz w:val="26"/>
            <w:szCs w:val="26"/>
            <w:lang w:val="en-US"/>
          </w:rPr>
          <w:t>adm</w:t>
        </w:r>
        <w:r>
          <w:rPr>
            <w:rFonts w:cs="Times New Roman" w:ascii="Times New Roman" w:hAnsi="Times New Roman"/>
            <w:sz w:val="26"/>
            <w:szCs w:val="26"/>
          </w:rPr>
          <w:t>.</w:t>
        </w:r>
        <w:r>
          <w:rPr>
            <w:rFonts w:cs="Times New Roman" w:ascii="Times New Roman" w:hAnsi="Times New Roman"/>
            <w:sz w:val="26"/>
            <w:szCs w:val="26"/>
            <w:lang w:val="en-US"/>
          </w:rPr>
          <w:t>nov</w:t>
        </w:r>
        <w:r>
          <w:rPr>
            <w:rFonts w:cs="Times New Roman" w:ascii="Times New Roman" w:hAnsi="Times New Roman"/>
            <w:sz w:val="26"/>
            <w:szCs w:val="26"/>
          </w:rPr>
          <w:t>.</w:t>
        </w:r>
        <w:r>
          <w:rPr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sz w:val="26"/>
          <w:szCs w:val="26"/>
        </w:rPr>
        <w:t>в виде прикрепленного файла (форматы .doc, .xls, .pdf);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по адресу: Великий Новгород, ул. Стратилатовская, 3 каб. 18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Контактное лицо по вопросам заполнения  формы  опросного  листа и его отправки: </w:t>
      </w:r>
      <w:r>
        <w:rPr>
          <w:rFonts w:cs="Times New Roman" w:ascii="Times New Roman" w:hAnsi="Times New Roman"/>
          <w:sz w:val="26"/>
          <w:szCs w:val="26"/>
          <w:u w:val="single"/>
        </w:rPr>
        <w:t>Пушпор Алина Сергеевна -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заместитель начальника контрольно-административного управления Администрации Великого Новгорода.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телефон: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77-62-38;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режим работы: с 8.30 до 17.30, с 13.00 до 14.00 перерыв на обед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eastAsiaTheme="minorEastAsia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Прилагаемые документы: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1. Проект постановления Администрации Великого Новгорода </w:t>
      </w:r>
      <w:r>
        <w:rPr>
          <w:rFonts w:eastAsia="" w:cs="Times New Roman" w:ascii="Times New Roman" w:hAnsi="Times New Roman" w:eastAsiaTheme="minorEastAsia"/>
          <w:sz w:val="26"/>
          <w:szCs w:val="26"/>
          <w:u w:val="single"/>
          <w:lang w:eastAsia="ru-RU"/>
        </w:rPr>
        <w:t>«О внесении изменений в Порядок выявления, перемещения, временного хранения и утилизации брошенных, неисправных (разукомплектованных), бесхозяйных транспортных средств на территории муниципального образования - городского округа Великий Новгород»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2.  Пояснительная записка к проекту постановления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3.  Сводный отчет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u w:val="none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u w:val="none"/>
          <w:lang w:eastAsia="ru-RU"/>
        </w:rPr>
        <w:t xml:space="preserve">Проект </w:t>
      </w:r>
      <w:r>
        <w:rPr>
          <w:rFonts w:cs="Times New Roman" w:ascii="Times New Roman" w:hAnsi="Times New Roman"/>
          <w:sz w:val="26"/>
          <w:szCs w:val="26"/>
          <w:u w:val="none"/>
        </w:rPr>
        <w:t>постановления Администрации Великого Новгорода</w:t>
      </w:r>
      <w:r>
        <w:rPr>
          <w:sz w:val="26"/>
          <w:szCs w:val="26"/>
          <w:u w:val="none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none"/>
        </w:rPr>
        <w:t>«</w:t>
      </w:r>
      <w:r>
        <w:rPr>
          <w:rFonts w:eastAsia="" w:cs="Times New Roman" w:ascii="Times New Roman" w:hAnsi="Times New Roman" w:eastAsiaTheme="minorEastAsia"/>
          <w:sz w:val="26"/>
          <w:szCs w:val="26"/>
          <w:u w:val="none"/>
          <w:lang w:eastAsia="ru-RU"/>
        </w:rPr>
        <w:t>О внесении изменений в Порядок выявления, перемещения, временного хранения и утилизации брошенных, неисправных (разукомплектованных), бесхозяйных транспортных средств на территории муниципального образования - городского округа Великий Новгород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none"/>
          <w:shd w:fill="auto" w:val="clear"/>
        </w:rPr>
        <w:t>предусматривает внесение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изменений </w:t>
      </w:r>
      <w:r>
        <w:rPr>
          <w:rFonts w:cs="Times New Roman" w:ascii="Times New Roman" w:hAnsi="Times New Roman"/>
          <w:sz w:val="26"/>
          <w:szCs w:val="26"/>
          <w:u w:val="none"/>
          <w:shd w:fill="auto" w:val="clear"/>
        </w:rPr>
        <w:t>в части предоставления возможности подачи заявления о принятии мер по комиссионному обследованию транспортного средства, установлению его собственника и принудительному перемещению на площадку временного хранения  физическим и юридическим лицам, организациям всех форм собственности, в собственности, владении и пользовании которых находятся земельные участки.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u w:val="none"/>
          <w:lang w:eastAsia="ru-RU"/>
        </w:rPr>
        <w:t>В целях проведения публичных консультаций по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 проекту акта и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либо способствующих их введению, влекущих возникновение у субъектов предпринимательской и иной экономической деятельности необоснованных расхо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д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ов, возникновение необоснованных расходов  бюджета Великого Новгорода,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ab/>
        <w:t>Контрольно-административное управление Администрации Великого Новгорода, заместитель начальника управления П</w:t>
      </w:r>
      <w:bookmarkStart w:id="0" w:name="_GoBack"/>
      <w:bookmarkEnd w:id="0"/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ушпор Алина Сергеевна в соответствии с Порядком проведения оценки регулирующего воздействия  проектов муниципальных нормативных правовых актов, оценки фактического воздействия и экспертизы действующих нормативных правовых актов Администрации Великого Новгорода, Мэра Великого Новгорода, утвержденным постановлением Администрации Великого Новгорода от 22.11.2023 № 5638, проводит публичные консультации. В рамках указанных консультаций все заинтересованные лица могут направлять свои замечания и предложения по данному проекту нормативного правового акта.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lang w:eastAsia="ru-RU"/>
        </w:rPr>
      </w:pPr>
      <w:r>
        <w:rPr>
          <w:rFonts w:eastAsia="" w:cs="Times New Roman" w:ascii="Times New Roman" w:hAnsi="Times New Roman" w:eastAsiaTheme="minorEastAsia"/>
          <w:lang w:eastAsia="ru-RU"/>
        </w:rPr>
        <w:t>__________________________________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eastAsia="" w:cs="Calibri" w:eastAsiaTheme="minorEastAsia"/>
          <w:lang w:eastAsia="ru-RU"/>
        </w:rPr>
      </w:pPr>
      <w:r>
        <w:rPr>
          <w:rFonts w:eastAsia="" w:cs="Calibri" w:eastAsiaTheme="minorEastAsia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eastAsia="" w:cs="Calibri" w:eastAsiaTheme="minorEastAsia"/>
          <w:lang w:eastAsia="ru-RU"/>
        </w:rPr>
      </w:pPr>
      <w:r>
        <w:rPr>
          <w:rFonts w:eastAsia="" w:cs="Calibri" w:eastAsiaTheme="minorEastAsia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eastAsia="" w:cs="Calibri" w:eastAsiaTheme="minorEastAsia"/>
          <w:lang w:eastAsia="ru-RU"/>
        </w:rPr>
      </w:pPr>
      <w:r>
        <w:rPr>
          <w:rFonts w:eastAsia="" w:cs="Calibri" w:eastAsiaTheme="minorEastAsia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eastAsia="" w:cs="Calibri" w:eastAsiaTheme="minorEastAsia"/>
          <w:lang w:eastAsia="ru-RU"/>
        </w:rPr>
      </w:pPr>
      <w:r>
        <w:rPr>
          <w:rFonts w:eastAsia="" w:cs="Calibri" w:eastAsiaTheme="minorEastAsia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eastAsia="" w:cs="Calibri" w:eastAsiaTheme="minorEastAsia"/>
          <w:lang w:eastAsia="ru-RU"/>
        </w:rPr>
      </w:pPr>
      <w:r>
        <w:rPr>
          <w:rFonts w:eastAsia="" w:cs="Calibri" w:eastAsiaTheme="minorEastAsia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eastAsia="" w:cs="Calibri" w:eastAsiaTheme="minorEastAsia"/>
          <w:lang w:eastAsia="ru-RU"/>
        </w:rPr>
      </w:pPr>
      <w:r>
        <w:rPr>
          <w:rFonts w:eastAsia="" w:cs="Calibri" w:eastAsiaTheme="minorEastAsia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eastAsia="" w:cs="Calibri" w:eastAsiaTheme="minorEastAsia"/>
          <w:lang w:eastAsia="ru-RU"/>
        </w:rPr>
      </w:pPr>
      <w:r>
        <w:rPr>
          <w:rFonts w:eastAsia="" w:cs="Calibri" w:eastAsiaTheme="minorEastAsia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eastAsia="" w:cs="Calibri" w:eastAsiaTheme="minorEastAsia"/>
          <w:lang w:eastAsia="ru-RU"/>
        </w:rPr>
      </w:pPr>
      <w:r>
        <w:rPr>
          <w:rFonts w:eastAsia="" w:cs="Calibri" w:eastAsiaTheme="minorEastAsia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161f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901a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16"/>
      <w:szCs w:val="16"/>
      <w:lang w:eastAsia="ru-RU" w:val="ru-RU" w:bidi="ar-SA"/>
    </w:rPr>
  </w:style>
  <w:style w:type="paragraph" w:styleId="ConsPlusNonformat" w:customStyle="1">
    <w:name w:val="ConsPlusNonformat"/>
    <w:qFormat/>
    <w:rsid w:val="000901a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u@adm.n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2</Pages>
  <Words>375</Words>
  <Characters>3023</Characters>
  <CharactersWithSpaces>3388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2023-05-15T13:04:00Z</dcterms:created>
  <dc:creator>Вотинцева Наталья Ивановна</dc:creator>
  <dc:description/>
  <dc:language>ru-RU</dc:language>
  <cp:lastModifiedBy/>
  <dcterms:modified xsi:type="dcterms:W3CDTF">2024-05-31T16:07:39Z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