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1F3" w:rsidRPr="00E161F3" w:rsidRDefault="00E161F3" w:rsidP="00E161F3">
      <w:pPr>
        <w:widowControl w:val="0"/>
        <w:autoSpaceDE w:val="0"/>
        <w:autoSpaceDN w:val="0"/>
        <w:spacing w:after="0" w:line="240" w:lineRule="auto"/>
        <w:ind w:firstLine="540"/>
        <w:jc w:val="right"/>
        <w:rPr>
          <w:rFonts w:ascii="Times New Roman" w:eastAsiaTheme="minorEastAsia" w:hAnsi="Times New Roman" w:cs="Times New Roman"/>
          <w:lang w:eastAsia="ru-RU"/>
        </w:rPr>
      </w:pPr>
    </w:p>
    <w:p w:rsidR="00E161F3" w:rsidRPr="00BF4E8A" w:rsidRDefault="00E161F3" w:rsidP="00C10023">
      <w:pPr>
        <w:widowControl w:val="0"/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</w:p>
    <w:p w:rsidR="00E161F3" w:rsidRPr="00E161F3" w:rsidRDefault="00E161F3" w:rsidP="00E161F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  <w:r w:rsidRPr="00E161F3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ОПРОСНЫЙ ЛИСТ</w:t>
      </w:r>
    </w:p>
    <w:p w:rsidR="00E161F3" w:rsidRPr="00E161F3" w:rsidRDefault="00E161F3" w:rsidP="00E161F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  <w:r w:rsidRPr="00E161F3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для проведения публичных консультаций по проекту</w:t>
      </w:r>
    </w:p>
    <w:p w:rsidR="00E161F3" w:rsidRPr="00E161F3" w:rsidRDefault="00E161F3" w:rsidP="00E161F3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Theme="minorEastAsia" w:hAnsi="Calibri" w:cs="Calibri"/>
          <w:b/>
          <w:lang w:eastAsia="ru-RU"/>
        </w:rPr>
      </w:pPr>
      <w:r w:rsidRPr="00E161F3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нормативного правового акта и сводному отчету</w:t>
      </w:r>
    </w:p>
    <w:p w:rsidR="00E161F3" w:rsidRPr="00E161F3" w:rsidRDefault="00E161F3" w:rsidP="00E161F3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E161F3" w:rsidRDefault="00E161F3" w:rsidP="00E161F3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E161F3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Разработчик проекта нормативного правового акта:  </w:t>
      </w:r>
    </w:p>
    <w:p w:rsidR="00E161F3" w:rsidRDefault="00E161F3" w:rsidP="00E161F3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6"/>
          <w:szCs w:val="26"/>
          <w:u w:val="single"/>
          <w:lang w:eastAsia="ru-RU"/>
        </w:rPr>
      </w:pPr>
      <w:r w:rsidRPr="00E161F3">
        <w:rPr>
          <w:rFonts w:ascii="Times New Roman" w:eastAsiaTheme="minorEastAsia" w:hAnsi="Times New Roman" w:cs="Times New Roman"/>
          <w:sz w:val="26"/>
          <w:szCs w:val="26"/>
          <w:u w:val="single"/>
          <w:lang w:eastAsia="ru-RU"/>
        </w:rPr>
        <w:t xml:space="preserve">Комитет экономического развития и инвестиций Администрации Великого Новгорода, заместитель председателя комитета – начальник отдела торговли комитета экономического развития и инвестиций Администрации великого Новгорода </w:t>
      </w:r>
      <w:proofErr w:type="spellStart"/>
      <w:r w:rsidRPr="00E161F3">
        <w:rPr>
          <w:rFonts w:ascii="Times New Roman" w:eastAsiaTheme="minorEastAsia" w:hAnsi="Times New Roman" w:cs="Times New Roman"/>
          <w:sz w:val="26"/>
          <w:szCs w:val="26"/>
          <w:u w:val="single"/>
          <w:lang w:eastAsia="ru-RU"/>
        </w:rPr>
        <w:t>Вотинцева</w:t>
      </w:r>
      <w:proofErr w:type="spellEnd"/>
      <w:r w:rsidRPr="00E161F3">
        <w:rPr>
          <w:rFonts w:ascii="Times New Roman" w:eastAsiaTheme="minorEastAsia" w:hAnsi="Times New Roman" w:cs="Times New Roman"/>
          <w:sz w:val="26"/>
          <w:szCs w:val="26"/>
          <w:u w:val="single"/>
          <w:lang w:eastAsia="ru-RU"/>
        </w:rPr>
        <w:t xml:space="preserve"> Наталья Ивановна</w:t>
      </w:r>
      <w:r>
        <w:rPr>
          <w:rFonts w:ascii="Times New Roman" w:eastAsiaTheme="minorEastAsia" w:hAnsi="Times New Roman" w:cs="Times New Roman"/>
          <w:sz w:val="26"/>
          <w:szCs w:val="26"/>
          <w:u w:val="single"/>
          <w:lang w:eastAsia="ru-RU"/>
        </w:rPr>
        <w:t>.</w:t>
      </w:r>
    </w:p>
    <w:p w:rsidR="00B768A4" w:rsidRDefault="00E161F3" w:rsidP="00B768A4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6"/>
          <w:szCs w:val="26"/>
          <w:u w:val="single"/>
          <w:lang w:eastAsia="ru-RU"/>
        </w:rPr>
      </w:pPr>
      <w:r w:rsidRPr="00E161F3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Наименование проекта акта: </w:t>
      </w:r>
      <w:r w:rsidR="00B768A4">
        <w:rPr>
          <w:rFonts w:ascii="Times New Roman" w:eastAsiaTheme="minorEastAsia" w:hAnsi="Times New Roman" w:cs="Times New Roman"/>
          <w:sz w:val="26"/>
          <w:szCs w:val="26"/>
          <w:u w:val="single"/>
          <w:lang w:eastAsia="ru-RU"/>
        </w:rPr>
        <w:t>п</w:t>
      </w:r>
      <w:r w:rsidR="00B768A4" w:rsidRPr="00B768A4">
        <w:rPr>
          <w:rFonts w:ascii="Times New Roman" w:eastAsiaTheme="minorEastAsia" w:hAnsi="Times New Roman" w:cs="Times New Roman"/>
          <w:sz w:val="26"/>
          <w:szCs w:val="26"/>
          <w:u w:val="single"/>
          <w:lang w:eastAsia="ru-RU"/>
        </w:rPr>
        <w:t xml:space="preserve">роект </w:t>
      </w:r>
      <w:r w:rsidR="005E166D">
        <w:rPr>
          <w:rFonts w:ascii="Times New Roman" w:eastAsiaTheme="minorEastAsia" w:hAnsi="Times New Roman" w:cs="Times New Roman"/>
          <w:sz w:val="26"/>
          <w:szCs w:val="26"/>
          <w:u w:val="single"/>
          <w:lang w:eastAsia="ru-RU"/>
        </w:rPr>
        <w:t>постановления Администрации</w:t>
      </w:r>
      <w:r w:rsidR="00B768A4" w:rsidRPr="00B768A4">
        <w:rPr>
          <w:rFonts w:ascii="Times New Roman" w:eastAsiaTheme="minorEastAsia" w:hAnsi="Times New Roman" w:cs="Times New Roman"/>
          <w:sz w:val="26"/>
          <w:szCs w:val="26"/>
          <w:u w:val="single"/>
          <w:lang w:eastAsia="ru-RU"/>
        </w:rPr>
        <w:t xml:space="preserve"> Великого Новгорода «О внесении изменений в </w:t>
      </w:r>
      <w:r w:rsidR="002A5368" w:rsidRPr="002A5368">
        <w:rPr>
          <w:rFonts w:ascii="Times New Roman" w:eastAsiaTheme="minorEastAsia" w:hAnsi="Times New Roman" w:cs="Times New Roman"/>
          <w:sz w:val="26"/>
          <w:szCs w:val="26"/>
          <w:u w:val="single"/>
          <w:lang w:eastAsia="ru-RU"/>
        </w:rPr>
        <w:t>Положение о комиссии по согласованию архитектурного облика нестационарных торговых объектов, расположенных на земельных участках, в зданиях, строениях, сооружениях, находящихся в муниципальной собственности или государственной собственности, на территории Великого Новгорода</w:t>
      </w:r>
      <w:r w:rsidR="002A5368">
        <w:rPr>
          <w:rFonts w:ascii="Times New Roman" w:eastAsiaTheme="minorEastAsia" w:hAnsi="Times New Roman" w:cs="Times New Roman"/>
          <w:sz w:val="26"/>
          <w:szCs w:val="26"/>
          <w:u w:val="single"/>
          <w:lang w:eastAsia="ru-RU"/>
        </w:rPr>
        <w:t>».</w:t>
      </w:r>
    </w:p>
    <w:p w:rsidR="00BF4E8A" w:rsidRDefault="00E161F3" w:rsidP="00B768A4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161F3">
        <w:rPr>
          <w:rFonts w:ascii="Times New Roman" w:eastAsiaTheme="minorEastAsia" w:hAnsi="Times New Roman" w:cs="Times New Roman"/>
          <w:sz w:val="26"/>
          <w:szCs w:val="26"/>
        </w:rPr>
        <w:t xml:space="preserve">Сроки проведения публичных консультаций: </w:t>
      </w:r>
      <w:r w:rsidR="00BF4E8A">
        <w:rPr>
          <w:rFonts w:ascii="Times New Roman" w:eastAsiaTheme="minorEastAsia" w:hAnsi="Times New Roman" w:cs="Times New Roman"/>
          <w:sz w:val="26"/>
          <w:szCs w:val="26"/>
        </w:rPr>
        <w:t xml:space="preserve">с </w:t>
      </w:r>
      <w:r w:rsidR="005E166D">
        <w:rPr>
          <w:rFonts w:ascii="Times New Roman" w:hAnsi="Times New Roman" w:cs="Times New Roman"/>
          <w:b/>
          <w:sz w:val="26"/>
          <w:szCs w:val="26"/>
        </w:rPr>
        <w:t>0</w:t>
      </w:r>
      <w:r w:rsidR="002A5368">
        <w:rPr>
          <w:rFonts w:ascii="Times New Roman" w:hAnsi="Times New Roman" w:cs="Times New Roman"/>
          <w:b/>
          <w:sz w:val="26"/>
          <w:szCs w:val="26"/>
        </w:rPr>
        <w:t>6</w:t>
      </w:r>
      <w:r w:rsidR="00BF4E8A" w:rsidRPr="00BF4E8A">
        <w:rPr>
          <w:rFonts w:ascii="Times New Roman" w:hAnsi="Times New Roman" w:cs="Times New Roman"/>
          <w:b/>
          <w:sz w:val="26"/>
          <w:szCs w:val="26"/>
        </w:rPr>
        <w:t>.</w:t>
      </w:r>
      <w:r w:rsidR="005E166D">
        <w:rPr>
          <w:rFonts w:ascii="Times New Roman" w:hAnsi="Times New Roman" w:cs="Times New Roman"/>
          <w:b/>
          <w:sz w:val="26"/>
          <w:szCs w:val="26"/>
        </w:rPr>
        <w:t>0</w:t>
      </w:r>
      <w:r w:rsidR="00BF4E8A" w:rsidRPr="00BF4E8A">
        <w:rPr>
          <w:rFonts w:ascii="Times New Roman" w:hAnsi="Times New Roman" w:cs="Times New Roman"/>
          <w:b/>
          <w:sz w:val="26"/>
          <w:szCs w:val="26"/>
        </w:rPr>
        <w:t>2</w:t>
      </w:r>
      <w:r w:rsidR="005E166D">
        <w:rPr>
          <w:rFonts w:ascii="Times New Roman" w:hAnsi="Times New Roman" w:cs="Times New Roman"/>
          <w:b/>
          <w:sz w:val="26"/>
          <w:szCs w:val="26"/>
        </w:rPr>
        <w:t>.2</w:t>
      </w:r>
      <w:r w:rsidR="00BF4E8A" w:rsidRPr="00BF4E8A">
        <w:rPr>
          <w:rFonts w:ascii="Times New Roman" w:hAnsi="Times New Roman" w:cs="Times New Roman"/>
          <w:b/>
          <w:sz w:val="26"/>
          <w:szCs w:val="26"/>
        </w:rPr>
        <w:t>02</w:t>
      </w:r>
      <w:r w:rsidR="005E166D">
        <w:rPr>
          <w:rFonts w:ascii="Times New Roman" w:hAnsi="Times New Roman" w:cs="Times New Roman"/>
          <w:b/>
          <w:sz w:val="26"/>
          <w:szCs w:val="26"/>
        </w:rPr>
        <w:t>5</w:t>
      </w:r>
      <w:r w:rsidR="00BF4E8A" w:rsidRPr="00BF4E8A">
        <w:rPr>
          <w:rFonts w:ascii="Times New Roman" w:hAnsi="Times New Roman" w:cs="Times New Roman"/>
          <w:b/>
          <w:sz w:val="26"/>
          <w:szCs w:val="26"/>
        </w:rPr>
        <w:t xml:space="preserve"> года по </w:t>
      </w:r>
      <w:r w:rsidR="005E166D">
        <w:rPr>
          <w:rFonts w:ascii="Times New Roman" w:hAnsi="Times New Roman" w:cs="Times New Roman"/>
          <w:b/>
          <w:sz w:val="26"/>
          <w:szCs w:val="26"/>
        </w:rPr>
        <w:t>1</w:t>
      </w:r>
      <w:r w:rsidR="002A5368">
        <w:rPr>
          <w:rFonts w:ascii="Times New Roman" w:hAnsi="Times New Roman" w:cs="Times New Roman"/>
          <w:b/>
          <w:sz w:val="26"/>
          <w:szCs w:val="26"/>
        </w:rPr>
        <w:t>9</w:t>
      </w:r>
      <w:r w:rsidR="00BF4E8A" w:rsidRPr="00BF4E8A">
        <w:rPr>
          <w:rFonts w:ascii="Times New Roman" w:hAnsi="Times New Roman" w:cs="Times New Roman"/>
          <w:b/>
          <w:sz w:val="26"/>
          <w:szCs w:val="26"/>
        </w:rPr>
        <w:t>.</w:t>
      </w:r>
      <w:r w:rsidR="005E166D">
        <w:rPr>
          <w:rFonts w:ascii="Times New Roman" w:hAnsi="Times New Roman" w:cs="Times New Roman"/>
          <w:b/>
          <w:sz w:val="26"/>
          <w:szCs w:val="26"/>
        </w:rPr>
        <w:t>02</w:t>
      </w:r>
      <w:r w:rsidR="00BF4E8A" w:rsidRPr="00BF4E8A">
        <w:rPr>
          <w:rFonts w:ascii="Times New Roman" w:hAnsi="Times New Roman" w:cs="Times New Roman"/>
          <w:b/>
          <w:sz w:val="26"/>
          <w:szCs w:val="26"/>
        </w:rPr>
        <w:t>.202</w:t>
      </w:r>
      <w:r w:rsidR="005E166D">
        <w:rPr>
          <w:rFonts w:ascii="Times New Roman" w:hAnsi="Times New Roman" w:cs="Times New Roman"/>
          <w:b/>
          <w:sz w:val="26"/>
          <w:szCs w:val="26"/>
        </w:rPr>
        <w:t>5</w:t>
      </w:r>
      <w:r w:rsidR="00BF4E8A" w:rsidRPr="00BF4E8A">
        <w:rPr>
          <w:rFonts w:ascii="Times New Roman" w:hAnsi="Times New Roman" w:cs="Times New Roman"/>
          <w:b/>
          <w:sz w:val="26"/>
          <w:szCs w:val="26"/>
        </w:rPr>
        <w:t xml:space="preserve"> года.</w:t>
      </w:r>
    </w:p>
    <w:p w:rsidR="00E161F3" w:rsidRPr="00E161F3" w:rsidRDefault="00E161F3" w:rsidP="00BF4E8A">
      <w:pPr>
        <w:pStyle w:val="ConsPlusNonformat"/>
        <w:spacing w:line="360" w:lineRule="auto"/>
        <w:ind w:firstLine="720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E161F3">
        <w:rPr>
          <w:rFonts w:ascii="Times New Roman" w:eastAsiaTheme="minorEastAsia" w:hAnsi="Times New Roman" w:cs="Times New Roman"/>
          <w:sz w:val="26"/>
          <w:szCs w:val="26"/>
        </w:rPr>
        <w:t>Способ направления замечаний и предложений:</w:t>
      </w:r>
    </w:p>
    <w:p w:rsidR="00E161F3" w:rsidRPr="00E161F3" w:rsidRDefault="00E161F3" w:rsidP="00E161F3">
      <w:pPr>
        <w:pStyle w:val="ConsPlusNonformat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E161F3">
        <w:rPr>
          <w:rFonts w:ascii="Times New Roman" w:eastAsiaTheme="minorEastAsia" w:hAnsi="Times New Roman" w:cs="Times New Roman"/>
          <w:sz w:val="26"/>
          <w:szCs w:val="26"/>
        </w:rPr>
        <w:t xml:space="preserve">направление по электронной почте на адрес: </w:t>
      </w:r>
      <w:hyperlink r:id="rId5" w:history="1">
        <w:r w:rsidRPr="00CD6D4F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votni</w:t>
        </w:r>
        <w:r w:rsidRPr="00CD6D4F">
          <w:rPr>
            <w:rStyle w:val="a3"/>
            <w:rFonts w:ascii="Times New Roman" w:hAnsi="Times New Roman" w:cs="Times New Roman"/>
            <w:sz w:val="26"/>
            <w:szCs w:val="26"/>
          </w:rPr>
          <w:t>@</w:t>
        </w:r>
        <w:r w:rsidRPr="00CD6D4F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adm</w:t>
        </w:r>
        <w:r w:rsidRPr="00CD6D4F">
          <w:rPr>
            <w:rStyle w:val="a3"/>
            <w:rFonts w:ascii="Times New Roman" w:hAnsi="Times New Roman" w:cs="Times New Roman"/>
            <w:sz w:val="26"/>
            <w:szCs w:val="26"/>
          </w:rPr>
          <w:t>.</w:t>
        </w:r>
        <w:r w:rsidRPr="00CD6D4F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nov</w:t>
        </w:r>
        <w:r w:rsidRPr="00CD6D4F">
          <w:rPr>
            <w:rStyle w:val="a3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Pr="00CD6D4F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E161F3">
        <w:rPr>
          <w:rFonts w:ascii="Times New Roman" w:eastAsiaTheme="minorEastAsia" w:hAnsi="Times New Roman" w:cs="Times New Roman"/>
          <w:sz w:val="26"/>
          <w:szCs w:val="26"/>
        </w:rPr>
        <w:t>в виде прикрепленного файла (форматы .</w:t>
      </w:r>
      <w:proofErr w:type="spellStart"/>
      <w:r w:rsidRPr="00E161F3">
        <w:rPr>
          <w:rFonts w:ascii="Times New Roman" w:eastAsiaTheme="minorEastAsia" w:hAnsi="Times New Roman" w:cs="Times New Roman"/>
          <w:sz w:val="26"/>
          <w:szCs w:val="26"/>
        </w:rPr>
        <w:t>doc</w:t>
      </w:r>
      <w:proofErr w:type="spellEnd"/>
      <w:r w:rsidRPr="00E161F3">
        <w:rPr>
          <w:rFonts w:ascii="Times New Roman" w:eastAsiaTheme="minorEastAsia" w:hAnsi="Times New Roman" w:cs="Times New Roman"/>
          <w:sz w:val="26"/>
          <w:szCs w:val="26"/>
        </w:rPr>
        <w:t>, .</w:t>
      </w:r>
      <w:proofErr w:type="spellStart"/>
      <w:r w:rsidRPr="00E161F3">
        <w:rPr>
          <w:rFonts w:ascii="Times New Roman" w:eastAsiaTheme="minorEastAsia" w:hAnsi="Times New Roman" w:cs="Times New Roman"/>
          <w:sz w:val="26"/>
          <w:szCs w:val="26"/>
        </w:rPr>
        <w:t>xls</w:t>
      </w:r>
      <w:proofErr w:type="spellEnd"/>
      <w:r w:rsidRPr="00E161F3">
        <w:rPr>
          <w:rFonts w:ascii="Times New Roman" w:eastAsiaTheme="minorEastAsia" w:hAnsi="Times New Roman" w:cs="Times New Roman"/>
          <w:sz w:val="26"/>
          <w:szCs w:val="26"/>
        </w:rPr>
        <w:t>, .</w:t>
      </w:r>
      <w:proofErr w:type="spellStart"/>
      <w:r w:rsidRPr="00E161F3">
        <w:rPr>
          <w:rFonts w:ascii="Times New Roman" w:eastAsiaTheme="minorEastAsia" w:hAnsi="Times New Roman" w:cs="Times New Roman"/>
          <w:sz w:val="26"/>
          <w:szCs w:val="26"/>
        </w:rPr>
        <w:t>pdf</w:t>
      </w:r>
      <w:proofErr w:type="spellEnd"/>
      <w:r w:rsidRPr="00E161F3">
        <w:rPr>
          <w:rFonts w:ascii="Times New Roman" w:eastAsiaTheme="minorEastAsia" w:hAnsi="Times New Roman" w:cs="Times New Roman"/>
          <w:sz w:val="26"/>
          <w:szCs w:val="26"/>
        </w:rPr>
        <w:t>);</w:t>
      </w:r>
    </w:p>
    <w:p w:rsidR="00E161F3" w:rsidRPr="00E161F3" w:rsidRDefault="00E161F3" w:rsidP="00E161F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E161F3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по адресу: 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Великий Новгород, ул. </w:t>
      </w:r>
      <w:proofErr w:type="gramStart"/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Десятинная</w:t>
      </w:r>
      <w:proofErr w:type="gramEnd"/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20/10, кб. 322, 324</w:t>
      </w:r>
    </w:p>
    <w:p w:rsidR="00E161F3" w:rsidRPr="00E161F3" w:rsidRDefault="00E161F3" w:rsidP="00E161F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E161F3">
        <w:rPr>
          <w:rFonts w:ascii="Times New Roman" w:eastAsiaTheme="minorEastAsia" w:hAnsi="Times New Roman" w:cs="Times New Roman"/>
          <w:sz w:val="26"/>
          <w:szCs w:val="26"/>
          <w:lang w:eastAsia="ru-RU"/>
        </w:rPr>
        <w:t>Контактное лицо по вопросам заполнения  формы  опросного  листа и его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Pr="00E161F3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отправки: </w:t>
      </w:r>
      <w:proofErr w:type="spellStart"/>
      <w:r w:rsidRPr="00E161F3">
        <w:rPr>
          <w:rFonts w:ascii="Times New Roman" w:hAnsi="Times New Roman" w:cs="Times New Roman"/>
          <w:sz w:val="26"/>
          <w:szCs w:val="26"/>
          <w:u w:val="single"/>
        </w:rPr>
        <w:t>Вотинцева</w:t>
      </w:r>
      <w:proofErr w:type="spellEnd"/>
      <w:r w:rsidRPr="00E161F3">
        <w:rPr>
          <w:rFonts w:ascii="Times New Roman" w:hAnsi="Times New Roman" w:cs="Times New Roman"/>
          <w:sz w:val="26"/>
          <w:szCs w:val="26"/>
          <w:u w:val="single"/>
        </w:rPr>
        <w:t xml:space="preserve"> Наталья Ивановна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 -</w:t>
      </w:r>
      <w:r w:rsidRPr="00E161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161F3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заместитель председателя комитета - начальник отдела торговли комитета экономического развития и инвестиций Администрации Великого Новгорода</w:t>
      </w:r>
    </w:p>
    <w:p w:rsidR="00E161F3" w:rsidRDefault="00E161F3" w:rsidP="00E161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E161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телефон: </w:t>
      </w:r>
      <w:r w:rsidRPr="00E161F3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994-233;</w:t>
      </w:r>
    </w:p>
    <w:p w:rsidR="00E161F3" w:rsidRPr="00C24B31" w:rsidRDefault="00E161F3" w:rsidP="00C24B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режим работы: с 8.30 до 17.30, с 13.00 до 14.00 перерыв на обед</w:t>
      </w:r>
    </w:p>
    <w:p w:rsidR="00E161F3" w:rsidRPr="00E161F3" w:rsidRDefault="00E161F3" w:rsidP="00C24B3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E161F3">
        <w:rPr>
          <w:rFonts w:ascii="Times New Roman" w:eastAsiaTheme="minorEastAsia" w:hAnsi="Times New Roman" w:cs="Times New Roman"/>
          <w:sz w:val="26"/>
          <w:szCs w:val="26"/>
          <w:lang w:eastAsia="ru-RU"/>
        </w:rPr>
        <w:t>Прилагаемые документы:</w:t>
      </w:r>
    </w:p>
    <w:p w:rsidR="005E166D" w:rsidRDefault="00E161F3" w:rsidP="00C2686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u w:val="single"/>
          <w:lang w:eastAsia="ru-RU"/>
        </w:rPr>
      </w:pPr>
      <w:r w:rsidRPr="00E161F3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1. 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Проект </w:t>
      </w:r>
      <w:r w:rsidR="005E166D">
        <w:rPr>
          <w:rFonts w:ascii="Times New Roman" w:eastAsiaTheme="minorEastAsia" w:hAnsi="Times New Roman" w:cs="Times New Roman"/>
          <w:sz w:val="26"/>
          <w:szCs w:val="26"/>
          <w:lang w:eastAsia="ru-RU"/>
        </w:rPr>
        <w:t>постановления Администрации</w:t>
      </w:r>
      <w:r w:rsidR="00C24B3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Великого Новгорода</w:t>
      </w:r>
      <w:r w:rsidR="00C26868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="002A5368" w:rsidRPr="002A5368">
        <w:rPr>
          <w:rFonts w:ascii="Times New Roman" w:eastAsiaTheme="minorEastAsia" w:hAnsi="Times New Roman" w:cs="Times New Roman"/>
          <w:sz w:val="26"/>
          <w:szCs w:val="26"/>
          <w:u w:val="single"/>
          <w:lang w:eastAsia="ru-RU"/>
        </w:rPr>
        <w:t>«О внесении изменений в Положение о комиссии по согласованию архитектурного облика нестационарных торговых объектов, расположенных на земельных участках, в зданиях, строениях, сооружениях, находящихся в муниципальной собственности или государственной собственности, на территории Великого Новгорода»</w:t>
      </w:r>
      <w:r w:rsidR="002A5368">
        <w:rPr>
          <w:rFonts w:ascii="Times New Roman" w:eastAsiaTheme="minorEastAsia" w:hAnsi="Times New Roman" w:cs="Times New Roman"/>
          <w:sz w:val="26"/>
          <w:szCs w:val="26"/>
          <w:u w:val="single"/>
          <w:lang w:eastAsia="ru-RU"/>
        </w:rPr>
        <w:t>.</w:t>
      </w:r>
      <w:r w:rsidR="005E166D" w:rsidRPr="005E166D">
        <w:rPr>
          <w:rFonts w:ascii="Times New Roman" w:eastAsiaTheme="minorEastAsia" w:hAnsi="Times New Roman" w:cs="Times New Roman"/>
          <w:sz w:val="26"/>
          <w:szCs w:val="26"/>
          <w:u w:val="single"/>
          <w:lang w:eastAsia="ru-RU"/>
        </w:rPr>
        <w:t xml:space="preserve"> </w:t>
      </w:r>
    </w:p>
    <w:p w:rsidR="00E161F3" w:rsidRPr="00E161F3" w:rsidRDefault="00B768A4" w:rsidP="00C2686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2. </w:t>
      </w:r>
      <w:r w:rsidR="00C26868">
        <w:rPr>
          <w:rFonts w:ascii="Times New Roman" w:eastAsiaTheme="minorEastAsia" w:hAnsi="Times New Roman" w:cs="Times New Roman"/>
          <w:sz w:val="26"/>
          <w:szCs w:val="26"/>
          <w:lang w:eastAsia="ru-RU"/>
        </w:rPr>
        <w:t>Пояснительная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записка к проекту </w:t>
      </w:r>
      <w:r w:rsidR="005E166D">
        <w:rPr>
          <w:rFonts w:ascii="Times New Roman" w:eastAsiaTheme="minorEastAsia" w:hAnsi="Times New Roman" w:cs="Times New Roman"/>
          <w:sz w:val="26"/>
          <w:szCs w:val="26"/>
          <w:lang w:eastAsia="ru-RU"/>
        </w:rPr>
        <w:t>постановления</w:t>
      </w:r>
    </w:p>
    <w:p w:rsidR="00E161F3" w:rsidRPr="00E161F3" w:rsidRDefault="00B768A4" w:rsidP="00A03FF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3. </w:t>
      </w:r>
      <w:r w:rsidR="00C26868">
        <w:rPr>
          <w:rFonts w:ascii="Times New Roman" w:eastAsiaTheme="minorEastAsia" w:hAnsi="Times New Roman" w:cs="Times New Roman"/>
          <w:sz w:val="26"/>
          <w:szCs w:val="26"/>
          <w:lang w:eastAsia="ru-RU"/>
        </w:rPr>
        <w:t>Сводный отчет</w:t>
      </w:r>
    </w:p>
    <w:p w:rsidR="00A03FF9" w:rsidRDefault="005E166D" w:rsidP="00C2686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Проект постановления Администрации Великого Новгорода </w:t>
      </w:r>
      <w:r w:rsidR="002A5368" w:rsidRPr="002A5368">
        <w:rPr>
          <w:rFonts w:ascii="Times New Roman" w:eastAsiaTheme="minorEastAsia" w:hAnsi="Times New Roman" w:cs="Times New Roman"/>
          <w:sz w:val="26"/>
          <w:szCs w:val="26"/>
          <w:u w:val="single"/>
          <w:lang w:eastAsia="ru-RU"/>
        </w:rPr>
        <w:t>«О внесении изменений в Положение о комиссии по согласованию архитектурного облика нестационарных торговых объектов, расположенных на земельных участках, в зданиях, строениях, сооружениях, находящихся в муниципальной собственности или государственной собственности, на территории Великого Новгорода»</w:t>
      </w:r>
      <w:bookmarkStart w:id="0" w:name="_GoBack"/>
      <w:bookmarkEnd w:id="0"/>
      <w:r w:rsidRPr="005E166D">
        <w:rPr>
          <w:rFonts w:ascii="Times New Roman" w:eastAsiaTheme="minorEastAsia" w:hAnsi="Times New Roman" w:cs="Times New Roman"/>
          <w:sz w:val="26"/>
          <w:szCs w:val="26"/>
          <w:u w:val="single"/>
          <w:lang w:eastAsia="ru-RU"/>
        </w:rPr>
        <w:t xml:space="preserve"> </w:t>
      </w:r>
      <w:r w:rsidR="00C26868" w:rsidRPr="002215B7">
        <w:rPr>
          <w:rFonts w:ascii="Times New Roman" w:hAnsi="Times New Roman" w:cs="Times New Roman"/>
          <w:sz w:val="26"/>
          <w:szCs w:val="26"/>
          <w:u w:val="single"/>
        </w:rPr>
        <w:t>предусматривает</w:t>
      </w:r>
      <w:r w:rsidR="00A03FF9">
        <w:rPr>
          <w:rFonts w:ascii="Times New Roman" w:hAnsi="Times New Roman" w:cs="Times New Roman"/>
          <w:sz w:val="26"/>
          <w:szCs w:val="26"/>
          <w:u w:val="single"/>
        </w:rPr>
        <w:t>:</w:t>
      </w:r>
      <w:r w:rsidR="00C26868" w:rsidRPr="002215B7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</w:p>
    <w:p w:rsidR="005E166D" w:rsidRDefault="005E166D" w:rsidP="00B768A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5E166D">
        <w:rPr>
          <w:rFonts w:ascii="Times New Roman" w:hAnsi="Times New Roman" w:cs="Times New Roman"/>
          <w:sz w:val="26"/>
          <w:szCs w:val="26"/>
          <w:u w:val="single"/>
        </w:rPr>
        <w:t>определение переходных положений в срок до 01.07.2025 годя в части приведения объектов в соответствие с Общими требованиями к нестационарным торговым объектам, размещаемым на территории муниципального образования – городского округа Великий Новгород (Дизайн-код), утвержденных решением Думы Великого Новгорода от 27.05.2021 № 569</w:t>
      </w:r>
      <w:proofErr w:type="gramStart"/>
      <w:r w:rsidRPr="005E166D">
        <w:rPr>
          <w:rFonts w:ascii="Times New Roman" w:hAnsi="Times New Roman" w:cs="Times New Roman"/>
          <w:sz w:val="26"/>
          <w:szCs w:val="26"/>
          <w:u w:val="single"/>
        </w:rPr>
        <w:t xml:space="preserve"> Д</w:t>
      </w:r>
      <w:proofErr w:type="gramEnd"/>
      <w:r w:rsidRPr="005E166D">
        <w:rPr>
          <w:rFonts w:ascii="Times New Roman" w:hAnsi="Times New Roman" w:cs="Times New Roman"/>
          <w:sz w:val="26"/>
          <w:szCs w:val="26"/>
          <w:u w:val="single"/>
        </w:rPr>
        <w:t xml:space="preserve">алее – Дизайн-код) для собственников нестационарных торговых объектов, чьи нестационарные торговые объекты размещены на земельных участках, относящихся к общему имуществу </w:t>
      </w:r>
      <w:r w:rsidRPr="005E166D">
        <w:rPr>
          <w:rFonts w:ascii="Times New Roman" w:hAnsi="Times New Roman" w:cs="Times New Roman"/>
          <w:sz w:val="26"/>
          <w:szCs w:val="26"/>
          <w:u w:val="single"/>
        </w:rPr>
        <w:lastRenderedPageBreak/>
        <w:t>собственников помещений в многоквартирном доме.</w:t>
      </w:r>
    </w:p>
    <w:p w:rsidR="00E161F3" w:rsidRPr="00E161F3" w:rsidRDefault="00E161F3" w:rsidP="00B768A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E161F3">
        <w:rPr>
          <w:rFonts w:ascii="Times New Roman" w:eastAsiaTheme="minorEastAsia" w:hAnsi="Times New Roman" w:cs="Times New Roman"/>
          <w:sz w:val="26"/>
          <w:szCs w:val="26"/>
          <w:lang w:eastAsia="ru-RU"/>
        </w:rPr>
        <w:t>В целях проведения публичных консультаций по проекту акта и выявления в нем положений, вводящих избыточные обязанности, запреты и ограничения для субъектов предпринимательской и иной экономической деятельности либо способствующих их введению, влекущих возникновение у субъектов предпринимательской и иной экономической деятельности необоснованных расходов, возникновение необоснованных расходов  бюджета Великого Новгорода,</w:t>
      </w:r>
    </w:p>
    <w:p w:rsidR="00E161F3" w:rsidRPr="00E161F3" w:rsidRDefault="00C10023" w:rsidP="00C1002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proofErr w:type="gramStart"/>
      <w:r w:rsidRPr="00E161F3">
        <w:rPr>
          <w:rFonts w:ascii="Times New Roman" w:eastAsiaTheme="minorEastAsia" w:hAnsi="Times New Roman" w:cs="Times New Roman"/>
          <w:sz w:val="26"/>
          <w:szCs w:val="26"/>
          <w:u w:val="single"/>
          <w:lang w:eastAsia="ru-RU"/>
        </w:rPr>
        <w:t xml:space="preserve">Комитет экономического развития и инвестиций Администрации Великого Новгорода, заместитель председателя комитета – начальник отдела торговли комитета экономического развития и инвестиций Администрации великого Новгорода </w:t>
      </w:r>
      <w:proofErr w:type="spellStart"/>
      <w:r w:rsidRPr="00E161F3">
        <w:rPr>
          <w:rFonts w:ascii="Times New Roman" w:eastAsiaTheme="minorEastAsia" w:hAnsi="Times New Roman" w:cs="Times New Roman"/>
          <w:sz w:val="26"/>
          <w:szCs w:val="26"/>
          <w:u w:val="single"/>
          <w:lang w:eastAsia="ru-RU"/>
        </w:rPr>
        <w:t>Вотинцева</w:t>
      </w:r>
      <w:proofErr w:type="spellEnd"/>
      <w:r w:rsidRPr="00E161F3">
        <w:rPr>
          <w:rFonts w:ascii="Times New Roman" w:eastAsiaTheme="minorEastAsia" w:hAnsi="Times New Roman" w:cs="Times New Roman"/>
          <w:sz w:val="26"/>
          <w:szCs w:val="26"/>
          <w:u w:val="single"/>
          <w:lang w:eastAsia="ru-RU"/>
        </w:rPr>
        <w:t xml:space="preserve"> Наталья Ивановна</w:t>
      </w:r>
      <w:r w:rsidRPr="00C10023">
        <w:rPr>
          <w:rFonts w:ascii="Times New Roman" w:eastAsiaTheme="minorEastAsia" w:hAnsi="Times New Roman" w:cs="Times New Roman"/>
          <w:sz w:val="26"/>
          <w:szCs w:val="26"/>
          <w:u w:val="single"/>
          <w:lang w:eastAsia="ru-RU"/>
        </w:rPr>
        <w:t xml:space="preserve"> </w:t>
      </w:r>
      <w:r w:rsidR="00E161F3" w:rsidRPr="00E161F3">
        <w:rPr>
          <w:rFonts w:ascii="Times New Roman" w:eastAsiaTheme="minorEastAsia" w:hAnsi="Times New Roman" w:cs="Times New Roman"/>
          <w:sz w:val="26"/>
          <w:szCs w:val="26"/>
          <w:lang w:eastAsia="ru-RU"/>
        </w:rPr>
        <w:t>в соответствии с Порядком проведения оценки регулирующего воздействия  проектов муниципальных нормативных правовых актов, оценки фактического воздействия и экспертизы действующих нормативных правовых актов Администрации Великого Новгорода, Мэра Великого Новгорода, утвержденным постановлением Администрации Великого Новгорода от 22.11.2023</w:t>
      </w:r>
      <w:proofErr w:type="gramEnd"/>
      <w:r w:rsidR="00E161F3" w:rsidRPr="00E161F3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№ 5638, проводит публичные консультации. В рамках указанных консультаций все заинтересованные лица могут направлять свои замечания и предложения по данному проекту нормативного правового акта.</w:t>
      </w:r>
    </w:p>
    <w:p w:rsidR="00E161F3" w:rsidRPr="00E161F3" w:rsidRDefault="00E161F3" w:rsidP="00E161F3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Theme="minorEastAsia" w:hAnsi="Times New Roman" w:cs="Times New Roman"/>
          <w:lang w:eastAsia="ru-RU"/>
        </w:rPr>
      </w:pPr>
      <w:r w:rsidRPr="00E161F3">
        <w:rPr>
          <w:rFonts w:ascii="Times New Roman" w:eastAsiaTheme="minorEastAsia" w:hAnsi="Times New Roman" w:cs="Times New Roman"/>
          <w:lang w:eastAsia="ru-RU"/>
        </w:rPr>
        <w:t>__________________________________</w:t>
      </w:r>
    </w:p>
    <w:p w:rsidR="00E161F3" w:rsidRPr="00E161F3" w:rsidRDefault="00E161F3" w:rsidP="00E161F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</w:p>
    <w:p w:rsidR="00E161F3" w:rsidRPr="00E161F3" w:rsidRDefault="00E161F3" w:rsidP="00E161F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</w:p>
    <w:p w:rsidR="00E161F3" w:rsidRPr="00E161F3" w:rsidRDefault="00E161F3" w:rsidP="00E161F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</w:p>
    <w:p w:rsidR="00E161F3" w:rsidRPr="00E161F3" w:rsidRDefault="00E161F3" w:rsidP="00E161F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</w:p>
    <w:p w:rsidR="00E161F3" w:rsidRPr="00E161F3" w:rsidRDefault="00E161F3" w:rsidP="00E161F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</w:p>
    <w:p w:rsidR="00E161F3" w:rsidRPr="00E161F3" w:rsidRDefault="00E161F3" w:rsidP="00E161F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</w:p>
    <w:p w:rsidR="00E161F3" w:rsidRPr="00E161F3" w:rsidRDefault="00E161F3" w:rsidP="00E161F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</w:p>
    <w:p w:rsidR="00E161F3" w:rsidRPr="00E161F3" w:rsidRDefault="00E161F3" w:rsidP="00E161F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</w:p>
    <w:p w:rsidR="00E161F3" w:rsidRPr="00E161F3" w:rsidRDefault="00E161F3" w:rsidP="00E161F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</w:p>
    <w:p w:rsidR="00E161F3" w:rsidRPr="00E161F3" w:rsidRDefault="00E161F3" w:rsidP="00E161F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</w:p>
    <w:p w:rsidR="00E161F3" w:rsidRPr="00E161F3" w:rsidRDefault="00E161F3" w:rsidP="00E161F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</w:p>
    <w:p w:rsidR="00E161F3" w:rsidRPr="00E161F3" w:rsidRDefault="00E161F3" w:rsidP="00E161F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</w:p>
    <w:p w:rsidR="00E161F3" w:rsidRPr="00E161F3" w:rsidRDefault="00E161F3" w:rsidP="00E161F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</w:p>
    <w:p w:rsidR="00E161F3" w:rsidRPr="00E161F3" w:rsidRDefault="00E161F3" w:rsidP="00E161F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</w:p>
    <w:p w:rsidR="00E161F3" w:rsidRPr="00E161F3" w:rsidRDefault="00E161F3" w:rsidP="00E161F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</w:p>
    <w:p w:rsidR="00693E88" w:rsidRPr="00E161F3" w:rsidRDefault="00693E88" w:rsidP="00E161F3"/>
    <w:sectPr w:rsidR="00693E88" w:rsidRPr="00E161F3" w:rsidSect="002A5368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1AC"/>
    <w:rsid w:val="000901AC"/>
    <w:rsid w:val="002A5368"/>
    <w:rsid w:val="0056327D"/>
    <w:rsid w:val="005E166D"/>
    <w:rsid w:val="00693E88"/>
    <w:rsid w:val="00A03FF9"/>
    <w:rsid w:val="00B768A4"/>
    <w:rsid w:val="00BF4E8A"/>
    <w:rsid w:val="00C10023"/>
    <w:rsid w:val="00C24B31"/>
    <w:rsid w:val="00C26868"/>
    <w:rsid w:val="00D47807"/>
    <w:rsid w:val="00E16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901A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ConsPlusNonformat">
    <w:name w:val="ConsPlusNonformat"/>
    <w:rsid w:val="000901A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E161F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901A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ConsPlusNonformat">
    <w:name w:val="ConsPlusNonformat"/>
    <w:rsid w:val="000901A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E161F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votni@adm.n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610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Вотинцева Наталья Ивановна</dc:creator>
  <cp:lastModifiedBy>Вотинцева Наталья Ивановна</cp:lastModifiedBy>
  <cp:revision>3</cp:revision>
  <dcterms:created xsi:type="dcterms:W3CDTF">2025-02-06T12:03:00Z</dcterms:created>
  <dcterms:modified xsi:type="dcterms:W3CDTF">2025-02-06T12:05:00Z</dcterms:modified>
</cp:coreProperties>
</file>