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/>
          <w:bCs/>
        </w:rPr>
      </w:pPr>
      <w:r w:rsidRPr="00F34E9F">
        <w:rPr>
          <w:rFonts w:ascii="Times New Roman" w:hAnsi="Times New Roman"/>
          <w:b/>
          <w:bCs/>
        </w:rPr>
        <w:t xml:space="preserve">Отчет за </w:t>
      </w:r>
      <w:r w:rsidR="00EB48A9">
        <w:rPr>
          <w:rFonts w:ascii="Times New Roman" w:hAnsi="Times New Roman"/>
          <w:b/>
          <w:bCs/>
          <w:lang w:val="en-US"/>
        </w:rPr>
        <w:t>I</w:t>
      </w:r>
      <w:r w:rsidR="00EB48A9" w:rsidRPr="00497441">
        <w:rPr>
          <w:rFonts w:ascii="Times New Roman" w:hAnsi="Times New Roman"/>
          <w:b/>
          <w:bCs/>
        </w:rPr>
        <w:t xml:space="preserve"> </w:t>
      </w:r>
      <w:r w:rsidR="00E4621B">
        <w:rPr>
          <w:rFonts w:ascii="Times New Roman" w:hAnsi="Times New Roman"/>
          <w:b/>
          <w:bCs/>
        </w:rPr>
        <w:t>полугодие</w:t>
      </w:r>
      <w:r w:rsidR="00A815C1">
        <w:rPr>
          <w:rFonts w:ascii="Times New Roman" w:hAnsi="Times New Roman"/>
          <w:b/>
          <w:bCs/>
        </w:rPr>
        <w:t xml:space="preserve"> </w:t>
      </w:r>
      <w:r w:rsidR="00EB48A9">
        <w:rPr>
          <w:rFonts w:ascii="Times New Roman" w:hAnsi="Times New Roman"/>
          <w:b/>
          <w:bCs/>
        </w:rPr>
        <w:t xml:space="preserve"> 2023</w:t>
      </w:r>
      <w:r w:rsidRPr="00F34E9F">
        <w:rPr>
          <w:rFonts w:ascii="Times New Roman" w:hAnsi="Times New Roman"/>
          <w:b/>
          <w:bCs/>
        </w:rPr>
        <w:t xml:space="preserve"> года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 xml:space="preserve">План мероприятий ("дорожная карта") 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>по содействию развитию конкурен</w:t>
      </w:r>
      <w:r>
        <w:rPr>
          <w:rFonts w:ascii="Times New Roman" w:hAnsi="Times New Roman"/>
          <w:bCs/>
        </w:rPr>
        <w:t xml:space="preserve">ции в Великом Новгороде </w:t>
      </w:r>
      <w:r>
        <w:rPr>
          <w:rFonts w:ascii="Times New Roman" w:hAnsi="Times New Roman"/>
          <w:bCs/>
        </w:rPr>
        <w:br/>
        <w:t>на 2022-2025</w:t>
      </w:r>
      <w:r w:rsidRPr="00F34E9F">
        <w:rPr>
          <w:rFonts w:ascii="Times New Roman" w:hAnsi="Times New Roman"/>
          <w:bCs/>
        </w:rPr>
        <w:t xml:space="preserve"> годы </w:t>
      </w:r>
      <w:proofErr w:type="gramStart"/>
      <w:r w:rsidRPr="00F34E9F">
        <w:rPr>
          <w:rFonts w:ascii="Times New Roman" w:hAnsi="Times New Roman"/>
          <w:bCs/>
        </w:rPr>
        <w:t xml:space="preserve">( </w:t>
      </w:r>
      <w:proofErr w:type="gramEnd"/>
      <w:r w:rsidRPr="00F34E9F">
        <w:rPr>
          <w:rFonts w:ascii="Times New Roman" w:hAnsi="Times New Roman"/>
          <w:bCs/>
        </w:rPr>
        <w:t>постановление Админи</w:t>
      </w:r>
      <w:r>
        <w:rPr>
          <w:rFonts w:ascii="Times New Roman" w:hAnsi="Times New Roman"/>
          <w:bCs/>
        </w:rPr>
        <w:t>страции Великого Новгорода от 10.03.2022 № 954</w:t>
      </w:r>
      <w:r w:rsidRPr="00F34E9F">
        <w:rPr>
          <w:rFonts w:ascii="Times New Roman" w:hAnsi="Times New Roman"/>
          <w:bCs/>
        </w:rPr>
        <w:t>)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F34E9F" w:rsidTr="00266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№</w:t>
            </w:r>
          </w:p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34E9F">
              <w:rPr>
                <w:rFonts w:ascii="Times New Roman" w:hAnsi="Times New Roman"/>
              </w:rPr>
              <w:t>п</w:t>
            </w:r>
            <w:proofErr w:type="gramEnd"/>
            <w:r w:rsidRPr="00F34E9F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F34E9F" w:rsidRDefault="00FD7AB4" w:rsidP="00FD7AB4">
      <w:pPr>
        <w:spacing w:after="0" w:line="240" w:lineRule="auto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F34E9F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5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Образование. Рынок услуг дополнительного образования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D7AB4" w:rsidRPr="00C92B91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3A06D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  <w:bCs/>
              </w:rPr>
              <w:t>В комитете по образованию Администрации Великого Новгорода на по</w:t>
            </w:r>
            <w:r w:rsidR="00A4266F">
              <w:rPr>
                <w:rFonts w:ascii="Times New Roman" w:hAnsi="Times New Roman"/>
                <w:bCs/>
              </w:rPr>
              <w:t>стоянной основе предоставляется</w:t>
            </w:r>
            <w:r w:rsidR="00925FC4">
              <w:rPr>
                <w:rFonts w:ascii="Times New Roman" w:hAnsi="Times New Roman"/>
                <w:bCs/>
              </w:rPr>
              <w:t xml:space="preserve"> </w:t>
            </w:r>
            <w:r w:rsidRPr="00C92B91">
              <w:rPr>
                <w:rFonts w:ascii="Times New Roman" w:hAnsi="Times New Roman"/>
                <w:bCs/>
              </w:rPr>
              <w:t xml:space="preserve">консультационная поддержка организациям, осуществляющим деятельность в </w:t>
            </w:r>
            <w:r w:rsidR="00403DC1">
              <w:rPr>
                <w:rFonts w:ascii="Times New Roman" w:hAnsi="Times New Roman"/>
                <w:bCs/>
              </w:rPr>
              <w:t>сфере дошкольного образования</w:t>
            </w:r>
            <w:r w:rsidRPr="00C92B91">
              <w:rPr>
                <w:rFonts w:ascii="Times New Roman" w:hAnsi="Times New Roman"/>
                <w:bCs/>
              </w:rPr>
              <w:t xml:space="preserve"> </w:t>
            </w:r>
            <w:r w:rsidR="00E35634">
              <w:rPr>
                <w:rFonts w:ascii="Times New Roman" w:hAnsi="Times New Roman"/>
                <w:bCs/>
              </w:rPr>
              <w:t>(понедельник и четверг – личный прием специалиста дошкольного образования).</w:t>
            </w:r>
          </w:p>
          <w:p w:rsidR="00D03BA2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сфере дополнител</w:t>
            </w:r>
            <w:r w:rsidR="00925FC4">
              <w:rPr>
                <w:rFonts w:ascii="Times New Roman" w:hAnsi="Times New Roman"/>
              </w:rPr>
              <w:t>ьного образования осуществлялась</w:t>
            </w:r>
            <w:r w:rsidRPr="00C92B91">
              <w:rPr>
                <w:rFonts w:ascii="Times New Roman" w:hAnsi="Times New Roman"/>
              </w:rPr>
              <w:t xml:space="preserve"> работа по внедрению механизма персонифицированного финансирования в АН</w:t>
            </w:r>
            <w:r w:rsidR="00D03BA2">
              <w:rPr>
                <w:rFonts w:ascii="Times New Roman" w:hAnsi="Times New Roman"/>
              </w:rPr>
              <w:t>О Волейбольный клуб «Детинец», И</w:t>
            </w:r>
            <w:r w:rsidR="00E35634">
              <w:rPr>
                <w:rFonts w:ascii="Times New Roman" w:hAnsi="Times New Roman"/>
              </w:rPr>
              <w:t>П Антонюк.</w:t>
            </w:r>
          </w:p>
          <w:p w:rsidR="00A4266F" w:rsidRDefault="00E93F97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Pr="006B72FA">
              <w:rPr>
                <w:rFonts w:ascii="Times New Roman" w:hAnsi="Times New Roman"/>
                <w:lang w:val="en-US"/>
              </w:rPr>
              <w:t>I</w:t>
            </w:r>
            <w:r w:rsidR="006B72FA" w:rsidRPr="006B72FA">
              <w:rPr>
                <w:rFonts w:ascii="Times New Roman" w:hAnsi="Times New Roman"/>
              </w:rPr>
              <w:t xml:space="preserve"> </w:t>
            </w:r>
            <w:r w:rsidR="006B72FA">
              <w:rPr>
                <w:rFonts w:ascii="Times New Roman" w:hAnsi="Times New Roman"/>
              </w:rPr>
              <w:t>полугодие</w:t>
            </w:r>
            <w:r w:rsidR="00D03B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2023</w:t>
            </w:r>
            <w:r w:rsidR="00D03BA2">
              <w:rPr>
                <w:rFonts w:ascii="Times New Roman" w:hAnsi="Times New Roman"/>
              </w:rPr>
              <w:t xml:space="preserve"> года</w:t>
            </w:r>
            <w:r w:rsidR="00E35634">
              <w:rPr>
                <w:rFonts w:ascii="Times New Roman" w:hAnsi="Times New Roman"/>
              </w:rPr>
              <w:t xml:space="preserve"> 46</w:t>
            </w:r>
            <w:r w:rsidR="00FD7AB4" w:rsidRPr="00DC4888">
              <w:rPr>
                <w:rFonts w:ascii="Times New Roman" w:hAnsi="Times New Roman"/>
              </w:rPr>
              <w:t xml:space="preserve"> человек</w:t>
            </w:r>
            <w:r w:rsidR="00E35634">
              <w:rPr>
                <w:rFonts w:ascii="Times New Roman" w:hAnsi="Times New Roman"/>
              </w:rPr>
              <w:t xml:space="preserve"> обучаются </w:t>
            </w:r>
            <w:r w:rsidR="00FD7AB4" w:rsidRPr="00DC4888">
              <w:rPr>
                <w:rFonts w:ascii="Times New Roman" w:hAnsi="Times New Roman"/>
              </w:rPr>
              <w:t>по сертификатам персонифицированного финансирования в рамках</w:t>
            </w:r>
            <w:r w:rsidR="00FD7AB4" w:rsidRPr="00C92B91">
              <w:rPr>
                <w:rFonts w:ascii="Times New Roman" w:hAnsi="Times New Roman"/>
              </w:rPr>
              <w:t xml:space="preserve"> государственно-частного партнерства</w:t>
            </w:r>
            <w:r w:rsidR="009E13AC">
              <w:rPr>
                <w:rFonts w:ascii="Times New Roman" w:hAnsi="Times New Roman"/>
              </w:rPr>
              <w:t xml:space="preserve"> (43</w:t>
            </w:r>
            <w:r w:rsidR="00DC4888">
              <w:rPr>
                <w:rFonts w:ascii="Times New Roman" w:hAnsi="Times New Roman"/>
              </w:rPr>
              <w:t xml:space="preserve"> чел. – АН</w:t>
            </w:r>
            <w:r>
              <w:rPr>
                <w:rFonts w:ascii="Times New Roman" w:hAnsi="Times New Roman"/>
              </w:rPr>
              <w:t>О Волейбольный клуб «Детинец»; 3</w:t>
            </w:r>
            <w:r w:rsidR="00925FC4">
              <w:rPr>
                <w:rFonts w:ascii="Times New Roman" w:hAnsi="Times New Roman"/>
              </w:rPr>
              <w:t xml:space="preserve"> чел. – ИП Ант</w:t>
            </w:r>
            <w:r w:rsidR="00E35634">
              <w:rPr>
                <w:rFonts w:ascii="Times New Roman" w:hAnsi="Times New Roman"/>
              </w:rPr>
              <w:t>он</w:t>
            </w:r>
            <w:r w:rsidR="00403DC1">
              <w:rPr>
                <w:rFonts w:ascii="Times New Roman" w:hAnsi="Times New Roman"/>
              </w:rPr>
              <w:t>юк). Проведена информационная ка</w:t>
            </w:r>
            <w:r w:rsidR="00E35634">
              <w:rPr>
                <w:rFonts w:ascii="Times New Roman" w:hAnsi="Times New Roman"/>
              </w:rPr>
              <w:t xml:space="preserve">мпания по условиям участия в конкурсе на получение межбюджетного трансферта на 2024 год. </w:t>
            </w:r>
          </w:p>
          <w:p w:rsidR="00E35634" w:rsidRDefault="00E3563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 пакет документов на участие в конкурсе на получение межбюджетного трансферта. </w:t>
            </w:r>
          </w:p>
          <w:p w:rsidR="00E35634" w:rsidRDefault="00E3563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индивидуальная работа с ООО «</w:t>
            </w:r>
            <w:proofErr w:type="spellStart"/>
            <w:r>
              <w:rPr>
                <w:rFonts w:ascii="Times New Roman" w:hAnsi="Times New Roman"/>
              </w:rPr>
              <w:t>Витона</w:t>
            </w:r>
            <w:proofErr w:type="spellEnd"/>
            <w:r>
              <w:rPr>
                <w:rFonts w:ascii="Times New Roman" w:hAnsi="Times New Roman"/>
              </w:rPr>
              <w:t>» по разъяснению условий участия в проекте</w:t>
            </w:r>
            <w:r w:rsidRPr="00DC4888">
              <w:rPr>
                <w:rFonts w:ascii="Times New Roman" w:hAnsi="Times New Roman"/>
              </w:rPr>
              <w:t xml:space="preserve"> персонифицированного финансирования</w:t>
            </w:r>
            <w:r>
              <w:rPr>
                <w:rFonts w:ascii="Times New Roman" w:hAnsi="Times New Roman"/>
              </w:rPr>
              <w:t xml:space="preserve"> дополнительного образования в связи со сменой руководителя организации.</w:t>
            </w:r>
          </w:p>
          <w:p w:rsidR="00E35634" w:rsidRDefault="00FD7AB4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Коли</w:t>
            </w:r>
            <w:r w:rsidR="00925FC4">
              <w:rPr>
                <w:rFonts w:ascii="Times New Roman" w:hAnsi="Times New Roman"/>
              </w:rPr>
              <w:t xml:space="preserve">чество консультаций </w:t>
            </w:r>
            <w:r w:rsidR="002F7364">
              <w:rPr>
                <w:rFonts w:ascii="Times New Roman" w:hAnsi="Times New Roman"/>
              </w:rPr>
              <w:t>– 24</w:t>
            </w:r>
            <w:r w:rsidR="00F13EB9">
              <w:rPr>
                <w:rFonts w:ascii="Times New Roman" w:hAnsi="Times New Roman"/>
              </w:rPr>
              <w:t>.</w:t>
            </w:r>
          </w:p>
          <w:p w:rsidR="00E35634" w:rsidRDefault="00E35634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13EB9" w:rsidRPr="008D439F" w:rsidRDefault="00F13EB9" w:rsidP="00E356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AE">
              <w:rPr>
                <w:rFonts w:ascii="Times New Roman" w:hAnsi="Times New Roman"/>
              </w:rPr>
              <w:t>Торговля. Рынок нестационарной и мобильной торговли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DB4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B433A" w:rsidRPr="00C92B91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00" w:rsidRPr="005E4792" w:rsidRDefault="000F3900" w:rsidP="00D76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D76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полугодии</w:t>
            </w:r>
            <w:r w:rsidRPr="00C92B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2023 г</w:t>
            </w:r>
            <w:r w:rsidR="00E6506E">
              <w:rPr>
                <w:rFonts w:ascii="Times New Roman" w:hAnsi="Times New Roman"/>
              </w:rPr>
              <w:t>ода</w:t>
            </w:r>
            <w:r w:rsidRPr="00C92B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внесены изменения в схему </w:t>
            </w:r>
            <w:r w:rsidRPr="00C92B91">
              <w:rPr>
                <w:rFonts w:ascii="Times New Roman" w:hAnsi="Times New Roman"/>
              </w:rPr>
              <w:t xml:space="preserve">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</w:t>
            </w:r>
            <w:r>
              <w:rPr>
                <w:rFonts w:ascii="Times New Roman" w:hAnsi="Times New Roman"/>
              </w:rPr>
              <w:t xml:space="preserve">(Постановление </w:t>
            </w:r>
            <w:r w:rsidRPr="001A1726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 </w:t>
            </w:r>
            <w:r w:rsidRPr="001A1726">
              <w:rPr>
                <w:rFonts w:ascii="Times New Roman" w:hAnsi="Times New Roman"/>
              </w:rPr>
              <w:t xml:space="preserve">Великого Новгорода </w:t>
            </w:r>
            <w:r>
              <w:rPr>
                <w:rFonts w:ascii="Times New Roman" w:hAnsi="Times New Roman"/>
              </w:rPr>
              <w:t xml:space="preserve"> </w:t>
            </w:r>
            <w:r w:rsidRPr="001A1726">
              <w:rPr>
                <w:rFonts w:ascii="Times New Roman" w:hAnsi="Times New Roman"/>
              </w:rPr>
              <w:t>от 27.03.2023 № 1343</w:t>
            </w:r>
            <w:r>
              <w:rPr>
                <w:rFonts w:ascii="Times New Roman" w:hAnsi="Times New Roman"/>
              </w:rPr>
              <w:t>). Информация размещена на сайте Администрации  Великого Новгорода в разделе «Торговля».</w:t>
            </w:r>
            <w:r w:rsidRPr="001A1726">
              <w:rPr>
                <w:rFonts w:ascii="Times New Roman" w:hAnsi="Times New Roman"/>
              </w:rPr>
              <w:br/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DB433A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C92B91">
              <w:rPr>
                <w:rFonts w:ascii="Times New Roman" w:hAnsi="Times New Roman"/>
              </w:rPr>
              <w:t>Новгородское</w:t>
            </w:r>
            <w:proofErr w:type="gramEnd"/>
            <w:r w:rsidRPr="00C92B91">
              <w:rPr>
                <w:rFonts w:ascii="Times New Roman" w:hAnsi="Times New Roman"/>
              </w:rPr>
              <w:t>».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D" w:rsidRDefault="00CF66ED" w:rsidP="001764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F31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</w:t>
            </w:r>
            <w:r w:rsidR="00F167E0">
              <w:rPr>
                <w:rFonts w:ascii="Times New Roman" w:hAnsi="Times New Roman"/>
              </w:rPr>
              <w:t xml:space="preserve">дии 2023 года заключен </w:t>
            </w:r>
            <w:r>
              <w:rPr>
                <w:rFonts w:ascii="Times New Roman" w:hAnsi="Times New Roman"/>
              </w:rPr>
              <w:t xml:space="preserve"> один договор о предоставлении права на размещение нестационарного торгового объекта на территории Великого Новгорода без проведения торгов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D439F" w:rsidRDefault="008D439F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67E0" w:rsidRPr="001764BF" w:rsidRDefault="00F167E0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FD7AB4" w:rsidRPr="00C92B91" w:rsidTr="00C96C2B">
        <w:trPr>
          <w:trHeight w:val="3234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A83BCC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</w:t>
            </w:r>
            <w:r w:rsidR="00970EB0" w:rsidRPr="00C92B91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CA" w:rsidRDefault="005661CA" w:rsidP="00C96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5C9">
              <w:rPr>
                <w:rFonts w:ascii="Times New Roman" w:hAnsi="Times New Roman"/>
                <w:lang w:eastAsia="ru-RU"/>
              </w:rPr>
              <w:t>На территории</w:t>
            </w:r>
            <w:r>
              <w:rPr>
                <w:rFonts w:ascii="Times New Roman" w:hAnsi="Times New Roman"/>
                <w:lang w:eastAsia="ru-RU"/>
              </w:rPr>
              <w:t xml:space="preserve"> Великого Новгорода 13 хозяйствующих субъектов оказывают ритуальные услуги, в том числе две организации муниципальной формы собственности.</w:t>
            </w:r>
          </w:p>
          <w:p w:rsidR="005661CA" w:rsidRDefault="00F167E0" w:rsidP="005661C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«ССВПД»</w:t>
            </w:r>
            <w:r w:rsidR="005661CA">
              <w:rPr>
                <w:rFonts w:ascii="Times New Roman" w:hAnsi="Times New Roman"/>
              </w:rPr>
              <w:t xml:space="preserve"> оказывает 3 муниципальные услуги в соответствии с утвержде</w:t>
            </w:r>
            <w:r w:rsidR="00C43725">
              <w:rPr>
                <w:rFonts w:ascii="Times New Roman" w:hAnsi="Times New Roman"/>
              </w:rPr>
              <w:t xml:space="preserve">нными регламентами. В </w:t>
            </w:r>
            <w:r w:rsidR="00C43725">
              <w:rPr>
                <w:rFonts w:ascii="Times New Roman" w:hAnsi="Times New Roman"/>
                <w:lang w:val="en-US"/>
              </w:rPr>
              <w:t>I</w:t>
            </w:r>
            <w:r w:rsidR="00E9794D">
              <w:rPr>
                <w:rFonts w:ascii="Times New Roman" w:hAnsi="Times New Roman"/>
              </w:rPr>
              <w:t xml:space="preserve"> полугодии</w:t>
            </w:r>
            <w:r w:rsidR="005661CA">
              <w:rPr>
                <w:rFonts w:ascii="Times New Roman" w:hAnsi="Times New Roman"/>
              </w:rPr>
              <w:t xml:space="preserve"> 2023 год</w:t>
            </w:r>
            <w:r w:rsidR="00CC4048">
              <w:rPr>
                <w:rFonts w:ascii="Times New Roman" w:hAnsi="Times New Roman"/>
              </w:rPr>
              <w:t>а</w:t>
            </w:r>
            <w:r w:rsidR="005661CA">
              <w:rPr>
                <w:rFonts w:ascii="Times New Roman" w:hAnsi="Times New Roman"/>
              </w:rPr>
              <w:t xml:space="preserve"> учреждением оказано  </w:t>
            </w:r>
            <w:r w:rsidR="00BB1D3B">
              <w:rPr>
                <w:rFonts w:ascii="Times New Roman" w:eastAsiaTheme="minorHAnsi" w:hAnsi="Times New Roman"/>
              </w:rPr>
              <w:t xml:space="preserve"> 1130</w:t>
            </w:r>
            <w:r w:rsidR="005661CA">
              <w:rPr>
                <w:rFonts w:ascii="Times New Roman" w:hAnsi="Times New Roman"/>
              </w:rPr>
              <w:t xml:space="preserve"> муниципальных услуг.</w:t>
            </w:r>
          </w:p>
          <w:p w:rsidR="00C13E16" w:rsidRDefault="005661CA" w:rsidP="00F13E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"</w:t>
            </w:r>
            <w:proofErr w:type="spellStart"/>
            <w:r>
              <w:rPr>
                <w:rFonts w:ascii="Times New Roman" w:hAnsi="Times New Roman"/>
              </w:rPr>
              <w:t>Ритус</w:t>
            </w:r>
            <w:proofErr w:type="spellEnd"/>
            <w:r>
              <w:rPr>
                <w:rFonts w:ascii="Times New Roman" w:hAnsi="Times New Roman"/>
              </w:rPr>
              <w:t>" оказывает ритуальные услуги в соответствии с утвержденным комитетом по управлению городским хозяйством Администрации Великого Новгорода прейскурантом.</w:t>
            </w:r>
          </w:p>
          <w:p w:rsidR="00F13EB9" w:rsidRPr="008D439F" w:rsidRDefault="00F13EB9" w:rsidP="00C437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бла</w:t>
            </w:r>
            <w:r w:rsidR="00C92B91">
              <w:rPr>
                <w:rFonts w:ascii="Times New Roman" w:hAnsi="Times New Roman"/>
              </w:rPr>
              <w:t>гоустройству городской среды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 конкурсной осно</w:t>
            </w:r>
            <w:r w:rsidR="009668E9" w:rsidRPr="00C92B91">
              <w:rPr>
                <w:rFonts w:ascii="Times New Roman" w:hAnsi="Times New Roman"/>
              </w:rPr>
              <w:t xml:space="preserve">ве подрядных организаций для </w:t>
            </w:r>
            <w:r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C92B91">
              <w:rPr>
                <w:rFonts w:ascii="Times New Roman" w:hAnsi="Times New Roman"/>
              </w:rPr>
              <w:t>ству дворовых</w:t>
            </w:r>
            <w:r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C92B91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</w:t>
            </w:r>
            <w:r w:rsidR="00BD2F63" w:rsidRPr="00C92B91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C92B91">
              <w:rPr>
                <w:rFonts w:ascii="Times New Roman" w:hAnsi="Times New Roman"/>
              </w:rPr>
              <w:t xml:space="preserve">устройству </w:t>
            </w:r>
            <w:r w:rsidR="00C92B91">
              <w:rPr>
                <w:rFonts w:ascii="Times New Roman" w:hAnsi="Times New Roman"/>
              </w:rPr>
              <w:t>тер</w:t>
            </w:r>
            <w:r w:rsidRPr="00C92B91">
              <w:rPr>
                <w:rFonts w:ascii="Times New Roman" w:hAnsi="Times New Roman"/>
              </w:rPr>
              <w:t>риторий;</w:t>
            </w:r>
          </w:p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8E9" w:rsidRPr="00C92B91" w:rsidRDefault="00BD2F63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повышение эф</w:t>
            </w:r>
            <w:r w:rsidR="009668E9" w:rsidRPr="00C92B91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Default="00FB26AB" w:rsidP="00FB2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25C9">
              <w:rPr>
                <w:rFonts w:ascii="Times New Roman" w:hAnsi="Times New Roman"/>
                <w:color w:val="000000"/>
              </w:rPr>
              <w:t>В рамках реализации муниципальной программы "Формирование современной</w:t>
            </w:r>
            <w:r>
              <w:rPr>
                <w:rFonts w:ascii="Times New Roman" w:hAnsi="Times New Roman"/>
                <w:color w:val="000000"/>
              </w:rPr>
              <w:t xml:space="preserve"> городской среды на территории</w:t>
            </w:r>
            <w:r w:rsidR="00CC4048">
              <w:rPr>
                <w:rFonts w:ascii="Times New Roman" w:hAnsi="Times New Roman"/>
                <w:color w:val="000000"/>
              </w:rPr>
              <w:t xml:space="preserve"> Великого Новгорода" за </w:t>
            </w:r>
            <w:r w:rsidR="00CC4048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="00CC4048" w:rsidRPr="00CC4048">
              <w:rPr>
                <w:rFonts w:ascii="Times New Roman" w:hAnsi="Times New Roman"/>
                <w:color w:val="000000"/>
              </w:rPr>
              <w:t xml:space="preserve"> </w:t>
            </w:r>
            <w:r w:rsidR="00E9794D">
              <w:rPr>
                <w:rFonts w:ascii="Times New Roman" w:hAnsi="Times New Roman"/>
                <w:color w:val="000000"/>
              </w:rPr>
              <w:t>полугодие</w:t>
            </w:r>
            <w:r>
              <w:rPr>
                <w:rFonts w:ascii="Times New Roman" w:hAnsi="Times New Roman"/>
                <w:color w:val="000000"/>
              </w:rPr>
              <w:t xml:space="preserve"> 2023 года проведено:</w:t>
            </w:r>
          </w:p>
          <w:p w:rsidR="00FB26AB" w:rsidRDefault="00E9794D" w:rsidP="00FB2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- 10</w:t>
            </w:r>
            <w:r w:rsidR="00FB26AB">
              <w:rPr>
                <w:rFonts w:ascii="Times New Roman" w:hAnsi="Times New Roman"/>
                <w:color w:val="000000"/>
              </w:rPr>
              <w:t xml:space="preserve"> конкурсных процедур </w:t>
            </w:r>
            <w:proofErr w:type="gramStart"/>
            <w:r w:rsidR="00FB26AB">
              <w:rPr>
                <w:rFonts w:ascii="Times New Roman" w:hAnsi="Times New Roman"/>
                <w:color w:val="000000"/>
              </w:rPr>
              <w:t>в соответствии с Порядком предоставления субсидий из бюджета Великого Новгорода на капитальный ремонт общего имущества  в многоквартирных домах</w:t>
            </w:r>
            <w:proofErr w:type="gramEnd"/>
            <w:r w:rsidR="00FB26AB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</w:t>
            </w:r>
            <w:r w:rsidR="001F12EF">
              <w:rPr>
                <w:rFonts w:ascii="Times New Roman" w:hAnsi="Times New Roman"/>
                <w:color w:val="000000"/>
              </w:rPr>
              <w:t>,</w:t>
            </w:r>
            <w:r w:rsidR="00FB26AB">
              <w:rPr>
                <w:rFonts w:ascii="Times New Roman" w:hAnsi="Times New Roman"/>
                <w:color w:val="000000"/>
              </w:rPr>
              <w:t xml:space="preserve"> утвержденным постановлением Администрации Великого Новгорода от 07.09.2017 № 3871;</w:t>
            </w:r>
          </w:p>
          <w:p w:rsidR="00FB26AB" w:rsidRPr="00C92B91" w:rsidRDefault="00FB26AB" w:rsidP="000135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- 7 конкурсных процедур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Размещение н</w:t>
            </w:r>
            <w:r w:rsidR="00BD2F63" w:rsidRPr="00C92B91">
              <w:rPr>
                <w:rFonts w:ascii="Times New Roman" w:hAnsi="Times New Roman"/>
              </w:rPr>
              <w:t>а официальном сайте Администра</w:t>
            </w:r>
            <w:r w:rsidRPr="00C92B91">
              <w:rPr>
                <w:rFonts w:ascii="Times New Roman" w:hAnsi="Times New Roman"/>
              </w:rPr>
              <w:t xml:space="preserve">ции Великого </w:t>
            </w:r>
            <w:r w:rsidR="00BD2F63" w:rsidRPr="00C92B91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C92B91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C92B91">
              <w:rPr>
                <w:rFonts w:ascii="Times New Roman" w:hAnsi="Times New Roman"/>
              </w:rPr>
              <w:t>комфорт-ной</w:t>
            </w:r>
            <w:proofErr w:type="gramEnd"/>
            <w:r w:rsidRPr="00C92B91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BD2F63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C92B91">
              <w:rPr>
                <w:rFonts w:ascii="Times New Roman" w:hAnsi="Times New Roman"/>
              </w:rPr>
              <w:t>татах деяте</w:t>
            </w:r>
            <w:r w:rsidRPr="00C92B91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C92B91">
              <w:rPr>
                <w:rFonts w:ascii="Times New Roman" w:hAnsi="Times New Roman"/>
              </w:rPr>
              <w:t>благо-устройству</w:t>
            </w:r>
            <w:proofErr w:type="gramEnd"/>
            <w:r w:rsidRPr="00C92B91">
              <w:rPr>
                <w:rFonts w:ascii="Times New Roman" w:hAnsi="Times New Roman"/>
              </w:rPr>
              <w:t xml:space="preserve"> го</w:t>
            </w:r>
            <w:r w:rsidR="009668E9" w:rsidRPr="00C92B91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5E4792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</w:t>
            </w:r>
            <w:r w:rsidR="001F12EF" w:rsidRPr="00C92B91">
              <w:rPr>
                <w:rFonts w:ascii="Times New Roman" w:hAnsi="Times New Roman"/>
              </w:rPr>
              <w:t>о формиро</w:t>
            </w:r>
            <w:r w:rsidR="001F12EF">
              <w:rPr>
                <w:rFonts w:ascii="Times New Roman" w:hAnsi="Times New Roman"/>
              </w:rPr>
              <w:t>вании комфорт</w:t>
            </w:r>
            <w:r w:rsidR="001F12EF" w:rsidRPr="00C92B91">
              <w:rPr>
                <w:rFonts w:ascii="Times New Roman" w:hAnsi="Times New Roman"/>
              </w:rPr>
              <w:t>ной городской среды</w:t>
            </w:r>
            <w:r w:rsidR="001F12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размещена на сайте А</w:t>
            </w:r>
            <w:r w:rsidR="00BD2F63" w:rsidRPr="00C92B91">
              <w:rPr>
                <w:rFonts w:ascii="Times New Roman" w:hAnsi="Times New Roman"/>
              </w:rPr>
              <w:t>дминистрации Великого Новгорода</w:t>
            </w:r>
          </w:p>
          <w:p w:rsidR="00C92B91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E073E4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6118" w:rsidRPr="00C92B91" w:rsidRDefault="00346118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661E3" w:rsidP="009668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</w:t>
            </w:r>
            <w:r w:rsidR="009668E9" w:rsidRPr="00C92B91">
              <w:rPr>
                <w:rFonts w:ascii="Times New Roman" w:hAnsi="Times New Roman"/>
              </w:rPr>
              <w:t>курсов по вы</w:t>
            </w:r>
            <w:r w:rsidR="00BD2F63" w:rsidRPr="00C92B91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C92B91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привлечение в сферу жил</w:t>
            </w:r>
            <w:r w:rsidR="002661E3">
              <w:rPr>
                <w:rFonts w:ascii="Times New Roman" w:hAnsi="Times New Roman"/>
              </w:rPr>
              <w:t>ищ</w:t>
            </w:r>
            <w:r w:rsidR="00BD2F63" w:rsidRPr="00C92B91">
              <w:rPr>
                <w:rFonts w:ascii="Times New Roman" w:hAnsi="Times New Roman"/>
              </w:rPr>
              <w:t>ного хозяйства предпринимате</w:t>
            </w:r>
            <w:r w:rsidRPr="00C92B91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Default="00002A6D" w:rsidP="00002A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За</w:t>
            </w:r>
            <w:r w:rsidR="00346118">
              <w:rPr>
                <w:rFonts w:ascii="Times New Roman" w:hAnsi="Times New Roman"/>
              </w:rPr>
              <w:t xml:space="preserve"> </w:t>
            </w:r>
            <w:r w:rsidR="00346118">
              <w:rPr>
                <w:rFonts w:ascii="Times New Roman" w:hAnsi="Times New Roman"/>
                <w:lang w:val="en-US"/>
              </w:rPr>
              <w:t>I</w:t>
            </w:r>
            <w:r w:rsidR="00745648">
              <w:rPr>
                <w:rFonts w:ascii="Times New Roman" w:hAnsi="Times New Roman"/>
              </w:rPr>
              <w:t xml:space="preserve"> полугодие 2023 года проведено 12</w:t>
            </w:r>
            <w:r>
              <w:rPr>
                <w:rFonts w:ascii="Times New Roman" w:hAnsi="Times New Roman"/>
              </w:rPr>
              <w:t xml:space="preserve"> открытых конкурсов</w:t>
            </w:r>
          </w:p>
          <w:p w:rsidR="00002A6D" w:rsidRDefault="00002A6D" w:rsidP="00002A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отбору управляющей организации для управления многоквартирными домами, </w:t>
            </w:r>
            <w:r>
              <w:rPr>
                <w:rFonts w:ascii="Times New Roman" w:hAnsi="Times New Roman"/>
                <w:color w:val="000000"/>
              </w:rPr>
              <w:t>которые признаны несостоявшимися в связи с отсутствием заявок от управляющих организаций и будут объявлены повторно.</w:t>
            </w:r>
          </w:p>
          <w:p w:rsidR="00002A6D" w:rsidRPr="00C92B91" w:rsidRDefault="00002A6D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27E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6. Рынок кадастровых и землеустроительных работ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EA127E" w:rsidP="00464EA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464EA9" w:rsidP="00464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2661E3" w:rsidP="002661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F13B5" w:rsidRPr="00C92B91">
              <w:rPr>
                <w:rFonts w:ascii="Times New Roman" w:hAnsi="Times New Roman"/>
              </w:rPr>
              <w:t>оступ к информационному ресурсу обеспечен, закупки осуществляются с использованием информационного ресурса</w:t>
            </w:r>
            <w:r w:rsidR="00F4122D">
              <w:rPr>
                <w:rFonts w:ascii="Times New Roman" w:hAnsi="Times New Roman"/>
              </w:rPr>
              <w:t>.</w:t>
            </w:r>
          </w:p>
          <w:p w:rsidR="006B58A6" w:rsidRPr="006B58A6" w:rsidRDefault="006B58A6" w:rsidP="006B5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6B58A6">
              <w:rPr>
                <w:rFonts w:ascii="Times New Roman" w:hAnsi="Times New Roman"/>
              </w:rPr>
              <w:t xml:space="preserve"> </w:t>
            </w:r>
            <w:r w:rsidR="004F3D90">
              <w:rPr>
                <w:rFonts w:ascii="Times New Roman" w:hAnsi="Times New Roman"/>
              </w:rPr>
              <w:t>полугодии</w:t>
            </w:r>
            <w:r>
              <w:rPr>
                <w:rFonts w:ascii="Times New Roman" w:hAnsi="Times New Roman"/>
              </w:rPr>
              <w:t xml:space="preserve"> 2023 года по</w:t>
            </w:r>
            <w:r w:rsidRPr="00C92B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кадастровым и землеустроительным</w:t>
            </w:r>
            <w:r w:rsidRPr="00C92B91">
              <w:rPr>
                <w:rFonts w:ascii="Times New Roman" w:hAnsi="Times New Roman"/>
              </w:rPr>
              <w:t xml:space="preserve"> работ</w:t>
            </w:r>
            <w:r w:rsidR="004F3D90">
              <w:rPr>
                <w:rFonts w:ascii="Times New Roman" w:hAnsi="Times New Roman"/>
              </w:rPr>
              <w:t>ам были размещены три</w:t>
            </w:r>
            <w:r>
              <w:rPr>
                <w:rFonts w:ascii="Times New Roman" w:hAnsi="Times New Roman"/>
              </w:rPr>
              <w:t xml:space="preserve"> закупки. </w:t>
            </w:r>
          </w:p>
        </w:tc>
      </w:tr>
    </w:tbl>
    <w:p w:rsidR="00F13EB9" w:rsidRPr="00C92B91" w:rsidRDefault="00F13EB9"/>
    <w:p w:rsidR="002B7046" w:rsidRPr="00C92B91" w:rsidRDefault="004A3FC8" w:rsidP="002B7046">
      <w:pPr>
        <w:jc w:val="center"/>
      </w:pPr>
      <w:r w:rsidRPr="00C92B91">
        <w:rPr>
          <w:rFonts w:ascii="Times New Roman" w:hAnsi="Times New Roman"/>
        </w:rPr>
        <w:t xml:space="preserve">Раздел </w:t>
      </w:r>
      <w:r w:rsidRPr="00C92B91">
        <w:rPr>
          <w:rFonts w:ascii="Times New Roman" w:hAnsi="Times New Roman"/>
          <w:lang w:val="en-US"/>
        </w:rPr>
        <w:t>II</w:t>
      </w:r>
      <w:r w:rsidR="002B7046" w:rsidRPr="00C92B91">
        <w:rPr>
          <w:rFonts w:ascii="Times New Roman" w:hAnsi="Times New Roman"/>
        </w:rPr>
        <w:t xml:space="preserve">. Системные мероприятия по содействию развитию конкуренции в </w:t>
      </w:r>
      <w:r w:rsidRPr="00C92B91">
        <w:rPr>
          <w:rFonts w:ascii="Times New Roman" w:hAnsi="Times New Roman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C92B91" w:rsidTr="00057C4F">
        <w:tc>
          <w:tcPr>
            <w:tcW w:w="675" w:type="dxa"/>
          </w:tcPr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№</w:t>
            </w:r>
          </w:p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92B91">
              <w:rPr>
                <w:rFonts w:ascii="Times New Roman" w:hAnsi="Times New Roman"/>
              </w:rPr>
              <w:t>п</w:t>
            </w:r>
            <w:proofErr w:type="gramEnd"/>
            <w:r w:rsidRPr="00C92B91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C92B91" w:rsidRDefault="00F127FF" w:rsidP="003C236C">
            <w:pPr>
              <w:ind w:right="-154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C92B91" w:rsidTr="00057C4F">
        <w:tc>
          <w:tcPr>
            <w:tcW w:w="675" w:type="dxa"/>
          </w:tcPr>
          <w:p w:rsidR="002B7046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ин</w:t>
            </w:r>
            <w:r w:rsidR="00690D43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C92B91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2B7046" w:rsidRPr="00C92B91" w:rsidRDefault="002B7046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C92B91" w:rsidRDefault="00690D43">
            <w:pPr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lastRenderedPageBreak/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</w:t>
            </w:r>
            <w:r>
              <w:rPr>
                <w:rFonts w:ascii="Times New Roman" w:hAnsi="Times New Roman"/>
              </w:rPr>
              <w:t>реали</w:t>
            </w:r>
            <w:r w:rsidRPr="00073DEE">
              <w:rPr>
                <w:rFonts w:ascii="Times New Roman" w:hAnsi="Times New Roman"/>
              </w:rPr>
              <w:t>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до 1 января</w:t>
            </w:r>
            <w:r w:rsidR="00690D43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C92B91">
              <w:rPr>
                <w:rFonts w:ascii="Times New Roman" w:hAnsi="Times New Roman"/>
              </w:rPr>
              <w:t xml:space="preserve">ря </w:t>
            </w:r>
            <w:r w:rsidR="005E4D11" w:rsidRPr="00C92B91">
              <w:rPr>
                <w:rFonts w:ascii="Times New Roman" w:hAnsi="Times New Roman"/>
              </w:rPr>
              <w:t>–</w:t>
            </w:r>
            <w:r w:rsidRPr="00C92B91">
              <w:rPr>
                <w:rFonts w:ascii="Times New Roman" w:hAnsi="Times New Roman"/>
              </w:rPr>
              <w:t xml:space="preserve"> ежегодно</w:t>
            </w: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E24F7" w:rsidRPr="00C92B91" w:rsidRDefault="009E24F7" w:rsidP="009E24F7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Программу приватизации муниципального имущества Великого Новгорода в 202</w:t>
            </w:r>
            <w:r>
              <w:rPr>
                <w:rFonts w:ascii="Times New Roman" w:hAnsi="Times New Roman"/>
              </w:rPr>
              <w:t>3</w:t>
            </w:r>
            <w:r w:rsidRPr="00C92B91">
              <w:rPr>
                <w:rFonts w:ascii="Times New Roman" w:hAnsi="Times New Roman"/>
              </w:rPr>
              <w:t xml:space="preserve"> году включено </w:t>
            </w:r>
            <w:r>
              <w:rPr>
                <w:rFonts w:ascii="Times New Roman" w:hAnsi="Times New Roman"/>
              </w:rPr>
              <w:t>6</w:t>
            </w:r>
            <w:r w:rsidRPr="00C92B91">
              <w:rPr>
                <w:rFonts w:ascii="Times New Roman" w:hAnsi="Times New Roman"/>
              </w:rPr>
              <w:t xml:space="preserve"> объектов недвижимого имущества ориентировочной стоимостью </w:t>
            </w:r>
            <w:r>
              <w:rPr>
                <w:rFonts w:ascii="Times New Roman" w:hAnsi="Times New Roman"/>
              </w:rPr>
              <w:t>4610</w:t>
            </w:r>
            <w:r w:rsidRPr="00C92B91">
              <w:rPr>
                <w:rFonts w:ascii="Times New Roman" w:hAnsi="Times New Roman"/>
              </w:rPr>
              <w:t xml:space="preserve"> тыс. руб.</w:t>
            </w:r>
          </w:p>
          <w:p w:rsidR="00EA127E" w:rsidRPr="00C92B91" w:rsidRDefault="009E24F7" w:rsidP="009E24F7">
            <w:pPr>
              <w:jc w:val="both"/>
              <w:rPr>
                <w:rFonts w:ascii="Times New Roman" w:hAnsi="Times New Roman"/>
              </w:rPr>
            </w:pPr>
            <w:r w:rsidRPr="00C76CB8">
              <w:rPr>
                <w:rFonts w:ascii="Times New Roman" w:hAnsi="Times New Roman"/>
              </w:rPr>
              <w:t>Решение Думы Ве</w:t>
            </w:r>
            <w:r>
              <w:rPr>
                <w:rFonts w:ascii="Times New Roman" w:hAnsi="Times New Roman"/>
              </w:rPr>
              <w:t>ликого Новгорода от 26.12.2022 №</w:t>
            </w:r>
            <w:r w:rsidRPr="00C76CB8">
              <w:rPr>
                <w:rFonts w:ascii="Times New Roman" w:hAnsi="Times New Roman"/>
              </w:rPr>
              <w:t xml:space="preserve"> 786 (ред. от 24.03.2023)</w:t>
            </w: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2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>
              <w:rPr>
                <w:rFonts w:ascii="Times New Roman" w:hAnsi="Times New Roman"/>
              </w:rPr>
              <w:t>ния к категории имущества, пред</w:t>
            </w:r>
            <w:r w:rsidRPr="00C92B91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>
              <w:rPr>
                <w:rFonts w:ascii="Times New Roman" w:hAnsi="Times New Roman"/>
              </w:rPr>
              <w:t>вание (изменение целевого назна</w:t>
            </w:r>
            <w:r w:rsidRPr="00C92B91">
              <w:rPr>
                <w:rFonts w:ascii="Times New Roman" w:hAnsi="Times New Roman"/>
              </w:rPr>
              <w:t>чения) муниципальног</w:t>
            </w:r>
            <w:r w:rsidR="003C236C">
              <w:rPr>
                <w:rFonts w:ascii="Times New Roman" w:hAnsi="Times New Roman"/>
              </w:rPr>
              <w:t>о имущества, не соответ</w:t>
            </w:r>
            <w:r w:rsidRPr="00C92B91">
              <w:rPr>
                <w:rFonts w:ascii="Times New Roman" w:hAnsi="Times New Roman"/>
              </w:rPr>
              <w:t>ствующего требованиям отнесения к</w:t>
            </w:r>
            <w:r w:rsidR="003C236C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C92B91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B94F44" w:rsidRPr="00C92B91" w:rsidRDefault="00B94F44" w:rsidP="00B94F44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Подготовлен отчет об итогах </w:t>
            </w:r>
            <w:proofErr w:type="gramStart"/>
            <w:r w:rsidRPr="00C92B91">
              <w:rPr>
                <w:rFonts w:ascii="Times New Roman" w:hAnsi="Times New Roman"/>
              </w:rPr>
              <w:t>выполнения Программы приватизации муниципального имущества Великого Новгорода</w:t>
            </w:r>
            <w:proofErr w:type="gramEnd"/>
            <w:r w:rsidRPr="00C92B91">
              <w:rPr>
                <w:rFonts w:ascii="Times New Roman" w:hAnsi="Times New Roman"/>
              </w:rPr>
              <w:t xml:space="preserve"> в 202</w:t>
            </w:r>
            <w:r>
              <w:rPr>
                <w:rFonts w:ascii="Times New Roman" w:hAnsi="Times New Roman"/>
              </w:rPr>
              <w:t>2</w:t>
            </w:r>
            <w:r w:rsidRPr="00C92B91">
              <w:rPr>
                <w:rFonts w:ascii="Times New Roman" w:hAnsi="Times New Roman"/>
              </w:rPr>
              <w:t xml:space="preserve"> году.</w:t>
            </w:r>
          </w:p>
          <w:p w:rsidR="002A381F" w:rsidRDefault="00B94F44" w:rsidP="00F43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C92B91">
              <w:rPr>
                <w:rFonts w:ascii="Times New Roman" w:hAnsi="Times New Roman"/>
              </w:rPr>
              <w:t xml:space="preserve">Решение Думы Великого Новгорода </w:t>
            </w:r>
            <w:r>
              <w:rPr>
                <w:rFonts w:ascii="Times New Roman" w:hAnsi="Times New Roman"/>
              </w:rPr>
              <w:t xml:space="preserve">от 24.03.2023 </w:t>
            </w:r>
            <w:r w:rsidRPr="00C76CB8">
              <w:rPr>
                <w:rFonts w:ascii="Times New Roman" w:hAnsi="Times New Roman"/>
              </w:rPr>
              <w:t xml:space="preserve">№   </w:t>
            </w:r>
            <w:r>
              <w:rPr>
                <w:rFonts w:ascii="Times New Roman" w:hAnsi="Times New Roman"/>
              </w:rPr>
              <w:t>841)</w:t>
            </w:r>
          </w:p>
          <w:p w:rsidR="002A381F" w:rsidRDefault="002A381F" w:rsidP="002A38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A52F95">
              <w:rPr>
                <w:rFonts w:ascii="Times New Roman" w:hAnsi="Times New Roman"/>
                <w:lang w:val="en-US"/>
              </w:rPr>
              <w:t>I</w:t>
            </w:r>
            <w:bookmarkStart w:id="0" w:name="_GoBack"/>
            <w:bookmarkEnd w:id="0"/>
            <w:r w:rsidRPr="00346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полугодии 2023 года проведена 1 продажа в рамках реализации преимущественного права субъектов малого и среднего предпринимательства на приобретение арендуемого имущества.</w:t>
            </w:r>
          </w:p>
          <w:p w:rsidR="002A381F" w:rsidRDefault="002A381F" w:rsidP="002A38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1 продажа посредством аукциона по 4 лотам. По 1,2,3 лотам торги признаны не состоявшимися. По 4 лоту проведена продажа (</w:t>
            </w:r>
            <w:r w:rsidRPr="00890C59">
              <w:rPr>
                <w:rFonts w:ascii="Times New Roman" w:hAnsi="Times New Roman"/>
              </w:rPr>
              <w:t>Протокол от 31.03.2023  U22000016160000000010-3</w:t>
            </w:r>
            <w:r>
              <w:rPr>
                <w:rFonts w:ascii="Times New Roman" w:hAnsi="Times New Roman"/>
              </w:rPr>
              <w:t>)</w:t>
            </w:r>
          </w:p>
          <w:p w:rsidR="002A381F" w:rsidRDefault="002A381F" w:rsidP="002A38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1 продажа посредством аукциона по 4 лотам. По 1,2,3,4 лотам торги признаны не состоявшимися.</w:t>
            </w:r>
          </w:p>
          <w:p w:rsidR="002A381F" w:rsidRDefault="002A381F" w:rsidP="002A38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1 продажа посредством аукциона по 1 лоту (</w:t>
            </w:r>
            <w:r w:rsidRPr="00890C59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16.06.2023  U22000016160000000012</w:t>
            </w:r>
            <w:r w:rsidRPr="00890C5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2)</w:t>
            </w:r>
          </w:p>
          <w:p w:rsidR="002A381F" w:rsidRPr="00890C59" w:rsidRDefault="002A381F" w:rsidP="00F43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1 продажа посредством публичного предложения по 3 лотам. По 1,2,3 лотам торги посредством публичного предложения признаны не состоявшимися.</w:t>
            </w:r>
          </w:p>
          <w:p w:rsidR="009154C0" w:rsidRDefault="009154C0" w:rsidP="00F431E2">
            <w:pPr>
              <w:rPr>
                <w:rFonts w:ascii="Times New Roman" w:hAnsi="Times New Roman"/>
              </w:rPr>
            </w:pPr>
          </w:p>
          <w:p w:rsidR="00F13EB9" w:rsidRPr="00E93BD9" w:rsidRDefault="00F13EB9" w:rsidP="00F431E2">
            <w:pPr>
              <w:rPr>
                <w:rFonts w:ascii="Times New Roman" w:hAnsi="Times New Roman"/>
              </w:rPr>
            </w:pP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3C236C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C92B91" w:rsidRDefault="00131BBD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Информация размещена на сайте Администрации Великого Новгорода в разделе «Стандарт развития конкуренции на территории Великого Новгорода» https://adm.nov.ru/view?nid=639</w:t>
            </w:r>
          </w:p>
        </w:tc>
      </w:tr>
    </w:tbl>
    <w:p w:rsidR="00A739FC" w:rsidRPr="005E4792" w:rsidRDefault="00A739FC"/>
    <w:p w:rsidR="00A739FC" w:rsidRPr="00C92B91" w:rsidRDefault="00A739FC"/>
    <w:p w:rsidR="002B7046" w:rsidRDefault="005720D6" w:rsidP="00A73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  <w:r w:rsidR="00A739FC" w:rsidRPr="00A739FC">
        <w:rPr>
          <w:rFonts w:ascii="Times New Roman" w:hAnsi="Times New Roman"/>
        </w:rPr>
        <w:t xml:space="preserve"> комитета</w:t>
      </w:r>
      <w:r w:rsidR="00A739FC">
        <w:rPr>
          <w:rFonts w:ascii="Times New Roman" w:hAnsi="Times New Roman"/>
        </w:rPr>
        <w:t xml:space="preserve"> экономического развития и инвестиций</w:t>
      </w:r>
    </w:p>
    <w:p w:rsidR="00A739FC" w:rsidRPr="00A739FC" w:rsidRDefault="00A739FC" w:rsidP="00A73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Великого </w:t>
      </w:r>
      <w:r w:rsidR="005720D6">
        <w:rPr>
          <w:rFonts w:ascii="Times New Roman" w:hAnsi="Times New Roman"/>
        </w:rPr>
        <w:t>Новгорода</w:t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</w:r>
      <w:r w:rsidR="005720D6">
        <w:rPr>
          <w:rFonts w:ascii="Times New Roman" w:hAnsi="Times New Roman"/>
        </w:rPr>
        <w:tab/>
        <w:t>И.М. Ильин</w:t>
      </w:r>
    </w:p>
    <w:sectPr w:rsidR="00A739FC" w:rsidRPr="00A739FC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2A6D"/>
    <w:rsid w:val="00003892"/>
    <w:rsid w:val="000141E2"/>
    <w:rsid w:val="00032A71"/>
    <w:rsid w:val="00044BEB"/>
    <w:rsid w:val="00052036"/>
    <w:rsid w:val="00052F4F"/>
    <w:rsid w:val="00057C4F"/>
    <w:rsid w:val="00063C7B"/>
    <w:rsid w:val="000929B0"/>
    <w:rsid w:val="000A3BCD"/>
    <w:rsid w:val="000C0071"/>
    <w:rsid w:val="000C2C27"/>
    <w:rsid w:val="000D3FE4"/>
    <w:rsid w:val="000F3900"/>
    <w:rsid w:val="00101AB3"/>
    <w:rsid w:val="00131BBD"/>
    <w:rsid w:val="001764BF"/>
    <w:rsid w:val="00186BD7"/>
    <w:rsid w:val="001A13F7"/>
    <w:rsid w:val="001A15AD"/>
    <w:rsid w:val="001F12EF"/>
    <w:rsid w:val="002661E3"/>
    <w:rsid w:val="002A381F"/>
    <w:rsid w:val="002B7046"/>
    <w:rsid w:val="002D1BCF"/>
    <w:rsid w:val="002F7364"/>
    <w:rsid w:val="0031787D"/>
    <w:rsid w:val="0033044F"/>
    <w:rsid w:val="0033594C"/>
    <w:rsid w:val="0034607E"/>
    <w:rsid w:val="00346118"/>
    <w:rsid w:val="003538A6"/>
    <w:rsid w:val="003669E2"/>
    <w:rsid w:val="003A06D5"/>
    <w:rsid w:val="003C236C"/>
    <w:rsid w:val="003C4955"/>
    <w:rsid w:val="003E2C32"/>
    <w:rsid w:val="00403DC1"/>
    <w:rsid w:val="004075EA"/>
    <w:rsid w:val="0041251B"/>
    <w:rsid w:val="00437B8F"/>
    <w:rsid w:val="00464EA9"/>
    <w:rsid w:val="00497441"/>
    <w:rsid w:val="004A34EC"/>
    <w:rsid w:val="004A3FC8"/>
    <w:rsid w:val="004C2027"/>
    <w:rsid w:val="004F31B9"/>
    <w:rsid w:val="004F3D90"/>
    <w:rsid w:val="00526CED"/>
    <w:rsid w:val="00527114"/>
    <w:rsid w:val="005358FB"/>
    <w:rsid w:val="005661CA"/>
    <w:rsid w:val="005720D6"/>
    <w:rsid w:val="005D7446"/>
    <w:rsid w:val="005E4792"/>
    <w:rsid w:val="005E4D11"/>
    <w:rsid w:val="005F0E99"/>
    <w:rsid w:val="005F6770"/>
    <w:rsid w:val="00604E86"/>
    <w:rsid w:val="00690D43"/>
    <w:rsid w:val="006A13AE"/>
    <w:rsid w:val="006B58A6"/>
    <w:rsid w:val="006B72FA"/>
    <w:rsid w:val="007021E2"/>
    <w:rsid w:val="00745648"/>
    <w:rsid w:val="0076402F"/>
    <w:rsid w:val="007643E7"/>
    <w:rsid w:val="00794EAB"/>
    <w:rsid w:val="007A74E6"/>
    <w:rsid w:val="007C3CD4"/>
    <w:rsid w:val="00857AAA"/>
    <w:rsid w:val="008A2C51"/>
    <w:rsid w:val="008D439F"/>
    <w:rsid w:val="00913590"/>
    <w:rsid w:val="009154C0"/>
    <w:rsid w:val="00925FC4"/>
    <w:rsid w:val="00930ACE"/>
    <w:rsid w:val="00943259"/>
    <w:rsid w:val="00952E83"/>
    <w:rsid w:val="009668E9"/>
    <w:rsid w:val="00970EB0"/>
    <w:rsid w:val="00984F3E"/>
    <w:rsid w:val="009927F5"/>
    <w:rsid w:val="009976BD"/>
    <w:rsid w:val="009E13AC"/>
    <w:rsid w:val="009E24F7"/>
    <w:rsid w:val="009F13B5"/>
    <w:rsid w:val="009F27F1"/>
    <w:rsid w:val="00A1707C"/>
    <w:rsid w:val="00A4266F"/>
    <w:rsid w:val="00A52F95"/>
    <w:rsid w:val="00A739FC"/>
    <w:rsid w:val="00A815C1"/>
    <w:rsid w:val="00A83BCC"/>
    <w:rsid w:val="00A949CD"/>
    <w:rsid w:val="00A956D5"/>
    <w:rsid w:val="00AC0D70"/>
    <w:rsid w:val="00AC5A91"/>
    <w:rsid w:val="00B01FC5"/>
    <w:rsid w:val="00B1485F"/>
    <w:rsid w:val="00B868BD"/>
    <w:rsid w:val="00B94F44"/>
    <w:rsid w:val="00BA6324"/>
    <w:rsid w:val="00BB0F6A"/>
    <w:rsid w:val="00BB180C"/>
    <w:rsid w:val="00BB1D3B"/>
    <w:rsid w:val="00BD2F63"/>
    <w:rsid w:val="00C060DA"/>
    <w:rsid w:val="00C13E16"/>
    <w:rsid w:val="00C43725"/>
    <w:rsid w:val="00C92B91"/>
    <w:rsid w:val="00C96C2B"/>
    <w:rsid w:val="00CC4048"/>
    <w:rsid w:val="00CE2DD0"/>
    <w:rsid w:val="00CF66ED"/>
    <w:rsid w:val="00D03BA2"/>
    <w:rsid w:val="00D7677D"/>
    <w:rsid w:val="00D86B6E"/>
    <w:rsid w:val="00DB433A"/>
    <w:rsid w:val="00DC4888"/>
    <w:rsid w:val="00E038F6"/>
    <w:rsid w:val="00E0709C"/>
    <w:rsid w:val="00E35634"/>
    <w:rsid w:val="00E4621B"/>
    <w:rsid w:val="00E50638"/>
    <w:rsid w:val="00E558B2"/>
    <w:rsid w:val="00E6506E"/>
    <w:rsid w:val="00E93BD9"/>
    <w:rsid w:val="00E93F97"/>
    <w:rsid w:val="00E9794D"/>
    <w:rsid w:val="00EA127E"/>
    <w:rsid w:val="00EB48A9"/>
    <w:rsid w:val="00ED4055"/>
    <w:rsid w:val="00F127FF"/>
    <w:rsid w:val="00F13EB9"/>
    <w:rsid w:val="00F167E0"/>
    <w:rsid w:val="00F4122D"/>
    <w:rsid w:val="00F431E2"/>
    <w:rsid w:val="00F71C2F"/>
    <w:rsid w:val="00FA4356"/>
    <w:rsid w:val="00FB26AB"/>
    <w:rsid w:val="00FD25C9"/>
    <w:rsid w:val="00FD2E85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Быстрова Ольга Борисовна</cp:lastModifiedBy>
  <cp:revision>34</cp:revision>
  <cp:lastPrinted>2023-07-10T11:24:00Z</cp:lastPrinted>
  <dcterms:created xsi:type="dcterms:W3CDTF">2023-07-06T14:42:00Z</dcterms:created>
  <dcterms:modified xsi:type="dcterms:W3CDTF">2023-07-10T12:08:00Z</dcterms:modified>
</cp:coreProperties>
</file>