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ED" w:rsidRPr="003A4DA9" w:rsidRDefault="00270243" w:rsidP="003A4D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270243">
        <w:rPr>
          <w:rFonts w:ascii="Times New Roman" w:hAnsi="Times New Roman" w:cs="Times New Roman"/>
          <w:sz w:val="24"/>
          <w:szCs w:val="24"/>
        </w:rPr>
        <w:t>распоряжени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70243">
        <w:rPr>
          <w:rFonts w:ascii="Times New Roman" w:hAnsi="Times New Roman" w:cs="Times New Roman"/>
          <w:sz w:val="24"/>
          <w:szCs w:val="24"/>
        </w:rPr>
        <w:t xml:space="preserve"> Администрации Великого Новгорода от 14.03.2023 № 81рм «О проведении плановой документарной проверки»</w:t>
      </w:r>
      <w:r w:rsidR="00B20537">
        <w:rPr>
          <w:rFonts w:ascii="Times New Roman" w:hAnsi="Times New Roman" w:cs="Times New Roman"/>
          <w:sz w:val="24"/>
          <w:szCs w:val="24"/>
        </w:rPr>
        <w:t xml:space="preserve">, пункта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20537">
        <w:rPr>
          <w:rFonts w:ascii="Times New Roman" w:hAnsi="Times New Roman" w:cs="Times New Roman"/>
          <w:sz w:val="24"/>
          <w:szCs w:val="24"/>
        </w:rPr>
        <w:t xml:space="preserve"> </w:t>
      </w:r>
      <w:r w:rsidR="00D966C6" w:rsidRPr="00D966C6">
        <w:rPr>
          <w:rFonts w:ascii="Times New Roman" w:hAnsi="Times New Roman" w:cs="Times New Roman"/>
          <w:sz w:val="24"/>
          <w:szCs w:val="24"/>
        </w:rPr>
        <w:t xml:space="preserve">плана проведения плановых проверок контрольно-ревизионного управления Администрации Великого Новгорода </w:t>
      </w:r>
      <w:r w:rsidR="00D966C6">
        <w:rPr>
          <w:rFonts w:ascii="Times New Roman" w:hAnsi="Times New Roman" w:cs="Times New Roman"/>
          <w:sz w:val="24"/>
          <w:szCs w:val="24"/>
        </w:rPr>
        <w:t xml:space="preserve">(далее – управление) </w:t>
      </w:r>
      <w:r w:rsidR="00D966C6" w:rsidRPr="00D966C6">
        <w:rPr>
          <w:rFonts w:ascii="Times New Roman" w:hAnsi="Times New Roman" w:cs="Times New Roman"/>
          <w:sz w:val="24"/>
          <w:szCs w:val="24"/>
        </w:rPr>
        <w:t>по осуществлению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</w:t>
      </w:r>
      <w:proofErr w:type="gramEnd"/>
      <w:r w:rsidR="00D966C6" w:rsidRPr="00D966C6">
        <w:rPr>
          <w:rFonts w:ascii="Times New Roman" w:hAnsi="Times New Roman" w:cs="Times New Roman"/>
          <w:sz w:val="24"/>
          <w:szCs w:val="24"/>
        </w:rPr>
        <w:t>, операторов электронных площадок, операторов специализированных электронных площадок, банков, государственной корпорации развития "ВЭБ</w:t>
      </w:r>
      <w:proofErr w:type="gramStart"/>
      <w:r w:rsidR="00D966C6" w:rsidRPr="00D966C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966C6" w:rsidRPr="00D966C6">
        <w:rPr>
          <w:rFonts w:ascii="Times New Roman" w:hAnsi="Times New Roman" w:cs="Times New Roman"/>
          <w:sz w:val="24"/>
          <w:szCs w:val="24"/>
        </w:rPr>
        <w:t>Ф", региональных гарантийных организаций в  соответствии с частью 3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на 2023 год</w:t>
      </w:r>
      <w:r w:rsidR="00D966C6">
        <w:rPr>
          <w:rFonts w:ascii="Times New Roman" w:hAnsi="Times New Roman" w:cs="Times New Roman"/>
          <w:sz w:val="24"/>
          <w:szCs w:val="24"/>
        </w:rPr>
        <w:t xml:space="preserve"> управлением </w:t>
      </w:r>
      <w:r w:rsidR="003A4DA9" w:rsidRPr="003A4DA9">
        <w:rPr>
          <w:rFonts w:ascii="Times New Roman" w:hAnsi="Times New Roman" w:cs="Times New Roman"/>
          <w:sz w:val="24"/>
          <w:szCs w:val="24"/>
        </w:rPr>
        <w:t xml:space="preserve">в период с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3A4DA9" w:rsidRPr="003A4D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="003A4DA9" w:rsidRPr="003A4DA9">
        <w:rPr>
          <w:rFonts w:ascii="Times New Roman" w:hAnsi="Times New Roman" w:cs="Times New Roman"/>
          <w:sz w:val="24"/>
          <w:szCs w:val="24"/>
        </w:rPr>
        <w:t>.202</w:t>
      </w:r>
      <w:r w:rsidR="00B20537">
        <w:rPr>
          <w:rFonts w:ascii="Times New Roman" w:hAnsi="Times New Roman" w:cs="Times New Roman"/>
          <w:sz w:val="24"/>
          <w:szCs w:val="24"/>
        </w:rPr>
        <w:t>3</w:t>
      </w:r>
      <w:r w:rsidR="003A4DA9" w:rsidRPr="003A4DA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3A4DA9" w:rsidRPr="003A4D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3A4DA9" w:rsidRPr="003A4DA9">
        <w:rPr>
          <w:rFonts w:ascii="Times New Roman" w:hAnsi="Times New Roman" w:cs="Times New Roman"/>
          <w:sz w:val="24"/>
          <w:szCs w:val="24"/>
        </w:rPr>
        <w:t>.2023 п</w:t>
      </w:r>
      <w:r w:rsidR="003A4DA9">
        <w:rPr>
          <w:rFonts w:ascii="Times New Roman" w:hAnsi="Times New Roman" w:cs="Times New Roman"/>
          <w:sz w:val="24"/>
          <w:szCs w:val="24"/>
        </w:rPr>
        <w:t>р</w:t>
      </w:r>
      <w:r w:rsidR="003A4DA9" w:rsidRPr="003A4DA9">
        <w:rPr>
          <w:rFonts w:ascii="Times New Roman" w:hAnsi="Times New Roman" w:cs="Times New Roman"/>
          <w:sz w:val="24"/>
          <w:szCs w:val="24"/>
        </w:rPr>
        <w:t xml:space="preserve">оведена </w:t>
      </w:r>
      <w:r w:rsidR="00D966C6">
        <w:rPr>
          <w:rFonts w:ascii="Times New Roman" w:hAnsi="Times New Roman" w:cs="Times New Roman"/>
          <w:sz w:val="24"/>
          <w:szCs w:val="24"/>
        </w:rPr>
        <w:t xml:space="preserve">документарная проверка соблюдения Федерального закона № 44-ФЗ </w:t>
      </w:r>
      <w:r w:rsidR="00EC53F1">
        <w:rPr>
          <w:rFonts w:ascii="Times New Roman" w:hAnsi="Times New Roman" w:cs="Times New Roman"/>
          <w:sz w:val="24"/>
          <w:szCs w:val="24"/>
        </w:rPr>
        <w:t>за период с 1 января</w:t>
      </w:r>
      <w:r w:rsidR="00D966C6">
        <w:rPr>
          <w:rFonts w:ascii="Times New Roman" w:hAnsi="Times New Roman" w:cs="Times New Roman"/>
          <w:sz w:val="24"/>
          <w:szCs w:val="24"/>
        </w:rPr>
        <w:t xml:space="preserve"> 2022 года </w:t>
      </w:r>
      <w:r w:rsidR="00EC53F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EC5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EC53F1">
        <w:rPr>
          <w:rFonts w:ascii="Times New Roman" w:hAnsi="Times New Roman" w:cs="Times New Roman"/>
          <w:sz w:val="24"/>
          <w:szCs w:val="24"/>
        </w:rPr>
        <w:t>202</w:t>
      </w:r>
      <w:r w:rsidR="00D966C6">
        <w:rPr>
          <w:rFonts w:ascii="Times New Roman" w:hAnsi="Times New Roman" w:cs="Times New Roman"/>
          <w:sz w:val="24"/>
          <w:szCs w:val="24"/>
        </w:rPr>
        <w:t>3</w:t>
      </w:r>
      <w:r w:rsidR="00EC53F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A4DA9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>
        <w:rPr>
          <w:rFonts w:ascii="Times New Roman" w:hAnsi="Times New Roman" w:cs="Times New Roman"/>
          <w:sz w:val="24"/>
          <w:szCs w:val="24"/>
        </w:rPr>
        <w:t>бюджетном уч</w:t>
      </w:r>
      <w:r w:rsidR="00D966C6">
        <w:rPr>
          <w:rFonts w:ascii="Times New Roman" w:hAnsi="Times New Roman" w:cs="Times New Roman"/>
          <w:sz w:val="24"/>
          <w:szCs w:val="24"/>
        </w:rPr>
        <w:t xml:space="preserve">реждении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 «Детская школа искусств»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ходе</w:t>
      </w:r>
      <w:bookmarkStart w:id="0" w:name="_GoBack"/>
      <w:bookmarkEnd w:id="0"/>
      <w:r w:rsidR="003A4DA9">
        <w:rPr>
          <w:rFonts w:ascii="Times New Roman" w:hAnsi="Times New Roman" w:cs="Times New Roman"/>
          <w:sz w:val="24"/>
          <w:szCs w:val="24"/>
        </w:rPr>
        <w:t xml:space="preserve"> контрольного мероприятия выявлены отдельные нарушения законодательства Российской Федерации и иных нормативных правовых актов.</w:t>
      </w:r>
      <w:r w:rsidR="003A4DA9" w:rsidRPr="003A4D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4DA9" w:rsidRPr="003A4DA9" w:rsidRDefault="003A4DA9" w:rsidP="003A4D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4DA9" w:rsidRPr="003A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A9"/>
    <w:rsid w:val="00270243"/>
    <w:rsid w:val="002D73EC"/>
    <w:rsid w:val="003A4DA9"/>
    <w:rsid w:val="00572DED"/>
    <w:rsid w:val="00B20537"/>
    <w:rsid w:val="00B96656"/>
    <w:rsid w:val="00D966C6"/>
    <w:rsid w:val="00EC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 Жанна Михайловна</dc:creator>
  <cp:lastModifiedBy>Белая Жанна Михайловна</cp:lastModifiedBy>
  <cp:revision>5</cp:revision>
  <dcterms:created xsi:type="dcterms:W3CDTF">2024-03-11T06:30:00Z</dcterms:created>
  <dcterms:modified xsi:type="dcterms:W3CDTF">2024-03-12T07:50:00Z</dcterms:modified>
</cp:coreProperties>
</file>