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AC" w:rsidRPr="005C43AC" w:rsidRDefault="005C43AC" w:rsidP="005C43AC">
      <w:pPr>
        <w:widowControl w:val="0"/>
        <w:autoSpaceDE w:val="0"/>
        <w:autoSpaceDN w:val="0"/>
        <w:adjustRightInd w:val="0"/>
        <w:spacing w:after="0" w:line="240" w:lineRule="auto"/>
        <w:ind w:left="261" w:firstLine="9"/>
        <w:jc w:val="center"/>
        <w:rPr>
          <w:rFonts w:ascii="Times New Roman" w:hAnsi="Times New Roman"/>
          <w:color w:val="0000FF"/>
        </w:rPr>
      </w:pPr>
      <w:r>
        <w:rPr>
          <w:rFonts w:ascii="Times New Roman" w:hAnsi="Times New Roman"/>
          <w:noProof/>
          <w:color w:val="0000FF"/>
        </w:rPr>
        <w:drawing>
          <wp:inline distT="0" distB="0" distL="0" distR="0">
            <wp:extent cx="685800" cy="857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3AC" w:rsidRPr="005C43AC" w:rsidRDefault="005C43AC" w:rsidP="005C43AC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C43AC">
        <w:rPr>
          <w:rFonts w:ascii="Times New Roman" w:hAnsi="Times New Roman"/>
          <w:b/>
          <w:bCs/>
          <w:color w:val="000000"/>
          <w:sz w:val="26"/>
          <w:szCs w:val="26"/>
        </w:rPr>
        <w:t>Новгородская область</w:t>
      </w:r>
    </w:p>
    <w:p w:rsidR="005C43AC" w:rsidRPr="005C43AC" w:rsidRDefault="005C43AC" w:rsidP="005C43AC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C43AC" w:rsidRPr="005C43AC" w:rsidRDefault="005C43AC" w:rsidP="005C43AC">
      <w:pPr>
        <w:widowControl w:val="0"/>
        <w:autoSpaceDE w:val="0"/>
        <w:autoSpaceDN w:val="0"/>
        <w:adjustRightInd w:val="0"/>
        <w:spacing w:after="120" w:line="240" w:lineRule="auto"/>
        <w:ind w:left="261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5C43AC">
        <w:rPr>
          <w:rFonts w:ascii="Times New Roman" w:hAnsi="Times New Roman"/>
          <w:b/>
          <w:bCs/>
          <w:color w:val="000000"/>
          <w:sz w:val="32"/>
          <w:szCs w:val="32"/>
        </w:rPr>
        <w:t>Контрольно-счетная палата Великого Новгорода</w:t>
      </w:r>
    </w:p>
    <w:p w:rsidR="005C43AC" w:rsidRPr="005C43AC" w:rsidRDefault="005C43AC" w:rsidP="005C43AC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proofErr w:type="gramStart"/>
      <w:r w:rsidRPr="005C43AC">
        <w:rPr>
          <w:rFonts w:ascii="Times New Roman" w:hAnsi="Times New Roman"/>
          <w:b/>
          <w:bCs/>
          <w:color w:val="000000"/>
          <w:sz w:val="40"/>
          <w:szCs w:val="40"/>
        </w:rPr>
        <w:t>П</w:t>
      </w:r>
      <w:proofErr w:type="gramEnd"/>
      <w:r w:rsidRPr="005C43AC">
        <w:rPr>
          <w:rFonts w:ascii="Times New Roman" w:hAnsi="Times New Roman"/>
          <w:b/>
          <w:bCs/>
          <w:color w:val="000000"/>
          <w:sz w:val="40"/>
          <w:szCs w:val="40"/>
        </w:rPr>
        <w:t xml:space="preserve"> Р И К А З</w:t>
      </w:r>
    </w:p>
    <w:p w:rsidR="005C43AC" w:rsidRPr="005C43AC" w:rsidRDefault="005C43AC" w:rsidP="005C43AC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259"/>
        <w:gridCol w:w="4680"/>
        <w:gridCol w:w="2430"/>
      </w:tblGrid>
      <w:tr w:rsidR="005C43AC" w:rsidRPr="005C43AC" w:rsidTr="00F14798">
        <w:tc>
          <w:tcPr>
            <w:tcW w:w="2259" w:type="dxa"/>
          </w:tcPr>
          <w:p w:rsidR="005C43AC" w:rsidRPr="005C43AC" w:rsidRDefault="005C43AC" w:rsidP="005C43A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C43AC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 xml:space="preserve">от </w:t>
            </w:r>
            <w:r w:rsidRPr="005C43A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16.09.2024</w:t>
            </w:r>
          </w:p>
        </w:tc>
        <w:tc>
          <w:tcPr>
            <w:tcW w:w="4680" w:type="dxa"/>
          </w:tcPr>
          <w:p w:rsidR="005C43AC" w:rsidRPr="005C43AC" w:rsidRDefault="005C43AC" w:rsidP="005C43A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</w:tcPr>
          <w:p w:rsidR="005C43AC" w:rsidRPr="005C43AC" w:rsidRDefault="005C43AC" w:rsidP="005C43A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C43AC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 xml:space="preserve">№ </w:t>
            </w:r>
            <w:r w:rsidRPr="005C43A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</w:tr>
      <w:tr w:rsidR="005C43AC" w:rsidRPr="005C43AC" w:rsidTr="00F14798">
        <w:tc>
          <w:tcPr>
            <w:tcW w:w="2259" w:type="dxa"/>
          </w:tcPr>
          <w:p w:rsidR="005C43AC" w:rsidRPr="005C43AC" w:rsidRDefault="005C43AC" w:rsidP="005C43A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</w:tcPr>
          <w:p w:rsidR="005C43AC" w:rsidRPr="005C43AC" w:rsidRDefault="005C43AC" w:rsidP="005C43A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43AC">
              <w:rPr>
                <w:rFonts w:ascii="Times New Roman" w:hAnsi="Times New Roman"/>
                <w:color w:val="000000"/>
                <w:sz w:val="26"/>
                <w:szCs w:val="26"/>
              </w:rPr>
              <w:t>Великий Новгород</w:t>
            </w:r>
          </w:p>
        </w:tc>
        <w:tc>
          <w:tcPr>
            <w:tcW w:w="2430" w:type="dxa"/>
          </w:tcPr>
          <w:p w:rsidR="005C43AC" w:rsidRPr="005C43AC" w:rsidRDefault="005C43AC" w:rsidP="005C43A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5C43AC" w:rsidRPr="005C43AC" w:rsidRDefault="005C43AC" w:rsidP="005C43AC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C43AC">
        <w:rPr>
          <w:rFonts w:ascii="Times New Roman" w:hAnsi="Times New Roman"/>
          <w:b/>
          <w:bCs/>
          <w:color w:val="000000"/>
          <w:sz w:val="26"/>
          <w:szCs w:val="26"/>
        </w:rPr>
        <w:t>О внесении изменений в Положение о порядке и размерах возмещения расходов, связанных со служебными командировками лиц, замещающих муниципальные должности в Контрольно-счетной палате Великого Новгорода, и лиц, замещающих должности муниципальной службы в аппарате Контрольно-счетной палаты Великого Новгорода</w:t>
      </w:r>
    </w:p>
    <w:p w:rsidR="005C43AC" w:rsidRPr="005C43AC" w:rsidRDefault="005C43AC" w:rsidP="005C43AC">
      <w:pPr>
        <w:widowControl w:val="0"/>
        <w:tabs>
          <w:tab w:val="left" w:pos="1418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240" w:lineRule="auto"/>
        <w:ind w:left="544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C43AC" w:rsidRPr="005C43AC" w:rsidRDefault="005C43AC" w:rsidP="005C43AC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C43AC">
        <w:rPr>
          <w:rFonts w:ascii="Times New Roman" w:hAnsi="Times New Roman"/>
          <w:color w:val="000000"/>
          <w:sz w:val="26"/>
          <w:szCs w:val="26"/>
        </w:rPr>
        <w:t xml:space="preserve">1. </w:t>
      </w:r>
      <w:proofErr w:type="gramStart"/>
      <w:r w:rsidRPr="005C43AC">
        <w:rPr>
          <w:rFonts w:ascii="Times New Roman" w:hAnsi="Times New Roman"/>
          <w:color w:val="000000"/>
          <w:sz w:val="26"/>
          <w:szCs w:val="26"/>
        </w:rPr>
        <w:t>Внести в Положение о порядке и размерах возмещения расходов, связанных со служебными командировками лиц, замещающих муниципальные должности в Контрольно-счетной палате Великого Новгорода, и лиц, замещающих должности муниципальной службы в аппарате Контрольно-счетной палаты Великого Новгорода, утвержденное постановлением Контрольно-счетной палаты Великого Новгорода от 20.03.2013 № 1 (в редакции приказа Контрольно-счетной палаты Великого Новгорода от 11.11.2019 № 24), следующие изменения:</w:t>
      </w:r>
      <w:proofErr w:type="gramEnd"/>
    </w:p>
    <w:p w:rsidR="005C43AC" w:rsidRPr="005C43AC" w:rsidRDefault="005C43AC" w:rsidP="005C43AC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C43AC">
        <w:rPr>
          <w:rFonts w:ascii="Times New Roman" w:hAnsi="Times New Roman"/>
          <w:color w:val="000000"/>
          <w:sz w:val="26"/>
          <w:szCs w:val="26"/>
        </w:rPr>
        <w:t>1.1. Изложить пункт 4 в следующей редакции:</w:t>
      </w:r>
    </w:p>
    <w:p w:rsidR="005C43AC" w:rsidRPr="005C43AC" w:rsidRDefault="005C43AC" w:rsidP="005C43AC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C43AC">
        <w:rPr>
          <w:rFonts w:ascii="Times New Roman" w:hAnsi="Times New Roman"/>
          <w:color w:val="000000"/>
          <w:sz w:val="26"/>
          <w:szCs w:val="26"/>
        </w:rPr>
        <w:t xml:space="preserve">"4. Фактический срок пребывания в командировке определяется по проездным документам, представляемым работником по возвращении из командировки. </w:t>
      </w:r>
    </w:p>
    <w:p w:rsidR="005C43AC" w:rsidRPr="005C43AC" w:rsidRDefault="005C43AC" w:rsidP="005C43AC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5C43AC">
        <w:rPr>
          <w:rFonts w:ascii="Times New Roman" w:hAnsi="Times New Roman"/>
          <w:color w:val="000000"/>
          <w:sz w:val="26"/>
          <w:szCs w:val="26"/>
        </w:rPr>
        <w:t xml:space="preserve">В случае проезда работника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</w:t>
      </w:r>
      <w:r w:rsidRPr="005C43AC">
        <w:rPr>
          <w:rFonts w:ascii="Times New Roman" w:hAnsi="Times New Roman"/>
          <w:color w:val="000000"/>
          <w:sz w:val="26"/>
          <w:szCs w:val="26"/>
        </w:rPr>
        <w:lastRenderedPageBreak/>
        <w:t>для проезда к месту командирования и</w:t>
      </w:r>
      <w:proofErr w:type="gramEnd"/>
      <w:r w:rsidRPr="005C43AC">
        <w:rPr>
          <w:rFonts w:ascii="Times New Roman" w:hAnsi="Times New Roman"/>
          <w:color w:val="000000"/>
          <w:sz w:val="26"/>
          <w:szCs w:val="26"/>
        </w:rPr>
        <w:t xml:space="preserve"> обратно (путевой лист, маршрутный лист, счета, квитанции, кассовые чеки и иные документы, подтверждающие маршрут следования транспорта). </w:t>
      </w:r>
    </w:p>
    <w:p w:rsidR="005C43AC" w:rsidRPr="005C43AC" w:rsidRDefault="005C43AC" w:rsidP="005C43AC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C43AC">
        <w:rPr>
          <w:rFonts w:ascii="Times New Roman" w:hAnsi="Times New Roman"/>
          <w:color w:val="000000"/>
          <w:sz w:val="26"/>
          <w:szCs w:val="26"/>
        </w:rPr>
        <w:t>В случае отсутствия проездных документов фактический срок пребывания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подтверждающе</w:t>
      </w:r>
      <w:proofErr w:type="gramStart"/>
      <w:r w:rsidRPr="005C43AC">
        <w:rPr>
          <w:rFonts w:ascii="Times New Roman" w:hAnsi="Times New Roman"/>
          <w:color w:val="000000"/>
          <w:sz w:val="26"/>
          <w:szCs w:val="26"/>
        </w:rPr>
        <w:t>й(</w:t>
      </w:r>
      <w:proofErr w:type="gramEnd"/>
      <w:r w:rsidRPr="005C43AC">
        <w:rPr>
          <w:rFonts w:ascii="Times New Roman" w:hAnsi="Times New Roman"/>
          <w:color w:val="000000"/>
          <w:sz w:val="26"/>
          <w:szCs w:val="26"/>
        </w:rPr>
        <w:t xml:space="preserve">им) заключение договора на оказание гостиничных услуг по месту командирования, содержащего сведения, предусмотренные </w:t>
      </w:r>
      <w:hyperlink r:id="rId6" w:history="1">
        <w:r w:rsidRPr="005C43AC">
          <w:rPr>
            <w:rFonts w:ascii="Times New Roman" w:hAnsi="Times New Roman"/>
            <w:color w:val="000000"/>
            <w:sz w:val="26"/>
            <w:szCs w:val="26"/>
          </w:rPr>
          <w:t>Правилами</w:t>
        </w:r>
      </w:hyperlink>
      <w:r w:rsidRPr="005C43AC">
        <w:rPr>
          <w:rFonts w:ascii="Times New Roman" w:hAnsi="Times New Roman"/>
          <w:color w:val="000000"/>
          <w:sz w:val="26"/>
          <w:szCs w:val="26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18 ноября 2020 г. № 1853. </w:t>
      </w:r>
    </w:p>
    <w:p w:rsidR="005C43AC" w:rsidRPr="005C43AC" w:rsidRDefault="005C43AC" w:rsidP="005C43AC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5C43AC">
        <w:rPr>
          <w:rFonts w:ascii="Times New Roman" w:hAnsi="Times New Roman"/>
          <w:color w:val="000000"/>
          <w:sz w:val="26"/>
          <w:szCs w:val="26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содержащие подтверждение принимающей работника стороны (организации либо должностного лица) о сроке прибытия (убытия) работника</w:t>
      </w:r>
      <w:proofErr w:type="gramEnd"/>
      <w:r w:rsidRPr="005C43AC">
        <w:rPr>
          <w:rFonts w:ascii="Times New Roman" w:hAnsi="Times New Roman"/>
          <w:color w:val="000000"/>
          <w:sz w:val="26"/>
          <w:szCs w:val="26"/>
        </w:rPr>
        <w:t xml:space="preserve"> к месту командирования (из места командирования)</w:t>
      </w:r>
      <w:proofErr w:type="gramStart"/>
      <w:r w:rsidRPr="005C43AC">
        <w:rPr>
          <w:rFonts w:ascii="Times New Roman" w:hAnsi="Times New Roman"/>
          <w:color w:val="000000"/>
          <w:sz w:val="26"/>
          <w:szCs w:val="26"/>
        </w:rPr>
        <w:t>."</w:t>
      </w:r>
      <w:proofErr w:type="gramEnd"/>
      <w:r w:rsidRPr="005C43AC">
        <w:rPr>
          <w:rFonts w:ascii="Times New Roman" w:hAnsi="Times New Roman"/>
          <w:color w:val="000000"/>
          <w:sz w:val="26"/>
          <w:szCs w:val="26"/>
        </w:rPr>
        <w:t>;</w:t>
      </w:r>
    </w:p>
    <w:p w:rsidR="005C43AC" w:rsidRPr="005C43AC" w:rsidRDefault="005C43AC" w:rsidP="005C43AC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C43AC">
        <w:rPr>
          <w:rFonts w:ascii="Times New Roman" w:hAnsi="Times New Roman"/>
          <w:color w:val="000000"/>
          <w:sz w:val="26"/>
          <w:szCs w:val="26"/>
        </w:rPr>
        <w:t>1.2. Дополнить пункт 7 после абзаца пятого  абзацами следующего содержания:</w:t>
      </w:r>
    </w:p>
    <w:p w:rsidR="005C43AC" w:rsidRPr="005C43AC" w:rsidRDefault="005C43AC" w:rsidP="005C43AC">
      <w:pPr>
        <w:widowControl w:val="0"/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C43AC">
        <w:rPr>
          <w:rFonts w:ascii="Times New Roman" w:hAnsi="Times New Roman"/>
          <w:color w:val="000000"/>
          <w:sz w:val="26"/>
          <w:szCs w:val="26"/>
        </w:rPr>
        <w:t>"расходы на оплату услуг переводчиков;</w:t>
      </w:r>
    </w:p>
    <w:p w:rsidR="005C43AC" w:rsidRPr="005C43AC" w:rsidRDefault="005C43AC" w:rsidP="005C43AC">
      <w:pPr>
        <w:widowControl w:val="0"/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C43AC">
        <w:rPr>
          <w:rFonts w:ascii="Times New Roman" w:hAnsi="Times New Roman"/>
          <w:color w:val="000000"/>
          <w:sz w:val="26"/>
          <w:szCs w:val="26"/>
        </w:rPr>
        <w:t>расходы на транспортное обслуживание автомобильным транспортом в месте командирования;</w:t>
      </w:r>
    </w:p>
    <w:p w:rsidR="005C43AC" w:rsidRPr="005C43AC" w:rsidRDefault="005C43AC" w:rsidP="005C43AC">
      <w:pPr>
        <w:widowControl w:val="0"/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C43AC">
        <w:rPr>
          <w:rFonts w:ascii="Times New Roman" w:hAnsi="Times New Roman"/>
          <w:color w:val="000000"/>
          <w:sz w:val="26"/>
          <w:szCs w:val="26"/>
        </w:rPr>
        <w:t>расходы на оплату сотовой связи в служебных целях";</w:t>
      </w:r>
    </w:p>
    <w:p w:rsidR="005C43AC" w:rsidRPr="005C43AC" w:rsidRDefault="005C43AC" w:rsidP="005C43AC">
      <w:pPr>
        <w:widowControl w:val="0"/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C43AC">
        <w:rPr>
          <w:rFonts w:ascii="Times New Roman" w:hAnsi="Times New Roman"/>
          <w:color w:val="000000"/>
          <w:sz w:val="26"/>
          <w:szCs w:val="26"/>
        </w:rPr>
        <w:t>1.3. Дополнить пунктом 7.1 следующего содержания:</w:t>
      </w:r>
    </w:p>
    <w:p w:rsidR="005C43AC" w:rsidRPr="005C43AC" w:rsidRDefault="005C43AC" w:rsidP="005C43AC">
      <w:pPr>
        <w:widowControl w:val="0"/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C43AC">
        <w:rPr>
          <w:rFonts w:ascii="Times New Roman" w:hAnsi="Times New Roman"/>
          <w:color w:val="000000"/>
          <w:sz w:val="26"/>
          <w:szCs w:val="26"/>
        </w:rPr>
        <w:t xml:space="preserve">"7.1. Возмещение расходов, указанных в </w:t>
      </w:r>
      <w:hyperlink r:id="rId7" w:history="1">
        <w:r w:rsidRPr="005C43AC">
          <w:rPr>
            <w:rFonts w:ascii="Times New Roman" w:hAnsi="Times New Roman"/>
            <w:color w:val="000000"/>
            <w:sz w:val="26"/>
            <w:szCs w:val="26"/>
          </w:rPr>
          <w:t>абзацах втором</w:t>
        </w:r>
      </w:hyperlink>
      <w:r w:rsidRPr="005C43AC">
        <w:rPr>
          <w:rFonts w:ascii="Times New Roman" w:hAnsi="Times New Roman"/>
          <w:color w:val="000000"/>
          <w:sz w:val="26"/>
          <w:szCs w:val="26"/>
        </w:rPr>
        <w:t xml:space="preserve"> - седьмом, </w:t>
      </w:r>
      <w:hyperlink r:id="rId8" w:history="1">
        <w:r w:rsidRPr="005C43AC">
          <w:rPr>
            <w:rFonts w:ascii="Times New Roman" w:hAnsi="Times New Roman"/>
            <w:color w:val="000000"/>
            <w:sz w:val="26"/>
            <w:szCs w:val="26"/>
          </w:rPr>
          <w:t>девятом  пункта 7</w:t>
        </w:r>
      </w:hyperlink>
      <w:r w:rsidRPr="005C43AC">
        <w:rPr>
          <w:rFonts w:ascii="Times New Roman" w:hAnsi="Times New Roman"/>
          <w:color w:val="000000"/>
          <w:sz w:val="26"/>
          <w:szCs w:val="26"/>
        </w:rPr>
        <w:t xml:space="preserve"> настоящего Положения, осуществляется согласно одному или нескольким документам: акт выполненных работ, квитанция, кассовый чек, чек платежного </w:t>
      </w:r>
      <w:r w:rsidRPr="005C43AC">
        <w:rPr>
          <w:rFonts w:ascii="Times New Roman" w:hAnsi="Times New Roman"/>
          <w:color w:val="000000"/>
          <w:sz w:val="26"/>
          <w:szCs w:val="26"/>
        </w:rPr>
        <w:lastRenderedPageBreak/>
        <w:t>терминала, слип, подтверждение кредитной организации (в которой работникам открыт банковский счет, предусматривающий совершение операций с использованием банковской карты) о проведении операции по оплате расходов.</w:t>
      </w:r>
    </w:p>
    <w:p w:rsidR="005C43AC" w:rsidRPr="005C43AC" w:rsidRDefault="005C43AC" w:rsidP="005C43AC">
      <w:pPr>
        <w:widowControl w:val="0"/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C43AC">
        <w:rPr>
          <w:rFonts w:ascii="Times New Roman" w:hAnsi="Times New Roman"/>
          <w:color w:val="000000"/>
          <w:sz w:val="26"/>
          <w:szCs w:val="26"/>
        </w:rPr>
        <w:t>Возмещение расходов, указанных в абзаце восьмом пункта 7 настоящего Положения, осуществляется согласно одному или нескольким документам: квитанция об оплате услуг роуминга, иной документ, подтверждающий оплату услуг сотовой связи, подтверждение кредитной организации (в которой работникам открыт банковский счет, предусматривающий совершение операций с использованием банковской карты) о проведении операции по оплате расходов</w:t>
      </w:r>
      <w:proofErr w:type="gramStart"/>
      <w:r w:rsidRPr="005C43AC">
        <w:rPr>
          <w:rFonts w:ascii="Times New Roman" w:hAnsi="Times New Roman"/>
          <w:color w:val="000000"/>
          <w:sz w:val="26"/>
          <w:szCs w:val="26"/>
        </w:rPr>
        <w:t>.";</w:t>
      </w:r>
      <w:proofErr w:type="gramEnd"/>
    </w:p>
    <w:p w:rsidR="005C43AC" w:rsidRPr="005C43AC" w:rsidRDefault="005C43AC" w:rsidP="005C43AC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C43AC">
        <w:rPr>
          <w:rFonts w:ascii="Times New Roman CYR" w:hAnsi="Times New Roman CYR" w:cs="Times New Roman CYR"/>
          <w:color w:val="000000"/>
          <w:sz w:val="26"/>
          <w:szCs w:val="26"/>
        </w:rPr>
        <w:t xml:space="preserve">1.4. </w:t>
      </w:r>
      <w:r w:rsidRPr="005C43AC">
        <w:rPr>
          <w:rFonts w:ascii="Times New Roman" w:hAnsi="Times New Roman"/>
          <w:color w:val="000000"/>
          <w:sz w:val="26"/>
          <w:szCs w:val="26"/>
        </w:rPr>
        <w:t xml:space="preserve"> Изложить пункт 10  в следующей редакции:</w:t>
      </w:r>
    </w:p>
    <w:p w:rsidR="005C43AC" w:rsidRPr="005C43AC" w:rsidRDefault="005C43AC" w:rsidP="005C43AC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C43AC">
        <w:rPr>
          <w:rFonts w:ascii="Times New Roman" w:hAnsi="Times New Roman"/>
          <w:color w:val="000000"/>
          <w:sz w:val="26"/>
          <w:szCs w:val="26"/>
        </w:rPr>
        <w:t>"10.  Дополнительные расходы, связанные с проживанием вне места постоянного жительства (суточные),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 в следующих размерах:</w:t>
      </w:r>
    </w:p>
    <w:p w:rsidR="005C43AC" w:rsidRPr="005C43AC" w:rsidRDefault="005C43AC" w:rsidP="005C43AC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C43AC">
        <w:rPr>
          <w:rFonts w:ascii="Times New Roman" w:hAnsi="Times New Roman"/>
          <w:color w:val="000000"/>
          <w:sz w:val="26"/>
          <w:szCs w:val="26"/>
        </w:rPr>
        <w:t>в Москве, Санкт-Петербурге и населенных пунктах за пределами Новгородской области - 700,0 рублей;</w:t>
      </w:r>
    </w:p>
    <w:p w:rsidR="005C43AC" w:rsidRPr="005C43AC" w:rsidRDefault="005C43AC" w:rsidP="005C43AC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C43AC">
        <w:rPr>
          <w:rFonts w:ascii="Times New Roman" w:hAnsi="Times New Roman"/>
          <w:color w:val="000000"/>
          <w:sz w:val="26"/>
          <w:szCs w:val="26"/>
        </w:rPr>
        <w:t>в населенных пунктах в пределах Новгородской области - 350,0 рублей</w:t>
      </w:r>
      <w:proofErr w:type="gramStart"/>
      <w:r w:rsidRPr="005C43AC">
        <w:rPr>
          <w:rFonts w:ascii="Times New Roman" w:hAnsi="Times New Roman"/>
          <w:color w:val="000000"/>
          <w:sz w:val="26"/>
          <w:szCs w:val="26"/>
        </w:rPr>
        <w:t xml:space="preserve">."; </w:t>
      </w:r>
      <w:proofErr w:type="gramEnd"/>
    </w:p>
    <w:p w:rsidR="005C43AC" w:rsidRPr="005C43AC" w:rsidRDefault="005C43AC" w:rsidP="005C43AC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C43AC">
        <w:rPr>
          <w:rFonts w:ascii="Times New Roman" w:hAnsi="Times New Roman"/>
          <w:color w:val="000000"/>
          <w:sz w:val="26"/>
          <w:szCs w:val="26"/>
        </w:rPr>
        <w:t>1.5.  Дополнить  в пункте 12 после слов "найму жилого помещения"   словами "(включая сборы за предоставление услуг автоматизированных систем бронирования, непосредственно связанные с оформлением найма жилого помещения, а также иные сборы и платежи, возлагаемые на нанимателя жилого помещения в соответствии с законодательством Российской Федерации)";</w:t>
      </w:r>
    </w:p>
    <w:p w:rsidR="005C43AC" w:rsidRPr="005C43AC" w:rsidRDefault="005C43AC" w:rsidP="005C43AC">
      <w:pPr>
        <w:widowControl w:val="0"/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C43AC">
        <w:rPr>
          <w:rFonts w:ascii="Times New Roman" w:hAnsi="Times New Roman"/>
          <w:color w:val="000000"/>
          <w:sz w:val="26"/>
          <w:szCs w:val="26"/>
        </w:rPr>
        <w:t>1.6.   Дополнить пунктом 12.1 следующего содержания:</w:t>
      </w:r>
    </w:p>
    <w:p w:rsidR="005C43AC" w:rsidRPr="005C43AC" w:rsidRDefault="005C43AC" w:rsidP="005C43AC">
      <w:pPr>
        <w:widowControl w:val="0"/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C43AC">
        <w:rPr>
          <w:rFonts w:ascii="Times New Roman" w:hAnsi="Times New Roman"/>
          <w:color w:val="000000"/>
          <w:sz w:val="26"/>
          <w:szCs w:val="26"/>
        </w:rPr>
        <w:t xml:space="preserve">"12.1.  </w:t>
      </w:r>
      <w:proofErr w:type="gramStart"/>
      <w:r w:rsidRPr="005C43AC">
        <w:rPr>
          <w:rFonts w:ascii="Times New Roman" w:hAnsi="Times New Roman"/>
          <w:color w:val="000000"/>
          <w:sz w:val="26"/>
          <w:szCs w:val="26"/>
        </w:rPr>
        <w:t xml:space="preserve">Основанием для возмещения расходов по бронированию и найму жилого помещения являются один или несколько из следующих документов: договор, кассовый чек, счет, счет-фактура, акт, чек платежного терминала, слип, ваучер или иной документ, оформленный на бланке строгой отчетности, подтверждающий предоставление гостиничных услуг по месту командирования и содержащий сведения, предусмотренные </w:t>
      </w:r>
      <w:hyperlink r:id="rId9" w:history="1">
        <w:r w:rsidRPr="005C43AC">
          <w:rPr>
            <w:rFonts w:ascii="Times New Roman" w:hAnsi="Times New Roman"/>
            <w:color w:val="000000"/>
            <w:sz w:val="26"/>
            <w:szCs w:val="26"/>
          </w:rPr>
          <w:t>Правилами</w:t>
        </w:r>
      </w:hyperlink>
      <w:r w:rsidRPr="005C43AC">
        <w:rPr>
          <w:rFonts w:ascii="Times New Roman" w:hAnsi="Times New Roman"/>
          <w:color w:val="000000"/>
          <w:sz w:val="26"/>
          <w:szCs w:val="26"/>
        </w:rPr>
        <w:t xml:space="preserve"> предоставления гостиничных услуг в Российской Федерации, утвержденными постановлением Правительства </w:t>
      </w:r>
      <w:r w:rsidRPr="005C43AC">
        <w:rPr>
          <w:rFonts w:ascii="Times New Roman" w:hAnsi="Times New Roman"/>
          <w:color w:val="000000"/>
          <w:sz w:val="26"/>
          <w:szCs w:val="26"/>
        </w:rPr>
        <w:lastRenderedPageBreak/>
        <w:t>Российской Федерации от</w:t>
      </w:r>
      <w:proofErr w:type="gramEnd"/>
      <w:r w:rsidRPr="005C43AC">
        <w:rPr>
          <w:rFonts w:ascii="Times New Roman" w:hAnsi="Times New Roman"/>
          <w:color w:val="000000"/>
          <w:sz w:val="26"/>
          <w:szCs w:val="26"/>
        </w:rPr>
        <w:t xml:space="preserve"> 18 ноября 2020 года № 1853.";</w:t>
      </w:r>
    </w:p>
    <w:p w:rsidR="005C43AC" w:rsidRPr="005C43AC" w:rsidRDefault="005C43AC" w:rsidP="005C43AC">
      <w:pPr>
        <w:widowControl w:val="0"/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C43AC">
        <w:rPr>
          <w:rFonts w:ascii="Times New Roman" w:hAnsi="Times New Roman"/>
          <w:color w:val="000000"/>
          <w:sz w:val="26"/>
          <w:szCs w:val="26"/>
        </w:rPr>
        <w:t xml:space="preserve">1.7. </w:t>
      </w:r>
      <w:r w:rsidRPr="005C43AC">
        <w:rPr>
          <w:rFonts w:ascii="Times New Roman CYR" w:hAnsi="Times New Roman CYR" w:cs="Times New Roman CYR"/>
          <w:color w:val="000000"/>
          <w:sz w:val="26"/>
          <w:szCs w:val="26"/>
        </w:rPr>
        <w:t>Заменить в пункте 14 слова "от 9 октября 2015 года № 1085" словами "от 18 ноября 2020 года № 1853";</w:t>
      </w:r>
    </w:p>
    <w:p w:rsidR="005C43AC" w:rsidRPr="005C43AC" w:rsidRDefault="005C43AC" w:rsidP="005C43AC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C43AC">
        <w:rPr>
          <w:rFonts w:ascii="Times New Roman" w:hAnsi="Times New Roman"/>
          <w:color w:val="000000"/>
          <w:sz w:val="26"/>
          <w:szCs w:val="26"/>
        </w:rPr>
        <w:t>1.8.  В пункте 15:</w:t>
      </w:r>
    </w:p>
    <w:p w:rsidR="005C43AC" w:rsidRPr="005C43AC" w:rsidRDefault="005C43AC" w:rsidP="005C43AC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5C43AC">
        <w:rPr>
          <w:rFonts w:ascii="Times New Roman" w:hAnsi="Times New Roman"/>
          <w:color w:val="000000"/>
          <w:sz w:val="26"/>
          <w:szCs w:val="26"/>
        </w:rPr>
        <w:t>в абзаце первом слова "(включая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принадлежностей)" заменить словами "(включая оплату услуг по бронированию, оформлению, переоформлению и возврату проездных документов, предоставлению в поездах постельных принадлежностей, хранению и провозу багажа, оплату сборов за предоставление услуг автоматизированных систем бронирования, непосредственно связанных с оформлением проездных</w:t>
      </w:r>
      <w:proofErr w:type="gramEnd"/>
      <w:r w:rsidRPr="005C43AC">
        <w:rPr>
          <w:rFonts w:ascii="Times New Roman" w:hAnsi="Times New Roman"/>
          <w:color w:val="000000"/>
          <w:sz w:val="26"/>
          <w:szCs w:val="26"/>
        </w:rPr>
        <w:t xml:space="preserve"> документов, и иных сборов и платежей, возлагаемых на приобретателя проездных документов (пассажира) в соответствии с законодательством Российской Федерации)";</w:t>
      </w:r>
    </w:p>
    <w:p w:rsidR="005C43AC" w:rsidRPr="005C43AC" w:rsidRDefault="005C43AC" w:rsidP="005C43AC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C43AC">
        <w:rPr>
          <w:rFonts w:ascii="Times New Roman" w:hAnsi="Times New Roman"/>
          <w:color w:val="000000"/>
          <w:sz w:val="26"/>
          <w:szCs w:val="26"/>
        </w:rPr>
        <w:t xml:space="preserve">в абзаце втором слова "по тарифу бизнес </w:t>
      </w:r>
      <w:proofErr w:type="gramStart"/>
      <w:r w:rsidRPr="005C43AC">
        <w:rPr>
          <w:rFonts w:ascii="Times New Roman" w:hAnsi="Times New Roman"/>
          <w:color w:val="000000"/>
          <w:sz w:val="26"/>
          <w:szCs w:val="26"/>
        </w:rPr>
        <w:t>-к</w:t>
      </w:r>
      <w:proofErr w:type="gramEnd"/>
      <w:r w:rsidRPr="005C43AC">
        <w:rPr>
          <w:rFonts w:ascii="Times New Roman" w:hAnsi="Times New Roman"/>
          <w:color w:val="000000"/>
          <w:sz w:val="26"/>
          <w:szCs w:val="26"/>
        </w:rPr>
        <w:t>ласса" заменить словами " в салоне бизнес-класса, если время перелета превышает 4 часа, в салоне экономического класса, если время перелета не превышает 4 часов";</w:t>
      </w:r>
    </w:p>
    <w:p w:rsidR="005C43AC" w:rsidRPr="005C43AC" w:rsidRDefault="005C43AC" w:rsidP="005C43AC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C43AC">
        <w:rPr>
          <w:rFonts w:ascii="Times New Roman" w:hAnsi="Times New Roman"/>
          <w:color w:val="000000"/>
          <w:sz w:val="26"/>
          <w:szCs w:val="26"/>
        </w:rPr>
        <w:t>абзац пятый изложить в следующей редакции:</w:t>
      </w:r>
    </w:p>
    <w:p w:rsidR="005C43AC" w:rsidRPr="005C43AC" w:rsidRDefault="005C43AC" w:rsidP="005C43AC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C43AC">
        <w:rPr>
          <w:rFonts w:ascii="Times New Roman" w:hAnsi="Times New Roman"/>
          <w:color w:val="000000"/>
          <w:sz w:val="26"/>
          <w:szCs w:val="26"/>
        </w:rPr>
        <w:t>"автомобильным транспортом и городским наземным электрическим транспортом - в транспорте общего пользования, такси";</w:t>
      </w:r>
    </w:p>
    <w:p w:rsidR="005C43AC" w:rsidRPr="005C43AC" w:rsidRDefault="005C43AC" w:rsidP="005C43AC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C43AC">
        <w:rPr>
          <w:rFonts w:ascii="Times New Roman CYR" w:hAnsi="Times New Roman CYR" w:cs="Times New Roman CYR"/>
          <w:color w:val="000000"/>
          <w:sz w:val="26"/>
          <w:szCs w:val="26"/>
        </w:rPr>
        <w:t>1.9.  Дополнить пунктами 15.1 и 15.2 следующего содержания:</w:t>
      </w:r>
    </w:p>
    <w:p w:rsidR="005C43AC" w:rsidRPr="005C43AC" w:rsidRDefault="005C43AC" w:rsidP="005C43AC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C43AC">
        <w:rPr>
          <w:rFonts w:ascii="Times New Roman CYR" w:hAnsi="Times New Roman CYR" w:cs="Times New Roman CYR"/>
          <w:color w:val="000000"/>
          <w:sz w:val="26"/>
          <w:szCs w:val="26"/>
        </w:rPr>
        <w:t xml:space="preserve">"15.1.  </w:t>
      </w:r>
      <w:proofErr w:type="gramStart"/>
      <w:r w:rsidRPr="005C43AC">
        <w:rPr>
          <w:rFonts w:ascii="Times New Roman CYR" w:hAnsi="Times New Roman CYR" w:cs="Times New Roman CYR"/>
          <w:color w:val="000000"/>
          <w:sz w:val="26"/>
          <w:szCs w:val="26"/>
        </w:rPr>
        <w:t xml:space="preserve">Возмещение расходов, указанных в </w:t>
      </w:r>
      <w:hyperlink r:id="rId10" w:history="1">
        <w:r w:rsidRPr="005C43AC">
          <w:rPr>
            <w:rFonts w:ascii="Times New Roman CYR" w:hAnsi="Times New Roman CYR" w:cs="Times New Roman CYR"/>
            <w:color w:val="000000"/>
            <w:sz w:val="26"/>
            <w:szCs w:val="26"/>
          </w:rPr>
          <w:t xml:space="preserve">пункте 15 </w:t>
        </w:r>
      </w:hyperlink>
      <w:r w:rsidRPr="005C43AC">
        <w:rPr>
          <w:rFonts w:ascii="Times New Roman CYR" w:hAnsi="Times New Roman CYR" w:cs="Times New Roman CYR"/>
          <w:color w:val="000000"/>
          <w:sz w:val="26"/>
          <w:szCs w:val="26"/>
        </w:rPr>
        <w:t xml:space="preserve"> настоящего Положения,</w:t>
      </w:r>
      <w:r w:rsidRPr="005C43AC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 </w:t>
      </w:r>
      <w:r w:rsidRPr="005C43AC">
        <w:rPr>
          <w:rFonts w:ascii="Times New Roman CYR" w:hAnsi="Times New Roman CYR" w:cs="Times New Roman CYR"/>
          <w:color w:val="000000"/>
          <w:sz w:val="26"/>
          <w:szCs w:val="26"/>
        </w:rPr>
        <w:t>осуществляется согласно одному или нескольким проездным документам: билет, распечатка электронного билета, посадочный талон или справка авиаперевозчика, квитанция, кассовый чек, чек платежного терминала, слип, подтверждение кредитной организации (в которой работнику открыт банковский счет, предусматривающий совершение операций с использованием банковской карты) проведенной операции по оплате электронного билета.</w:t>
      </w:r>
      <w:proofErr w:type="gramEnd"/>
    </w:p>
    <w:p w:rsidR="005C43AC" w:rsidRPr="005C43AC" w:rsidRDefault="005C43AC" w:rsidP="005C43AC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C43AC">
        <w:rPr>
          <w:rFonts w:ascii="Times New Roman CYR" w:hAnsi="Times New Roman CYR" w:cs="Times New Roman CYR"/>
          <w:color w:val="000000"/>
          <w:sz w:val="26"/>
          <w:szCs w:val="26"/>
        </w:rPr>
        <w:t xml:space="preserve">15.2.  Время перелета в случае, если маршрут перелета от места отправления до конечного пункта назначения предусматривает пересадки (стыковки) между </w:t>
      </w:r>
      <w:r w:rsidRPr="005C43AC"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>рейсами, рассчитывается путем суммирования времени перелета на каждом из рейсов, а также времени, затраченного на пересадку (стыковку) между рейсами</w:t>
      </w:r>
      <w:proofErr w:type="gramStart"/>
      <w:r w:rsidRPr="005C43AC">
        <w:rPr>
          <w:rFonts w:ascii="Times New Roman CYR" w:hAnsi="Times New Roman CYR" w:cs="Times New Roman CYR"/>
          <w:color w:val="000000"/>
          <w:sz w:val="26"/>
          <w:szCs w:val="26"/>
        </w:rPr>
        <w:t>.";</w:t>
      </w:r>
    </w:p>
    <w:p w:rsidR="005C43AC" w:rsidRPr="005C43AC" w:rsidRDefault="005C43AC" w:rsidP="005C43AC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End"/>
      <w:r w:rsidRPr="005C43AC">
        <w:rPr>
          <w:rFonts w:ascii="Times New Roman CYR" w:hAnsi="Times New Roman CYR" w:cs="Times New Roman CYR"/>
          <w:color w:val="000000"/>
          <w:sz w:val="26"/>
          <w:szCs w:val="26"/>
        </w:rPr>
        <w:t xml:space="preserve">1.10. </w:t>
      </w:r>
      <w:proofErr w:type="gramStart"/>
      <w:r w:rsidRPr="005C43AC">
        <w:rPr>
          <w:rFonts w:ascii="Times New Roman CYR" w:hAnsi="Times New Roman CYR" w:cs="Times New Roman CYR"/>
          <w:color w:val="000000"/>
          <w:sz w:val="26"/>
          <w:szCs w:val="26"/>
        </w:rPr>
        <w:t>Заменить в пункте 20 слова "установленных постановлением Правительства Российской Федерации от 26 декабря 2005 года № 812 "О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учреждений"   словами "установленных</w:t>
      </w:r>
      <w:proofErr w:type="gramEnd"/>
      <w:r w:rsidRPr="005C43AC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hyperlink r:id="rId11" w:history="1">
        <w:proofErr w:type="gramStart"/>
        <w:r w:rsidRPr="005C43AC">
          <w:rPr>
            <w:rFonts w:ascii="Times New Roman CYR" w:hAnsi="Times New Roman CYR" w:cs="Times New Roman CYR"/>
            <w:color w:val="000000"/>
            <w:sz w:val="26"/>
            <w:szCs w:val="26"/>
          </w:rPr>
          <w:t>постановлением</w:t>
        </w:r>
      </w:hyperlink>
      <w:r w:rsidRPr="005C43AC">
        <w:rPr>
          <w:rFonts w:ascii="Times New Roman CYR" w:hAnsi="Times New Roman CYR" w:cs="Times New Roman CYR"/>
          <w:color w:val="000000"/>
          <w:sz w:val="26"/>
          <w:szCs w:val="26"/>
        </w:rPr>
        <w:t xml:space="preserve"> Правительства Российской Федерации от 26 декабря 2005 года № 812 "О 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 органах исполнительной</w:t>
      </w:r>
      <w:proofErr w:type="gramEnd"/>
      <w:r w:rsidRPr="005C43AC">
        <w:rPr>
          <w:rFonts w:ascii="Times New Roman CYR" w:hAnsi="Times New Roman CYR" w:cs="Times New Roman CYR"/>
          <w:color w:val="000000"/>
          <w:sz w:val="26"/>
          <w:szCs w:val="26"/>
        </w:rPr>
        <w:t xml:space="preserve"> власти и федеральных государственных органах, в которых Федеральным законом предусмотрена военная служба,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государств";</w:t>
      </w:r>
    </w:p>
    <w:p w:rsidR="005C43AC" w:rsidRPr="005C43AC" w:rsidRDefault="005C43AC" w:rsidP="005C43AC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C43AC">
        <w:rPr>
          <w:rFonts w:ascii="Times New Roman" w:hAnsi="Times New Roman"/>
          <w:color w:val="000000"/>
          <w:sz w:val="26"/>
          <w:szCs w:val="26"/>
        </w:rPr>
        <w:t>1.11. Изложить пункт 25  в следующей редакции:</w:t>
      </w:r>
    </w:p>
    <w:p w:rsidR="005C43AC" w:rsidRPr="005C43AC" w:rsidRDefault="005C43AC" w:rsidP="005C43AC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C43AC">
        <w:rPr>
          <w:rFonts w:ascii="Times New Roman" w:hAnsi="Times New Roman"/>
          <w:color w:val="000000"/>
          <w:sz w:val="26"/>
          <w:szCs w:val="26"/>
        </w:rPr>
        <w:t xml:space="preserve">"25. </w:t>
      </w:r>
      <w:proofErr w:type="gramStart"/>
      <w:r w:rsidRPr="005C43AC">
        <w:rPr>
          <w:rFonts w:ascii="Times New Roman" w:hAnsi="Times New Roman"/>
          <w:color w:val="000000"/>
          <w:sz w:val="26"/>
          <w:szCs w:val="26"/>
        </w:rPr>
        <w:t>Расходы по найму жилого помещения при направлении работников  в служебные командировки на территории иностранных государств (включая сборы за предоставление услуг автоматизированных систем бронирования, непосредственно связанные с оформлением найма жилого помещения, а также иные сборы и платежи, возлагаемые на нанимателя жилого помещения в соответствии с законодательством иностранных государств) возмещаются по фактическим затратам, подтвержденным соответствующими документами, но не превышающим предельные нормы, установленные</w:t>
      </w:r>
      <w:proofErr w:type="gramEnd"/>
      <w:r w:rsidRPr="005C43AC">
        <w:rPr>
          <w:rFonts w:ascii="Times New Roman" w:hAnsi="Times New Roman"/>
          <w:color w:val="000000"/>
          <w:sz w:val="26"/>
          <w:szCs w:val="26"/>
        </w:rPr>
        <w:t xml:space="preserve"> </w:t>
      </w:r>
      <w:hyperlink r:id="rId12" w:history="1">
        <w:proofErr w:type="gramStart"/>
        <w:r w:rsidRPr="005C43AC">
          <w:rPr>
            <w:rFonts w:ascii="Times New Roman" w:hAnsi="Times New Roman"/>
            <w:color w:val="000000"/>
            <w:sz w:val="26"/>
            <w:szCs w:val="26"/>
          </w:rPr>
          <w:t>постановлением</w:t>
        </w:r>
      </w:hyperlink>
      <w:r w:rsidRPr="005C43AC">
        <w:rPr>
          <w:rFonts w:ascii="Times New Roman" w:hAnsi="Times New Roman"/>
          <w:color w:val="000000"/>
          <w:sz w:val="26"/>
          <w:szCs w:val="26"/>
        </w:rPr>
        <w:t xml:space="preserve"> Правительства Российской </w:t>
      </w:r>
      <w:r w:rsidRPr="005C43AC">
        <w:rPr>
          <w:rFonts w:ascii="Times New Roman" w:hAnsi="Times New Roman"/>
          <w:color w:val="000000"/>
          <w:sz w:val="26"/>
          <w:szCs w:val="26"/>
        </w:rPr>
        <w:lastRenderedPageBreak/>
        <w:t>Федерации от 22 августа 2020 года № 1267 "Об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работников, заключивших трудовой</w:t>
      </w:r>
      <w:proofErr w:type="gramEnd"/>
      <w:r w:rsidRPr="005C43AC">
        <w:rPr>
          <w:rFonts w:ascii="Times New Roman" w:hAnsi="Times New Roman"/>
          <w:color w:val="000000"/>
          <w:sz w:val="26"/>
          <w:szCs w:val="26"/>
        </w:rPr>
        <w:t xml:space="preserve">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 и признании утратившим силу пункта 10 постановления Правительства Российской Федерации от 26 декабря 2005 г. № 812".</w:t>
      </w:r>
    </w:p>
    <w:p w:rsidR="005C43AC" w:rsidRPr="005C43AC" w:rsidRDefault="005C43AC" w:rsidP="005C43AC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C43AC">
        <w:rPr>
          <w:rFonts w:ascii="Times New Roman" w:hAnsi="Times New Roman"/>
          <w:color w:val="000000"/>
          <w:sz w:val="26"/>
          <w:szCs w:val="26"/>
        </w:rPr>
        <w:t>2. Настоящий приказ вступает в силу со дня, следующего за днем его официального опубликования в газете "Новгород".</w:t>
      </w: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4960"/>
        <w:gridCol w:w="4394"/>
      </w:tblGrid>
      <w:tr w:rsidR="005C43AC" w:rsidRPr="005C43AC" w:rsidTr="00F14798">
        <w:tc>
          <w:tcPr>
            <w:tcW w:w="4960" w:type="dxa"/>
          </w:tcPr>
          <w:p w:rsidR="005C43AC" w:rsidRPr="005C43AC" w:rsidRDefault="005C43AC" w:rsidP="005C43AC">
            <w:pPr>
              <w:keepNext/>
              <w:keepLines/>
              <w:widowControl w:val="0"/>
              <w:tabs>
                <w:tab w:val="left" w:pos="7926"/>
                <w:tab w:val="left" w:pos="8894"/>
                <w:tab w:val="left" w:pos="9614"/>
                <w:tab w:val="left" w:pos="10334"/>
                <w:tab w:val="left" w:pos="11054"/>
                <w:tab w:val="left" w:pos="11774"/>
                <w:tab w:val="left" w:pos="12494"/>
              </w:tabs>
              <w:autoSpaceDE w:val="0"/>
              <w:autoSpaceDN w:val="0"/>
              <w:adjustRightInd w:val="0"/>
              <w:spacing w:before="120" w:after="0" w:line="240" w:lineRule="auto"/>
              <w:ind w:left="40" w:right="4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C43A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Председатель Контрольно-счетной палаты Великого Новгорода</w:t>
            </w:r>
          </w:p>
        </w:tc>
        <w:tc>
          <w:tcPr>
            <w:tcW w:w="4394" w:type="dxa"/>
          </w:tcPr>
          <w:p w:rsidR="005C43AC" w:rsidRPr="005C43AC" w:rsidRDefault="005C43AC" w:rsidP="005C43AC">
            <w:pPr>
              <w:keepNext/>
              <w:keepLines/>
              <w:widowControl w:val="0"/>
              <w:tabs>
                <w:tab w:val="left" w:pos="12050"/>
                <w:tab w:val="left" w:pos="13018"/>
                <w:tab w:val="left" w:pos="13738"/>
                <w:tab w:val="left" w:pos="14458"/>
                <w:tab w:val="left" w:pos="15178"/>
                <w:tab w:val="left" w:pos="15898"/>
                <w:tab w:val="left" w:pos="16618"/>
              </w:tabs>
              <w:autoSpaceDE w:val="0"/>
              <w:autoSpaceDN w:val="0"/>
              <w:adjustRightInd w:val="0"/>
              <w:spacing w:before="120" w:after="0" w:line="240" w:lineRule="auto"/>
              <w:ind w:left="40" w:right="40"/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C43A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Н.Г. Константинова</w:t>
            </w:r>
          </w:p>
        </w:tc>
      </w:tr>
    </w:tbl>
    <w:p w:rsidR="005C43AC" w:rsidRPr="005C43AC" w:rsidRDefault="005C43AC" w:rsidP="005C43AC">
      <w:pPr>
        <w:widowControl w:val="0"/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F95960" w:rsidRPr="005C43AC" w:rsidRDefault="00F95960" w:rsidP="005C43AC">
      <w:bookmarkStart w:id="0" w:name="_GoBack"/>
      <w:bookmarkEnd w:id="0"/>
    </w:p>
    <w:sectPr w:rsidR="00F95960" w:rsidRPr="005C43A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DF"/>
    <w:rsid w:val="00053338"/>
    <w:rsid w:val="00077ACA"/>
    <w:rsid w:val="00083B2B"/>
    <w:rsid w:val="001355B6"/>
    <w:rsid w:val="003A5CDF"/>
    <w:rsid w:val="005C43AC"/>
    <w:rsid w:val="006A6577"/>
    <w:rsid w:val="00944424"/>
    <w:rsid w:val="00B1780C"/>
    <w:rsid w:val="00DE2822"/>
    <w:rsid w:val="00EA080A"/>
    <w:rsid w:val="00F95960"/>
    <w:rsid w:val="00FA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D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CD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D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CD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112286&amp;dst=10006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54&amp;n=112286&amp;dst=100064" TargetMode="External"/><Relationship Id="rId12" Type="http://schemas.openxmlformats.org/officeDocument/2006/relationships/hyperlink" Target="https://login.consultant.ru/link/?req=doc&amp;base=LAW&amp;n=4304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745&amp;dst=100009" TargetMode="External"/><Relationship Id="rId11" Type="http://schemas.openxmlformats.org/officeDocument/2006/relationships/hyperlink" Target="https://login.consultant.ru/link/?req=doc&amp;base=LAW&amp;n=430474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login.consultant.ru/link/?req=doc&amp;base=RLAW154&amp;n=110744&amp;dst=1001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2745&amp;dst=1000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Лобузова Елена Анатольевна</dc:creator>
  <cp:lastModifiedBy>Лобузова Елена Анатольевна</cp:lastModifiedBy>
  <cp:revision>4</cp:revision>
  <dcterms:created xsi:type="dcterms:W3CDTF">2024-07-03T12:29:00Z</dcterms:created>
  <dcterms:modified xsi:type="dcterms:W3CDTF">2024-09-18T07:46:00Z</dcterms:modified>
</cp:coreProperties>
</file>