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57" w:rsidRDefault="009D2157" w:rsidP="009D2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D2157" w:rsidRDefault="009D2157" w:rsidP="009D2157">
      <w:pPr>
        <w:jc w:val="center"/>
        <w:rPr>
          <w:sz w:val="28"/>
          <w:szCs w:val="28"/>
        </w:rPr>
      </w:pPr>
    </w:p>
    <w:p w:rsidR="009D2157" w:rsidRDefault="009D2157" w:rsidP="009D2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Великого Новгорода, в том числе с привлечением органов внутренних дел, в настоящее время ведется розыск лиц, разместивших временные сооружения (гараж) по адресу: Великий Новгород, </w:t>
      </w:r>
      <w:r>
        <w:rPr>
          <w:color w:val="000000"/>
          <w:sz w:val="28"/>
          <w:szCs w:val="28"/>
        </w:rPr>
        <w:t>территория между ул. Достоевского, д. 17 и ул. Достоевского д. 32</w:t>
      </w:r>
    </w:p>
    <w:p w:rsidR="009D2157" w:rsidRDefault="009D2157" w:rsidP="009D2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57" w:rsidRDefault="009D2157" w:rsidP="009D2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355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157" w:rsidRDefault="009D2157" w:rsidP="009D2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2157" w:rsidRDefault="009D2157" w:rsidP="009D2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983-601, 983-604 либо лично обратиться в комитет по управлению муниципальным имуществом и земельными ресурсами Великого Новгорода по адресу: Великий Новгород, 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8.</w:t>
      </w:r>
    </w:p>
    <w:p w:rsidR="009D2157" w:rsidRDefault="009D2157" w:rsidP="009D2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строений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10.04.2022 года</w:t>
      </w:r>
      <w:r>
        <w:rPr>
          <w:sz w:val="28"/>
          <w:szCs w:val="28"/>
        </w:rPr>
        <w:t>.</w:t>
      </w:r>
    </w:p>
    <w:p w:rsidR="009D2157" w:rsidRDefault="009D2157" w:rsidP="009D215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(гаражей) бесхозяйным движимым имуществом и обращению в муниципальную собственность.</w:t>
      </w:r>
    </w:p>
    <w:p w:rsidR="009D2157" w:rsidRDefault="009D2157" w:rsidP="009D215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9D2157" w:rsidRDefault="009D2157" w:rsidP="009D215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граждан не менее 5 000 р.; </w:t>
      </w:r>
    </w:p>
    <w:p w:rsidR="009D2157" w:rsidRDefault="009D2157" w:rsidP="009D21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юридических лиц не менее 100 000 р.</w:t>
      </w: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C0B"/>
    <w:multiLevelType w:val="hybridMultilevel"/>
    <w:tmpl w:val="E620DC0E"/>
    <w:lvl w:ilvl="0" w:tplc="B884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B"/>
    <w:rsid w:val="00845746"/>
    <w:rsid w:val="009D2157"/>
    <w:rsid w:val="00C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2</cp:revision>
  <dcterms:created xsi:type="dcterms:W3CDTF">2023-08-22T07:54:00Z</dcterms:created>
  <dcterms:modified xsi:type="dcterms:W3CDTF">2023-08-22T07:54:00Z</dcterms:modified>
</cp:coreProperties>
</file>