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16B" w:rsidRDefault="0085416B" w:rsidP="008541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85416B" w:rsidRDefault="0085416B" w:rsidP="0085416B">
      <w:pPr>
        <w:jc w:val="center"/>
        <w:rPr>
          <w:sz w:val="28"/>
          <w:szCs w:val="28"/>
        </w:rPr>
      </w:pPr>
    </w:p>
    <w:p w:rsidR="0085416B" w:rsidRDefault="0085416B" w:rsidP="0085416B">
      <w:pPr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Администрацией Великого Новгорода, в том числе с привлечением органов внутренних дел, в настоящее время ведется розыск лиц, разместивших временные сооружения (гаражи) по адресу: </w:t>
      </w:r>
      <w:r>
        <w:rPr>
          <w:color w:val="000000"/>
          <w:sz w:val="26"/>
          <w:szCs w:val="26"/>
        </w:rPr>
        <w:t xml:space="preserve">Великий Новгород, </w:t>
      </w:r>
      <w:r>
        <w:rPr>
          <w:color w:val="000000"/>
          <w:sz w:val="28"/>
          <w:szCs w:val="28"/>
        </w:rPr>
        <w:t>ул. Большая Конюшенная (территория напротив дома № 5а по ул. Большая Конюшенная).</w:t>
      </w:r>
    </w:p>
    <w:p w:rsidR="0085416B" w:rsidRDefault="0085416B" w:rsidP="0085416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Гараж № 1</w:t>
      </w:r>
    </w:p>
    <w:p w:rsidR="0085416B" w:rsidRDefault="0085416B" w:rsidP="0085416B">
      <w:pPr>
        <w:autoSpaceDE w:val="0"/>
        <w:autoSpaceDN w:val="0"/>
        <w:adjustRightInd w:val="0"/>
        <w:ind w:firstLine="708"/>
        <w:jc w:val="center"/>
        <w:rPr>
          <w:color w:val="000000"/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080207" wp14:editId="494288B4">
            <wp:extent cx="6162675" cy="3267075"/>
            <wp:effectExtent l="0" t="0" r="9525" b="9525"/>
            <wp:docPr id="8" name="Рисунок 8" descr="гараж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раж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Гараж № 2</w:t>
      </w:r>
    </w:p>
    <w:p w:rsidR="0085416B" w:rsidRDefault="0085416B" w:rsidP="0085416B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834A25" wp14:editId="7FC01E5E">
            <wp:extent cx="6162675" cy="2790825"/>
            <wp:effectExtent l="0" t="0" r="9525" b="9525"/>
            <wp:docPr id="7" name="Рисунок 7" descr="гараж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ж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59ED72" wp14:editId="7CF6D419">
            <wp:extent cx="6172200" cy="3971925"/>
            <wp:effectExtent l="0" t="0" r="0" b="9525"/>
            <wp:docPr id="6" name="Рисунок 6" descr="гараж 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раж 2 (2)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Гараж № 3</w:t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09046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D000C7" wp14:editId="3FBABB0B">
            <wp:extent cx="6162675" cy="3752850"/>
            <wp:effectExtent l="0" t="0" r="9525" b="0"/>
            <wp:docPr id="5" name="Рисунок 5" descr="гараж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раж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Гараж № 4</w:t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91DF7D" wp14:editId="22377DE0">
            <wp:extent cx="6162675" cy="3733800"/>
            <wp:effectExtent l="0" t="0" r="9525" b="0"/>
            <wp:docPr id="4" name="Рисунок 4" descr="гараж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раж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Гараж № 5</w:t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E4CE72" wp14:editId="75D0BD9C">
            <wp:extent cx="6162675" cy="4067175"/>
            <wp:effectExtent l="0" t="0" r="9525" b="9525"/>
            <wp:docPr id="3" name="Рисунок 3" descr="гараж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араж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6B" w:rsidRDefault="0085416B" w:rsidP="00090460">
      <w:pPr>
        <w:autoSpaceDE w:val="0"/>
        <w:autoSpaceDN w:val="0"/>
        <w:adjustRightInd w:val="0"/>
        <w:rPr>
          <w:sz w:val="28"/>
          <w:szCs w:val="28"/>
        </w:rPr>
      </w:pPr>
    </w:p>
    <w:p w:rsidR="00090460" w:rsidRDefault="00090460" w:rsidP="00090460">
      <w:pPr>
        <w:autoSpaceDE w:val="0"/>
        <w:autoSpaceDN w:val="0"/>
        <w:adjustRightInd w:val="0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Гараж № 6</w:t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06ED79" wp14:editId="78D1390F">
            <wp:extent cx="6162675" cy="4333875"/>
            <wp:effectExtent l="0" t="0" r="9525" b="9525"/>
            <wp:docPr id="2" name="Рисунок 2" descr="гараж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араж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Гараж № 7</w:t>
      </w: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0D86E931" wp14:editId="0BACB048">
            <wp:extent cx="6172200" cy="3590925"/>
            <wp:effectExtent l="0" t="0" r="0" b="9525"/>
            <wp:docPr id="1" name="Рисунок 1" descr="гараж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араж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416B" w:rsidRDefault="0085416B" w:rsidP="0085416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416B" w:rsidRDefault="0085416B" w:rsidP="0085416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85416B" w:rsidRDefault="0085416B" w:rsidP="0085416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данные объекты, просьба сообщить по телефону: 983-604, 983-606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 xml:space="preserve">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85416B" w:rsidRDefault="0085416B" w:rsidP="0085416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вышеуказанных </w:t>
      </w:r>
      <w:r>
        <w:rPr>
          <w:color w:val="000000"/>
          <w:sz w:val="28"/>
          <w:szCs w:val="28"/>
        </w:rPr>
        <w:t xml:space="preserve">строений о необходимости </w:t>
      </w:r>
      <w:r>
        <w:rPr>
          <w:sz w:val="28"/>
          <w:szCs w:val="28"/>
        </w:rPr>
        <w:t>осуществить их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30.09.2022 года</w:t>
      </w:r>
      <w:r>
        <w:rPr>
          <w:sz w:val="28"/>
          <w:szCs w:val="28"/>
        </w:rPr>
        <w:t>.</w:t>
      </w:r>
    </w:p>
    <w:p w:rsidR="0085416B" w:rsidRDefault="0085416B" w:rsidP="0085416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данных объектов (гаражей) бесхозяйным движимым имуществом и обращению в муниципальную собственность.</w:t>
      </w:r>
    </w:p>
    <w:p w:rsidR="0085416B" w:rsidRDefault="0085416B" w:rsidP="0085416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85416B" w:rsidRDefault="0085416B" w:rsidP="0085416B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граждан не менее 5 000 р.;  - на юридических лиц не менее 100 000 р.</w:t>
      </w:r>
    </w:p>
    <w:p w:rsidR="00845746" w:rsidRDefault="00845746"/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DA2"/>
    <w:rsid w:val="00090460"/>
    <w:rsid w:val="00845746"/>
    <w:rsid w:val="0085416B"/>
    <w:rsid w:val="00B5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1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1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1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1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4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Шведкина Александра Сергеевна</cp:lastModifiedBy>
  <cp:revision>3</cp:revision>
  <dcterms:created xsi:type="dcterms:W3CDTF">2023-08-22T07:49:00Z</dcterms:created>
  <dcterms:modified xsi:type="dcterms:W3CDTF">2023-08-22T12:03:00Z</dcterms:modified>
</cp:coreProperties>
</file>