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bookmarkStart w:id="1" w:name="_GoBack"/>
      <w:bookmarkEnd w:id="1"/>
    </w:p>
    <w:p w:rsidR="003620DF" w:rsidRPr="00EE64A2" w:rsidRDefault="003620DF" w:rsidP="00FB5435">
      <w:pPr>
        <w:spacing w:line="192" w:lineRule="auto"/>
        <w:jc w:val="center"/>
        <w:rPr>
          <w:b/>
          <w:bCs/>
        </w:rPr>
      </w:pPr>
      <w:r w:rsidRPr="00EE64A2">
        <w:rPr>
          <w:b/>
          <w:bCs/>
        </w:rPr>
        <w:t xml:space="preserve">ЗАЯВКА НА УЧАСТИЕ В </w:t>
      </w:r>
      <w:r w:rsidRPr="00F5512C">
        <w:rPr>
          <w:b/>
          <w:bCs/>
        </w:rPr>
        <w:t xml:space="preserve">ПРОДАЖЕ ПОСРЕДСТВОМ ПУБЛИЧНОГО ПРЕДЛОЖЕНИЯ </w:t>
      </w:r>
      <w:r w:rsidRPr="00EE64A2">
        <w:rPr>
          <w:b/>
          <w:bCs/>
        </w:rPr>
        <w:t>В ЭЛЕКТРОННОЙ ФОРМЕ</w:t>
      </w: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Pr="00EE64A2" w:rsidRDefault="003620DF"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 ОГРН №___________________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proofErr w:type="spellStart"/>
      <w:r>
        <w:rPr>
          <w:b/>
          <w:bCs/>
          <w:sz w:val="22"/>
          <w:szCs w:val="22"/>
        </w:rPr>
        <w:t>Процедуре</w:t>
      </w:r>
      <w:r w:rsidRPr="00EE64A2">
        <w:rPr>
          <w:b/>
          <w:bCs/>
          <w:sz w:val="22"/>
          <w:szCs w:val="22"/>
        </w:rPr>
        <w:t>по</w:t>
      </w:r>
      <w:proofErr w:type="spellEnd"/>
      <w:r w:rsidRPr="00EE64A2">
        <w:rPr>
          <w:b/>
          <w:bCs/>
          <w:sz w:val="22"/>
          <w:szCs w:val="22"/>
        </w:rPr>
        <w:t xml:space="preserve">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3620DF" w:rsidRPr="00EE64A2" w:rsidRDefault="003620DF"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3620DF" w:rsidRPr="00EE64A2" w:rsidRDefault="003620DF"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продажи посредством публичного предложения</w:t>
      </w:r>
      <w:r w:rsidRPr="00EE64A2">
        <w:rPr>
          <w:sz w:val="19"/>
          <w:szCs w:val="19"/>
        </w:rPr>
        <w:t xml:space="preserve"> засчитывается в счет оплаты</w:t>
      </w:r>
      <w:r>
        <w:rPr>
          <w:sz w:val="19"/>
          <w:szCs w:val="19"/>
        </w:rPr>
        <w:t xml:space="preserve"> приобретаемого Объекта (лота)</w:t>
      </w:r>
      <w:r w:rsidRPr="00EE64A2">
        <w:rPr>
          <w:sz w:val="19"/>
          <w:szCs w:val="19"/>
        </w:rPr>
        <w:t xml:space="preserve">.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EE64A2" w:rsidRDefault="003620DF"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3620DF"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C" w:rsidRDefault="0051351C" w:rsidP="00016437">
      <w:r>
        <w:separator/>
      </w:r>
    </w:p>
  </w:endnote>
  <w:endnote w:type="continuationSeparator" w:id="0">
    <w:p w:rsidR="0051351C" w:rsidRDefault="0051351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C" w:rsidRDefault="0051351C" w:rsidP="00016437">
      <w:r>
        <w:separator/>
      </w:r>
    </w:p>
  </w:footnote>
  <w:footnote w:type="continuationSeparator" w:id="0">
    <w:p w:rsidR="0051351C" w:rsidRDefault="0051351C"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7029"/>
    <w:rsid w:val="000F7433"/>
    <w:rsid w:val="00100B5C"/>
    <w:rsid w:val="00130929"/>
    <w:rsid w:val="00132F6E"/>
    <w:rsid w:val="0018557B"/>
    <w:rsid w:val="00194756"/>
    <w:rsid w:val="001A07C8"/>
    <w:rsid w:val="001C312E"/>
    <w:rsid w:val="001C438D"/>
    <w:rsid w:val="001C76DF"/>
    <w:rsid w:val="001D3056"/>
    <w:rsid w:val="001F15E1"/>
    <w:rsid w:val="0022355F"/>
    <w:rsid w:val="00241EF7"/>
    <w:rsid w:val="00266C24"/>
    <w:rsid w:val="0030113E"/>
    <w:rsid w:val="00311507"/>
    <w:rsid w:val="003304AC"/>
    <w:rsid w:val="003470DA"/>
    <w:rsid w:val="003620DF"/>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351C"/>
    <w:rsid w:val="0056585B"/>
    <w:rsid w:val="00586684"/>
    <w:rsid w:val="005928F3"/>
    <w:rsid w:val="005B2C5C"/>
    <w:rsid w:val="00623B30"/>
    <w:rsid w:val="00624260"/>
    <w:rsid w:val="00665FFA"/>
    <w:rsid w:val="00670CD6"/>
    <w:rsid w:val="00690B61"/>
    <w:rsid w:val="006942EA"/>
    <w:rsid w:val="006A0532"/>
    <w:rsid w:val="006A6F79"/>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C4FFD"/>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512C"/>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2023-08-23T14:16:00Z</dcterms:created>
  <dcterms:modified xsi:type="dcterms:W3CDTF">2023-08-23T14:16:00Z</dcterms:modified>
</cp:coreProperties>
</file>