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EF" w:rsidRDefault="001232EF" w:rsidP="001232E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 xml:space="preserve">20 октября в Великом Новгороде, </w:t>
      </w:r>
      <w:r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центре «Мой бизнес», состоится региональный этап Национальной предпринимательской премии «Бизнес-Успех». Мероприятие пройдет в рамках форума «Территория бизнеса — территория успеха» при содействии регионального министерства инвестиционной политики в рамках нацпроекта "Малое и среднее предпринимательство".</w:t>
      </w:r>
    </w:p>
    <w:p w:rsidR="001232EF" w:rsidRDefault="001232EF" w:rsidP="001232E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К участию приглашаются представители малого и среднего бизнеса Новгородской области. По итогам конкурса предприниматели-победители получат памятные и ценные призы, а также возможность представить свой проект на финале премии в Москве.</w:t>
      </w:r>
    </w:p>
    <w:p w:rsidR="001232EF" w:rsidRDefault="001232EF" w:rsidP="001232E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Выбирая лучших, жюри будет учитывать, в том числе, оборот компании, объём чистой прибыли, количество сотрудников, уникальность торгового предложения, перспективность проекта и его социальную направленность, собственно презентацию проекта.</w:t>
      </w:r>
    </w:p>
    <w:p w:rsidR="001232EF" w:rsidRDefault="001232EF" w:rsidP="001232E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Наряду с этим для участников и гостей форума запланирована масштабная программа: мастер-классы, выступления спикеров, круглые столы по актуальным для предпринимателей вопросам.</w:t>
      </w:r>
    </w:p>
    <w:p w:rsidR="001232EF" w:rsidRDefault="001232EF" w:rsidP="001232EF">
      <w:pPr>
        <w:pStyle w:val="a3"/>
        <w:jc w:val="both"/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Участие в региональном этапе премии «Бизнес-Успех» бесплатное. Подать заявку необходимо до 13 октября на сайте https://bsaward.ru/2023/vnovgorod.</w:t>
      </w:r>
    </w:p>
    <w:p w:rsidR="001232EF" w:rsidRDefault="001232EF" w:rsidP="001232E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 xml:space="preserve">Федеральные организаторы премии «Бизнес-Успех»: Корпорация «Синергия», Школа бизнеса «Синергия», Общероссийская общественная организация «Опора России» при поддержке Общественной палаты Российской Федерации. </w:t>
      </w:r>
      <w:proofErr w:type="spellStart"/>
      <w:r>
        <w:rPr>
          <w:rFonts w:ascii="Tahoma" w:hAnsi="Tahoma" w:cs="Tahoma"/>
          <w:sz w:val="22"/>
          <w:szCs w:val="22"/>
        </w:rPr>
        <w:t>Финтех</w:t>
      </w:r>
      <w:proofErr w:type="spellEnd"/>
      <w:r>
        <w:rPr>
          <w:rFonts w:ascii="Tahoma" w:hAnsi="Tahoma" w:cs="Tahoma"/>
          <w:sz w:val="22"/>
          <w:szCs w:val="22"/>
        </w:rPr>
        <w:t>-партнер премии – СБП.</w:t>
      </w:r>
    </w:p>
    <w:p w:rsidR="008704D9" w:rsidRDefault="008704D9"/>
    <w:sectPr w:rsidR="0087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F"/>
    <w:rsid w:val="001232EF"/>
    <w:rsid w:val="008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2023-08-31T08:58:00Z</dcterms:created>
  <dcterms:modified xsi:type="dcterms:W3CDTF">2023-08-31T09:00:00Z</dcterms:modified>
</cp:coreProperties>
</file>