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7BC" w:rsidRDefault="007537BC">
      <w:pPr>
        <w:pStyle w:val="ConsPlusNormal"/>
        <w:jc w:val="right"/>
        <w:outlineLvl w:val="0"/>
      </w:pPr>
      <w:r>
        <w:t>Утвержден</w:t>
      </w:r>
    </w:p>
    <w:p w:rsidR="007537BC" w:rsidRDefault="007537BC">
      <w:pPr>
        <w:pStyle w:val="ConsPlusNormal"/>
        <w:jc w:val="right"/>
      </w:pPr>
      <w:r>
        <w:t>постановлением</w:t>
      </w:r>
    </w:p>
    <w:p w:rsidR="007537BC" w:rsidRDefault="007537BC">
      <w:pPr>
        <w:pStyle w:val="ConsPlusNormal"/>
        <w:jc w:val="right"/>
      </w:pPr>
      <w:r>
        <w:t>Администрации Великого Новгорода</w:t>
      </w:r>
    </w:p>
    <w:p w:rsidR="007537BC" w:rsidRDefault="007537BC">
      <w:pPr>
        <w:pStyle w:val="ConsPlusNormal"/>
        <w:jc w:val="right"/>
      </w:pPr>
      <w:r>
        <w:t>от 21.01.2020 N 145</w:t>
      </w:r>
    </w:p>
    <w:p w:rsidR="007537BC" w:rsidRDefault="007537BC">
      <w:pPr>
        <w:pStyle w:val="ConsPlusNormal"/>
        <w:jc w:val="both"/>
      </w:pPr>
    </w:p>
    <w:p w:rsidR="007537BC" w:rsidRDefault="007537BC">
      <w:pPr>
        <w:pStyle w:val="ConsPlusTitle"/>
        <w:jc w:val="center"/>
      </w:pPr>
      <w:bookmarkStart w:id="0" w:name="P27"/>
      <w:bookmarkEnd w:id="0"/>
      <w:r>
        <w:t>АДМИНИСТРАТИВНЫЙ РЕГЛАМЕНТ</w:t>
      </w:r>
      <w:bookmarkStart w:id="1" w:name="_GoBack"/>
      <w:bookmarkEnd w:id="1"/>
    </w:p>
    <w:p w:rsidR="007537BC" w:rsidRDefault="007537BC">
      <w:pPr>
        <w:pStyle w:val="ConsPlusTitle"/>
        <w:jc w:val="center"/>
      </w:pPr>
      <w:r>
        <w:t>ПРЕДОСТАВЛЕНИЯ МУНИЦИПАЛЬНОЙ УСЛУГИ</w:t>
      </w:r>
    </w:p>
    <w:p w:rsidR="007537BC" w:rsidRDefault="007537BC">
      <w:pPr>
        <w:pStyle w:val="ConsPlusTitle"/>
        <w:jc w:val="center"/>
      </w:pPr>
      <w:r>
        <w:t>"СОГЛАСОВАНИЕ ПАСПОРТА ЗДАНИЯ"</w:t>
      </w:r>
    </w:p>
    <w:p w:rsidR="007537BC" w:rsidRDefault="007537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37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37BC" w:rsidRDefault="007537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37BC" w:rsidRDefault="007537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37BC" w:rsidRDefault="007537BC">
            <w:pPr>
              <w:pStyle w:val="ConsPlusNormal"/>
              <w:jc w:val="center"/>
            </w:pPr>
            <w:r>
              <w:rPr>
                <w:color w:val="392C69"/>
              </w:rPr>
              <w:t>Список изменяющих документов</w:t>
            </w:r>
          </w:p>
          <w:p w:rsidR="007537BC" w:rsidRDefault="007537BC">
            <w:pPr>
              <w:pStyle w:val="ConsPlusNormal"/>
              <w:jc w:val="center"/>
            </w:pPr>
            <w:r>
              <w:rPr>
                <w:color w:val="392C69"/>
              </w:rPr>
              <w:t xml:space="preserve">(в ред. </w:t>
            </w:r>
            <w:hyperlink r:id="rId5">
              <w:r>
                <w:rPr>
                  <w:color w:val="0000FF"/>
                </w:rPr>
                <w:t>Постановления</w:t>
              </w:r>
            </w:hyperlink>
            <w:r>
              <w:rPr>
                <w:color w:val="392C69"/>
              </w:rPr>
              <w:t xml:space="preserve"> Администрации Великого Новгорода от 25.01.2023 N 265)</w:t>
            </w:r>
          </w:p>
        </w:tc>
        <w:tc>
          <w:tcPr>
            <w:tcW w:w="113" w:type="dxa"/>
            <w:tcBorders>
              <w:top w:val="nil"/>
              <w:left w:val="nil"/>
              <w:bottom w:val="nil"/>
              <w:right w:val="nil"/>
            </w:tcBorders>
            <w:shd w:val="clear" w:color="auto" w:fill="F4F3F8"/>
            <w:tcMar>
              <w:top w:w="0" w:type="dxa"/>
              <w:left w:w="0" w:type="dxa"/>
              <w:bottom w:w="0" w:type="dxa"/>
              <w:right w:w="0" w:type="dxa"/>
            </w:tcMar>
          </w:tcPr>
          <w:p w:rsidR="007537BC" w:rsidRDefault="007537BC">
            <w:pPr>
              <w:pStyle w:val="ConsPlusNormal"/>
            </w:pPr>
          </w:p>
        </w:tc>
      </w:tr>
    </w:tbl>
    <w:p w:rsidR="007537BC" w:rsidRDefault="007537BC">
      <w:pPr>
        <w:pStyle w:val="ConsPlusNormal"/>
        <w:jc w:val="both"/>
      </w:pPr>
    </w:p>
    <w:p w:rsidR="007537BC" w:rsidRDefault="007537BC">
      <w:pPr>
        <w:pStyle w:val="ConsPlusTitle"/>
        <w:jc w:val="center"/>
        <w:outlineLvl w:val="1"/>
      </w:pPr>
      <w:r>
        <w:t>1. Общие положения</w:t>
      </w:r>
    </w:p>
    <w:p w:rsidR="007537BC" w:rsidRDefault="007537BC">
      <w:pPr>
        <w:pStyle w:val="ConsPlusNormal"/>
        <w:jc w:val="both"/>
      </w:pPr>
    </w:p>
    <w:p w:rsidR="007537BC" w:rsidRDefault="007537BC">
      <w:pPr>
        <w:pStyle w:val="ConsPlusTitle"/>
        <w:jc w:val="center"/>
        <w:outlineLvl w:val="2"/>
      </w:pPr>
      <w:r>
        <w:t>1.1. Предмет регулирования Административного регламента</w:t>
      </w:r>
    </w:p>
    <w:p w:rsidR="007537BC" w:rsidRDefault="007537BC">
      <w:pPr>
        <w:pStyle w:val="ConsPlusNormal"/>
        <w:jc w:val="both"/>
      </w:pPr>
    </w:p>
    <w:p w:rsidR="007537BC" w:rsidRDefault="007537BC">
      <w:pPr>
        <w:pStyle w:val="ConsPlusNormal"/>
        <w:ind w:firstLine="540"/>
        <w:jc w:val="both"/>
      </w:pPr>
      <w:r>
        <w:t xml:space="preserve">1.1.1. </w:t>
      </w:r>
      <w:proofErr w:type="gramStart"/>
      <w:r>
        <w:t>Настоящий Административный регламент разработан в целях повышения качества исполнения и предоставления муниципальной услуги "Согласование паспорта здания" (далее - муниципальная услуга), создания комфортных условий для получателей муниципальной услуги (далее - заявители) и определяет порядок, сроки и последовательность действий (далее - административные процедуры) Администрации Великого Новгорода при предоставлении муниципальной услуги, а также при отказе в предоставлении муниципальной услуги.</w:t>
      </w:r>
      <w:proofErr w:type="gramEnd"/>
    </w:p>
    <w:p w:rsidR="007537BC" w:rsidRDefault="007537BC">
      <w:pPr>
        <w:pStyle w:val="ConsPlusNormal"/>
        <w:spacing w:before="220"/>
        <w:ind w:firstLine="540"/>
        <w:jc w:val="both"/>
      </w:pPr>
      <w:r>
        <w:t>1.1.2. Предметом регулирования настоящего Административного регламента являются отношения, возникающие между заявителями и Администрацией Великого Новгорода в лице комитета по строительству и архитектуре Администрации Великого Новгорода, связанные с предоставлением муниципальной услуги.</w:t>
      </w:r>
    </w:p>
    <w:p w:rsidR="007537BC" w:rsidRDefault="007537BC">
      <w:pPr>
        <w:pStyle w:val="ConsPlusNormal"/>
        <w:jc w:val="both"/>
      </w:pPr>
      <w:r>
        <w:t>(</w:t>
      </w:r>
      <w:proofErr w:type="gramStart"/>
      <w:r>
        <w:t>в</w:t>
      </w:r>
      <w:proofErr w:type="gramEnd"/>
      <w:r>
        <w:t xml:space="preserve"> ред. </w:t>
      </w:r>
      <w:hyperlink r:id="rId6">
        <w:r>
          <w:rPr>
            <w:color w:val="0000FF"/>
          </w:rPr>
          <w:t>Постановления</w:t>
        </w:r>
      </w:hyperlink>
      <w:r>
        <w:t xml:space="preserve"> Администрации Великого Новгорода от 25.01.2023 N 265)</w:t>
      </w:r>
    </w:p>
    <w:p w:rsidR="007537BC" w:rsidRDefault="007537BC">
      <w:pPr>
        <w:pStyle w:val="ConsPlusNormal"/>
        <w:jc w:val="both"/>
      </w:pPr>
    </w:p>
    <w:p w:rsidR="007537BC" w:rsidRDefault="007537BC">
      <w:pPr>
        <w:pStyle w:val="ConsPlusTitle"/>
        <w:jc w:val="center"/>
        <w:outlineLvl w:val="2"/>
      </w:pPr>
      <w:r>
        <w:t>1.2. Круг заявителей</w:t>
      </w:r>
    </w:p>
    <w:p w:rsidR="007537BC" w:rsidRDefault="007537BC">
      <w:pPr>
        <w:pStyle w:val="ConsPlusNormal"/>
        <w:jc w:val="both"/>
      </w:pPr>
    </w:p>
    <w:p w:rsidR="007537BC" w:rsidRDefault="007537BC">
      <w:pPr>
        <w:pStyle w:val="ConsPlusNormal"/>
        <w:ind w:firstLine="540"/>
        <w:jc w:val="both"/>
      </w:pPr>
      <w:r>
        <w:t xml:space="preserve">1.2.1. </w:t>
      </w:r>
      <w:proofErr w:type="gramStart"/>
      <w:r>
        <w:t>Заявителями, имеющими право на предоставление муниципальной услуги, являются физические и юридические лица: собственники помещений в многоквартирном доме, нежилого</w:t>
      </w:r>
      <w:proofErr w:type="gramEnd"/>
      <w:r>
        <w:t xml:space="preserve"> здания, строения, сооружения или помещений в них, застройщики.</w:t>
      </w:r>
    </w:p>
    <w:p w:rsidR="007537BC" w:rsidRDefault="007537BC">
      <w:pPr>
        <w:pStyle w:val="ConsPlusNormal"/>
        <w:spacing w:before="220"/>
        <w:ind w:firstLine="540"/>
        <w:jc w:val="both"/>
      </w:pPr>
      <w:r>
        <w:t>1.2.2. От имени заявителей в целях предоставления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7537BC" w:rsidRDefault="007537BC">
      <w:pPr>
        <w:pStyle w:val="ConsPlusNormal"/>
        <w:jc w:val="both"/>
      </w:pPr>
    </w:p>
    <w:p w:rsidR="007537BC" w:rsidRDefault="007537BC">
      <w:pPr>
        <w:pStyle w:val="ConsPlusTitle"/>
        <w:jc w:val="center"/>
        <w:outlineLvl w:val="2"/>
      </w:pPr>
      <w:r>
        <w:t>1.3. Требования к порядку информирования о предоставлении</w:t>
      </w:r>
    </w:p>
    <w:p w:rsidR="007537BC" w:rsidRDefault="007537BC">
      <w:pPr>
        <w:pStyle w:val="ConsPlusTitle"/>
        <w:jc w:val="center"/>
      </w:pPr>
      <w:r>
        <w:t>муниципальной услуги</w:t>
      </w:r>
    </w:p>
    <w:p w:rsidR="007537BC" w:rsidRDefault="007537BC">
      <w:pPr>
        <w:pStyle w:val="ConsPlusNormal"/>
        <w:jc w:val="both"/>
      </w:pPr>
    </w:p>
    <w:p w:rsidR="007537BC" w:rsidRDefault="007537BC">
      <w:pPr>
        <w:pStyle w:val="ConsPlusNormal"/>
        <w:ind w:firstLine="540"/>
        <w:jc w:val="both"/>
      </w:pPr>
      <w:r>
        <w:t xml:space="preserve">1.3.1. Местонахождение комитета по строительству и архитектуре Администрации Великого Новгорода (далее - комитет): 173007, Великий Новгород, ул. </w:t>
      </w:r>
      <w:proofErr w:type="spellStart"/>
      <w:r>
        <w:t>Каберова</w:t>
      </w:r>
      <w:proofErr w:type="spellEnd"/>
      <w:r>
        <w:t xml:space="preserve"> - </w:t>
      </w:r>
      <w:proofErr w:type="spellStart"/>
      <w:r>
        <w:t>Власьевская</w:t>
      </w:r>
      <w:proofErr w:type="spellEnd"/>
      <w:r>
        <w:t>, д. 4.</w:t>
      </w:r>
    </w:p>
    <w:p w:rsidR="007537BC" w:rsidRDefault="007537BC">
      <w:pPr>
        <w:pStyle w:val="ConsPlusNormal"/>
        <w:jc w:val="both"/>
      </w:pPr>
      <w:r>
        <w:t xml:space="preserve">(в ред. </w:t>
      </w:r>
      <w:hyperlink r:id="rId7">
        <w:r>
          <w:rPr>
            <w:color w:val="0000FF"/>
          </w:rPr>
          <w:t>Постановления</w:t>
        </w:r>
      </w:hyperlink>
      <w:r>
        <w:t xml:space="preserve"> Администрации Великого Новгорода от 25.01.2023 N 265)</w:t>
      </w:r>
    </w:p>
    <w:p w:rsidR="007537BC" w:rsidRDefault="007537BC">
      <w:pPr>
        <w:pStyle w:val="ConsPlusNormal"/>
        <w:spacing w:before="220"/>
        <w:ind w:firstLine="540"/>
        <w:jc w:val="both"/>
      </w:pPr>
      <w:r>
        <w:t>Информирование по вопросам, связанным с предоставлением муниципальной услуги, осуществляется по следующим контактным телефонам:</w:t>
      </w:r>
    </w:p>
    <w:p w:rsidR="007537BC" w:rsidRDefault="007537BC">
      <w:pPr>
        <w:pStyle w:val="ConsPlusNormal"/>
        <w:spacing w:before="220"/>
        <w:ind w:firstLine="540"/>
        <w:jc w:val="both"/>
      </w:pPr>
      <w:r>
        <w:t>8(8162)994-073, 994-081 - приемная (факс) комитета;</w:t>
      </w:r>
    </w:p>
    <w:p w:rsidR="007537BC" w:rsidRDefault="007537BC">
      <w:pPr>
        <w:pStyle w:val="ConsPlusNormal"/>
        <w:spacing w:before="220"/>
        <w:ind w:firstLine="540"/>
        <w:jc w:val="both"/>
      </w:pPr>
      <w:r>
        <w:t>8(8162)994-019, 994-078, 994-096 - отдел архитектурно-художественного облика городской среды комитета (далее - отдел).</w:t>
      </w:r>
    </w:p>
    <w:p w:rsidR="007537BC" w:rsidRDefault="007537BC">
      <w:pPr>
        <w:pStyle w:val="ConsPlusNormal"/>
        <w:spacing w:before="220"/>
        <w:ind w:firstLine="540"/>
        <w:jc w:val="both"/>
      </w:pPr>
      <w:r>
        <w:lastRenderedPageBreak/>
        <w:t>Адрес электронной почты комитета: info@adm.nov.ru.</w:t>
      </w:r>
    </w:p>
    <w:p w:rsidR="007537BC" w:rsidRDefault="007537BC">
      <w:pPr>
        <w:pStyle w:val="ConsPlusNormal"/>
        <w:spacing w:before="220"/>
        <w:ind w:firstLine="540"/>
        <w:jc w:val="both"/>
      </w:pPr>
      <w:r>
        <w:t>Специалисты государственного областного автономного учреждения "Многофункциональный центр предоставления государственных и муниципальных услуг" (далее - МФЦ) осуществляют прием заявлений о предоставлении муниципальной услуги и выдачу результата предоставления муниципальной услуги в соответствии с установленным графиком работы МФЦ по следующим адресам:</w:t>
      </w:r>
    </w:p>
    <w:p w:rsidR="007537BC" w:rsidRDefault="007537BC">
      <w:pPr>
        <w:pStyle w:val="ConsPlusNormal"/>
        <w:spacing w:before="220"/>
        <w:ind w:firstLine="540"/>
        <w:jc w:val="both"/>
      </w:pPr>
      <w:r>
        <w:t xml:space="preserve">173000, Великий Новгород, </w:t>
      </w:r>
      <w:proofErr w:type="gramStart"/>
      <w:r>
        <w:t>Большая</w:t>
      </w:r>
      <w:proofErr w:type="gramEnd"/>
      <w:r>
        <w:t xml:space="preserve"> Московская ул., д. 24;</w:t>
      </w:r>
    </w:p>
    <w:p w:rsidR="007537BC" w:rsidRDefault="007537BC">
      <w:pPr>
        <w:pStyle w:val="ConsPlusNormal"/>
        <w:spacing w:before="220"/>
        <w:ind w:firstLine="540"/>
        <w:jc w:val="both"/>
      </w:pPr>
      <w:r>
        <w:t>173021, Великий Новгород, ул. Ломоносова, д. 24/1.</w:t>
      </w:r>
    </w:p>
    <w:p w:rsidR="007537BC" w:rsidRDefault="007537BC">
      <w:pPr>
        <w:pStyle w:val="ConsPlusNormal"/>
        <w:spacing w:before="220"/>
        <w:ind w:firstLine="540"/>
        <w:jc w:val="both"/>
      </w:pPr>
      <w:r>
        <w:t>Телефон МФЦ: 8-800-2-501-053.</w:t>
      </w:r>
    </w:p>
    <w:p w:rsidR="007537BC" w:rsidRDefault="007537BC">
      <w:pPr>
        <w:pStyle w:val="ConsPlusNormal"/>
        <w:spacing w:before="220"/>
        <w:ind w:firstLine="540"/>
        <w:jc w:val="both"/>
      </w:pPr>
      <w:r>
        <w:t>Адрес электронной почты контактных лиц МФЦ: mfcnovobl@mail.ru.</w:t>
      </w:r>
    </w:p>
    <w:p w:rsidR="007537BC" w:rsidRDefault="007537BC">
      <w:pPr>
        <w:pStyle w:val="ConsPlusNormal"/>
        <w:spacing w:before="220"/>
        <w:ind w:firstLine="540"/>
        <w:jc w:val="both"/>
      </w:pPr>
      <w:r>
        <w:t>Адрес интернет-сайта МФЦ: http://mfc53.novreg.ru.</w:t>
      </w:r>
    </w:p>
    <w:p w:rsidR="007537BC" w:rsidRDefault="007537BC">
      <w:pPr>
        <w:pStyle w:val="ConsPlusNormal"/>
        <w:spacing w:before="220"/>
        <w:ind w:firstLine="540"/>
        <w:jc w:val="both"/>
      </w:pPr>
      <w:r>
        <w:t>1.3.2. Информация о правилах предоставления муниципальной услуги размещается:</w:t>
      </w:r>
    </w:p>
    <w:p w:rsidR="007537BC" w:rsidRDefault="007537BC">
      <w:pPr>
        <w:pStyle w:val="ConsPlusNormal"/>
        <w:spacing w:before="220"/>
        <w:ind w:firstLine="540"/>
        <w:jc w:val="both"/>
      </w:pPr>
      <w:r>
        <w:t>на официальном сайте Администрации Великого Новгорода в сети Интернет: http://www.adm.nov.ru;</w:t>
      </w:r>
    </w:p>
    <w:p w:rsidR="007537BC" w:rsidRDefault="007537BC">
      <w:pPr>
        <w:pStyle w:val="ConsPlusNormal"/>
        <w:spacing w:before="220"/>
        <w:ind w:firstLine="540"/>
        <w:jc w:val="both"/>
      </w:pPr>
      <w:r>
        <w:t>в федеральной государственной информационной системе "Единый портал государственных и муниципальных услуг (функций)" (далее - Единый портал): http://www.gosuslugi.ru;</w:t>
      </w:r>
    </w:p>
    <w:p w:rsidR="007537BC" w:rsidRDefault="007537BC">
      <w:pPr>
        <w:pStyle w:val="ConsPlusNormal"/>
        <w:spacing w:before="220"/>
        <w:ind w:firstLine="540"/>
        <w:jc w:val="both"/>
      </w:pPr>
      <w: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 http://uslugi.novreg.ru;</w:t>
      </w:r>
    </w:p>
    <w:p w:rsidR="007537BC" w:rsidRDefault="007537BC">
      <w:pPr>
        <w:pStyle w:val="ConsPlusNormal"/>
        <w:spacing w:before="220"/>
        <w:ind w:firstLine="540"/>
        <w:jc w:val="both"/>
      </w:pPr>
      <w:r>
        <w:t>на информационных стендах в помещениях МФЦ.</w:t>
      </w:r>
    </w:p>
    <w:p w:rsidR="007537BC" w:rsidRDefault="007537BC">
      <w:pPr>
        <w:pStyle w:val="ConsPlusNormal"/>
        <w:spacing w:before="220"/>
        <w:ind w:firstLine="540"/>
        <w:jc w:val="both"/>
      </w:pPr>
      <w:r>
        <w:t>1.3.3. Информацию о правилах предоставления муниципальной услуги заявитель может получить следующими способами:</w:t>
      </w:r>
    </w:p>
    <w:p w:rsidR="007537BC" w:rsidRDefault="007537BC">
      <w:pPr>
        <w:pStyle w:val="ConsPlusNormal"/>
        <w:spacing w:before="220"/>
        <w:ind w:firstLine="540"/>
        <w:jc w:val="both"/>
      </w:pPr>
      <w:r>
        <w:t>лично;</w:t>
      </w:r>
    </w:p>
    <w:p w:rsidR="007537BC" w:rsidRDefault="007537BC">
      <w:pPr>
        <w:pStyle w:val="ConsPlusNormal"/>
        <w:spacing w:before="220"/>
        <w:ind w:firstLine="540"/>
        <w:jc w:val="both"/>
      </w:pPr>
      <w:r>
        <w:t>посредством телефонной, факсимильной связи;</w:t>
      </w:r>
    </w:p>
    <w:p w:rsidR="007537BC" w:rsidRDefault="007537BC">
      <w:pPr>
        <w:pStyle w:val="ConsPlusNormal"/>
        <w:spacing w:before="220"/>
        <w:ind w:firstLine="540"/>
        <w:jc w:val="both"/>
      </w:pPr>
      <w:r>
        <w:t>посредством электронной связи;</w:t>
      </w:r>
    </w:p>
    <w:p w:rsidR="007537BC" w:rsidRDefault="007537BC">
      <w:pPr>
        <w:pStyle w:val="ConsPlusNormal"/>
        <w:spacing w:before="220"/>
        <w:ind w:firstLine="540"/>
        <w:jc w:val="both"/>
      </w:pPr>
      <w:r>
        <w:t>посредством почтовой связи;</w:t>
      </w:r>
    </w:p>
    <w:p w:rsidR="007537BC" w:rsidRDefault="007537BC">
      <w:pPr>
        <w:pStyle w:val="ConsPlusNormal"/>
        <w:spacing w:before="220"/>
        <w:ind w:firstLine="540"/>
        <w:jc w:val="both"/>
      </w:pPr>
      <w:r>
        <w:t>на информационных стендах в помещениях МФЦ;</w:t>
      </w:r>
    </w:p>
    <w:p w:rsidR="007537BC" w:rsidRDefault="007537BC">
      <w:pPr>
        <w:pStyle w:val="ConsPlusNormal"/>
        <w:spacing w:before="220"/>
        <w:ind w:firstLine="540"/>
        <w:jc w:val="both"/>
      </w:pPr>
      <w:r>
        <w:t>на официальном сайте Администрации Великого Новгорода в сети Интернет, на сайте МФЦ;</w:t>
      </w:r>
    </w:p>
    <w:p w:rsidR="007537BC" w:rsidRDefault="007537BC">
      <w:pPr>
        <w:pStyle w:val="ConsPlusNormal"/>
        <w:spacing w:before="220"/>
        <w:ind w:firstLine="540"/>
        <w:jc w:val="both"/>
      </w:pPr>
      <w:r>
        <w:t>на Едином портале, Региональном портале.</w:t>
      </w:r>
    </w:p>
    <w:p w:rsidR="007537BC" w:rsidRDefault="007537BC">
      <w:pPr>
        <w:pStyle w:val="ConsPlusNormal"/>
        <w:spacing w:before="220"/>
        <w:ind w:firstLine="540"/>
        <w:jc w:val="both"/>
      </w:pPr>
      <w:r>
        <w:t>1.3.4. Информирование о правилах предоставления муниципальной услуги осуществляется по следующим вопросам:</w:t>
      </w:r>
    </w:p>
    <w:p w:rsidR="007537BC" w:rsidRDefault="007537BC">
      <w:pPr>
        <w:pStyle w:val="ConsPlusNormal"/>
        <w:spacing w:before="220"/>
        <w:ind w:firstLine="540"/>
        <w:jc w:val="both"/>
      </w:pPr>
      <w:r>
        <w:t>местонахождение комитета, МФЦ;</w:t>
      </w:r>
    </w:p>
    <w:p w:rsidR="007537BC" w:rsidRDefault="007537BC">
      <w:pPr>
        <w:pStyle w:val="ConsPlusNormal"/>
        <w:spacing w:before="220"/>
        <w:ind w:firstLine="540"/>
        <w:jc w:val="both"/>
      </w:pPr>
      <w:r>
        <w:t>должностные лица и муниципальные служащие Администрации Великого Новгорода, уполномоченные предоставлять муниципальную услугу, и номера контактных телефонов;</w:t>
      </w:r>
    </w:p>
    <w:p w:rsidR="007537BC" w:rsidRDefault="007537BC">
      <w:pPr>
        <w:pStyle w:val="ConsPlusNormal"/>
        <w:spacing w:before="220"/>
        <w:ind w:firstLine="540"/>
        <w:jc w:val="both"/>
      </w:pPr>
      <w:r>
        <w:lastRenderedPageBreak/>
        <w:t>график работы комитета, МФЦ;</w:t>
      </w:r>
    </w:p>
    <w:p w:rsidR="007537BC" w:rsidRDefault="007537BC">
      <w:pPr>
        <w:pStyle w:val="ConsPlusNormal"/>
        <w:spacing w:before="220"/>
        <w:ind w:firstLine="540"/>
        <w:jc w:val="both"/>
      </w:pPr>
      <w:r>
        <w:t>адреса официального сайта Администрации Великого Новгорода в сети Интернет, сайта МФЦ;</w:t>
      </w:r>
    </w:p>
    <w:p w:rsidR="007537BC" w:rsidRDefault="007537BC">
      <w:pPr>
        <w:pStyle w:val="ConsPlusNormal"/>
        <w:spacing w:before="220"/>
        <w:ind w:firstLine="540"/>
        <w:jc w:val="both"/>
      </w:pPr>
      <w:r>
        <w:t>адреса электронной почты комитета, МФЦ;</w:t>
      </w:r>
    </w:p>
    <w:p w:rsidR="007537BC" w:rsidRDefault="007537BC">
      <w:pPr>
        <w:pStyle w:val="ConsPlusNormal"/>
        <w:spacing w:before="220"/>
        <w:ind w:firstLine="540"/>
        <w:jc w:val="both"/>
      </w:pPr>
      <w:r>
        <w:t>нормативно-правовые акты по вопросу предоставления муниципальной услуги, в том числе настоящий Административный регламент (наименование, номер, дата принятия нормативно-правового акта);</w:t>
      </w:r>
    </w:p>
    <w:p w:rsidR="007537BC" w:rsidRDefault="007537BC">
      <w:pPr>
        <w:pStyle w:val="ConsPlusNormal"/>
        <w:spacing w:before="220"/>
        <w:ind w:firstLine="540"/>
        <w:jc w:val="both"/>
      </w:pPr>
      <w:r>
        <w:t>порядок предоставления муниципальной услуги, в том числе с использованием Единого портала и Регионального портала;</w:t>
      </w:r>
    </w:p>
    <w:p w:rsidR="007537BC" w:rsidRDefault="007537BC">
      <w:pPr>
        <w:pStyle w:val="ConsPlusNormal"/>
        <w:spacing w:before="220"/>
        <w:ind w:firstLine="540"/>
        <w:jc w:val="both"/>
      </w:pPr>
      <w:r>
        <w:t>перечень документов, необходимых для предоставления муниципальной услуги, комплектность (достаточность) представляемых документов и источник их получения;</w:t>
      </w:r>
    </w:p>
    <w:p w:rsidR="007537BC" w:rsidRDefault="007537BC">
      <w:pPr>
        <w:pStyle w:val="ConsPlusNormal"/>
        <w:spacing w:before="220"/>
        <w:ind w:firstLine="540"/>
        <w:jc w:val="both"/>
      </w:pPr>
      <w:r>
        <w:t>ход предоставления муниципальной услуги;</w:t>
      </w:r>
    </w:p>
    <w:p w:rsidR="007537BC" w:rsidRDefault="007537BC">
      <w:pPr>
        <w:pStyle w:val="ConsPlusNormal"/>
        <w:spacing w:before="220"/>
        <w:ind w:firstLine="540"/>
        <w:jc w:val="both"/>
      </w:pPr>
      <w:r>
        <w:t>административные процедуры предоставления муниципальной услуги;</w:t>
      </w:r>
    </w:p>
    <w:p w:rsidR="007537BC" w:rsidRDefault="007537BC">
      <w:pPr>
        <w:pStyle w:val="ConsPlusNormal"/>
        <w:spacing w:before="220"/>
        <w:ind w:firstLine="540"/>
        <w:jc w:val="both"/>
      </w:pPr>
      <w:r>
        <w:t>срок предоставления муниципальной услуги;</w:t>
      </w:r>
    </w:p>
    <w:p w:rsidR="007537BC" w:rsidRDefault="007537BC">
      <w:pPr>
        <w:pStyle w:val="ConsPlusNormal"/>
        <w:spacing w:before="220"/>
        <w:ind w:firstLine="540"/>
        <w:jc w:val="both"/>
      </w:pPr>
      <w:r>
        <w:t xml:space="preserve">порядок и форма </w:t>
      </w:r>
      <w:proofErr w:type="gramStart"/>
      <w:r>
        <w:t>контроля за</w:t>
      </w:r>
      <w:proofErr w:type="gramEnd"/>
      <w:r>
        <w:t xml:space="preserve"> предоставлением муниципальной услуги;</w:t>
      </w:r>
    </w:p>
    <w:p w:rsidR="007537BC" w:rsidRDefault="007537BC">
      <w:pPr>
        <w:pStyle w:val="ConsPlusNormal"/>
        <w:spacing w:before="220"/>
        <w:ind w:firstLine="540"/>
        <w:jc w:val="both"/>
      </w:pPr>
      <w:r>
        <w:t>основания для отказа в предоставлении муниципальной услуги;</w:t>
      </w:r>
    </w:p>
    <w:p w:rsidR="007537BC" w:rsidRDefault="007537BC">
      <w:pPr>
        <w:pStyle w:val="ConsPlusNormal"/>
        <w:spacing w:before="220"/>
        <w:ind w:firstLine="540"/>
        <w:jc w:val="both"/>
      </w:pPr>
      <w:r>
        <w:t>досудебный и судебный порядок обжалования действий (бездействия) должностных лиц и муниципальных служащих, ответственных за предоставление муниципальной услуги, а также решений, принятых в ходе предоставления муниципальной услуги.</w:t>
      </w:r>
    </w:p>
    <w:p w:rsidR="007537BC" w:rsidRDefault="007537BC">
      <w:pPr>
        <w:pStyle w:val="ConsPlusNormal"/>
        <w:spacing w:before="220"/>
        <w:ind w:firstLine="540"/>
        <w:jc w:val="both"/>
      </w:pPr>
      <w:r>
        <w:t>1.3.5. Информирование (консультирование) заявителей осуществляется специалистами комитета, МФЦ, ответственными за информирование, при обращении заявителей за информацией лично, по телефону, посредством почты или электронной почты.</w:t>
      </w:r>
    </w:p>
    <w:p w:rsidR="007537BC" w:rsidRDefault="007537BC">
      <w:pPr>
        <w:pStyle w:val="ConsPlusNormal"/>
        <w:spacing w:before="220"/>
        <w:ind w:firstLine="540"/>
        <w:jc w:val="both"/>
      </w:pPr>
      <w:r>
        <w:t>Информирование проводится на русском языке в форме индивидуального и публичного информирования.</w:t>
      </w:r>
    </w:p>
    <w:p w:rsidR="007537BC" w:rsidRDefault="007537BC">
      <w:pPr>
        <w:pStyle w:val="ConsPlusNormal"/>
        <w:spacing w:before="220"/>
        <w:ind w:firstLine="540"/>
        <w:jc w:val="both"/>
      </w:pPr>
      <w: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7537BC" w:rsidRDefault="007537BC">
      <w:pPr>
        <w:pStyle w:val="ConsPlusNormal"/>
        <w:spacing w:before="220"/>
        <w:ind w:firstLine="540"/>
        <w:jc w:val="both"/>
      </w:pPr>
      <w:r>
        <w:t>Если для подготовки ответа требуется продолжительное время, специалист, ответственный за информирование, может предложить заявителю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7537BC" w:rsidRDefault="007537BC">
      <w:pPr>
        <w:pStyle w:val="ConsPlusNormal"/>
        <w:spacing w:before="220"/>
        <w:ind w:firstLine="540"/>
        <w:jc w:val="both"/>
      </w:pPr>
      <w: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Администрации Великого Новгорода.</w:t>
      </w:r>
    </w:p>
    <w:p w:rsidR="007537BC" w:rsidRDefault="007537BC">
      <w:pPr>
        <w:pStyle w:val="ConsPlusNormal"/>
        <w:spacing w:before="220"/>
        <w:ind w:firstLine="540"/>
        <w:jc w:val="both"/>
      </w:pPr>
      <w:r>
        <w:t xml:space="preserve">Устное информирование заявителя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w:t>
      </w:r>
      <w:r>
        <w:lastRenderedPageBreak/>
        <w:t>принять заявителю (кто именно, когда и что должен сделать).</w:t>
      </w:r>
    </w:p>
    <w:p w:rsidR="007537BC" w:rsidRDefault="007537BC">
      <w:pPr>
        <w:pStyle w:val="ConsPlusNormal"/>
        <w:spacing w:before="220"/>
        <w:ind w:firstLine="540"/>
        <w:jc w:val="both"/>
      </w:pPr>
      <w:r>
        <w:t>1.3.6. Индивидуальное устное информирование заявителей осуществляется должностными лицами, ответственными за информирование, при обращении заявителей за информацией лично или по телефону.</w:t>
      </w:r>
    </w:p>
    <w:p w:rsidR="007537BC" w:rsidRDefault="007537BC">
      <w:pPr>
        <w:pStyle w:val="ConsPlusNormal"/>
        <w:spacing w:before="220"/>
        <w:ind w:firstLine="540"/>
        <w:jc w:val="both"/>
      </w:pPr>
      <w:r>
        <w:t>1.3.7. Индивидуальное письменное информирование заявителя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7537BC" w:rsidRDefault="007537BC">
      <w:pPr>
        <w:pStyle w:val="ConsPlusNormal"/>
        <w:spacing w:before="220"/>
        <w:ind w:firstLine="540"/>
        <w:jc w:val="both"/>
      </w:pPr>
      <w:r>
        <w:t>1.3.8. Публичное письменное информирование заявителя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 его утверждении:</w:t>
      </w:r>
    </w:p>
    <w:p w:rsidR="007537BC" w:rsidRDefault="007537BC">
      <w:pPr>
        <w:pStyle w:val="ConsPlusNormal"/>
        <w:spacing w:before="220"/>
        <w:ind w:firstLine="540"/>
        <w:jc w:val="both"/>
      </w:pPr>
      <w:r>
        <w:t>в средствах массовой информации;</w:t>
      </w:r>
    </w:p>
    <w:p w:rsidR="007537BC" w:rsidRDefault="007537BC">
      <w:pPr>
        <w:pStyle w:val="ConsPlusNormal"/>
        <w:spacing w:before="220"/>
        <w:ind w:firstLine="540"/>
        <w:jc w:val="both"/>
      </w:pPr>
      <w:r>
        <w:t>на официальном сайте Администрации Великого Новгорода в сети Интернет, сайте МФЦ;</w:t>
      </w:r>
    </w:p>
    <w:p w:rsidR="007537BC" w:rsidRDefault="007537BC">
      <w:pPr>
        <w:pStyle w:val="ConsPlusNormal"/>
        <w:spacing w:before="220"/>
        <w:ind w:firstLine="540"/>
        <w:jc w:val="both"/>
      </w:pPr>
      <w:r>
        <w:t>на Едином портале;</w:t>
      </w:r>
    </w:p>
    <w:p w:rsidR="007537BC" w:rsidRDefault="007537BC">
      <w:pPr>
        <w:pStyle w:val="ConsPlusNormal"/>
        <w:spacing w:before="220"/>
        <w:ind w:firstLine="540"/>
        <w:jc w:val="both"/>
      </w:pPr>
      <w:r>
        <w:t>на Региональном портале;</w:t>
      </w:r>
    </w:p>
    <w:p w:rsidR="007537BC" w:rsidRDefault="007537BC">
      <w:pPr>
        <w:pStyle w:val="ConsPlusNormal"/>
        <w:spacing w:before="220"/>
        <w:ind w:firstLine="540"/>
        <w:jc w:val="both"/>
      </w:pPr>
      <w:r>
        <w:t>на информационных стендах МФЦ.</w:t>
      </w:r>
    </w:p>
    <w:p w:rsidR="007537BC" w:rsidRDefault="007537BC">
      <w:pPr>
        <w:pStyle w:val="ConsPlusNormal"/>
        <w:spacing w:before="220"/>
        <w:ind w:firstLine="540"/>
        <w:jc w:val="both"/>
      </w:pPr>
      <w:r>
        <w:t>Тексты информационных материалов печатаются удобным для чтения шрифтом (размер шрифта - не менее N 14), без исправлений, наиболее важные положения выделяются другим шрифтом (не менее N 18). В случае оформления информационных материалов в виде брошюр требования к размеру шрифта могут быть снижены (не менее N 10).</w:t>
      </w:r>
    </w:p>
    <w:p w:rsidR="007537BC" w:rsidRDefault="007537BC">
      <w:pPr>
        <w:pStyle w:val="ConsPlusNormal"/>
        <w:jc w:val="both"/>
      </w:pPr>
    </w:p>
    <w:p w:rsidR="007537BC" w:rsidRDefault="007537BC">
      <w:pPr>
        <w:pStyle w:val="ConsPlusTitle"/>
        <w:jc w:val="center"/>
        <w:outlineLvl w:val="1"/>
      </w:pPr>
      <w:r>
        <w:t>2. Стандарт предоставления муниципальной услуги</w:t>
      </w:r>
    </w:p>
    <w:p w:rsidR="007537BC" w:rsidRDefault="007537BC">
      <w:pPr>
        <w:pStyle w:val="ConsPlusNormal"/>
        <w:jc w:val="both"/>
      </w:pPr>
    </w:p>
    <w:p w:rsidR="007537BC" w:rsidRDefault="007537BC">
      <w:pPr>
        <w:pStyle w:val="ConsPlusTitle"/>
        <w:jc w:val="center"/>
        <w:outlineLvl w:val="2"/>
      </w:pPr>
      <w:r>
        <w:t>2.1. Наименование муниципальной услуги</w:t>
      </w:r>
    </w:p>
    <w:p w:rsidR="007537BC" w:rsidRDefault="007537BC">
      <w:pPr>
        <w:pStyle w:val="ConsPlusNormal"/>
        <w:jc w:val="both"/>
      </w:pPr>
    </w:p>
    <w:p w:rsidR="007537BC" w:rsidRDefault="007537BC">
      <w:pPr>
        <w:pStyle w:val="ConsPlusNormal"/>
        <w:ind w:firstLine="540"/>
        <w:jc w:val="both"/>
      </w:pPr>
      <w:r>
        <w:t>Наименование муниципальной услуги - согласование паспорта здания.</w:t>
      </w:r>
    </w:p>
    <w:p w:rsidR="007537BC" w:rsidRDefault="007537BC">
      <w:pPr>
        <w:pStyle w:val="ConsPlusNormal"/>
        <w:jc w:val="both"/>
      </w:pPr>
    </w:p>
    <w:p w:rsidR="007537BC" w:rsidRDefault="007537BC">
      <w:pPr>
        <w:pStyle w:val="ConsPlusTitle"/>
        <w:jc w:val="center"/>
        <w:outlineLvl w:val="2"/>
      </w:pPr>
      <w:r>
        <w:t>2.2. Наименование органа, предоставляющего</w:t>
      </w:r>
    </w:p>
    <w:p w:rsidR="007537BC" w:rsidRDefault="007537BC">
      <w:pPr>
        <w:pStyle w:val="ConsPlusTitle"/>
        <w:jc w:val="center"/>
      </w:pPr>
      <w:r>
        <w:t>муниципальную услугу</w:t>
      </w:r>
    </w:p>
    <w:p w:rsidR="007537BC" w:rsidRDefault="007537BC">
      <w:pPr>
        <w:pStyle w:val="ConsPlusNormal"/>
        <w:jc w:val="both"/>
      </w:pPr>
    </w:p>
    <w:p w:rsidR="007537BC" w:rsidRDefault="007537BC">
      <w:pPr>
        <w:pStyle w:val="ConsPlusNormal"/>
        <w:ind w:firstLine="540"/>
        <w:jc w:val="both"/>
      </w:pPr>
      <w:r>
        <w:t>2.2.1. Муниципальная услуга предоставляется Администрацией Великого Новгорода через комитет. МФЦ осуществляет прием заявлений о предоставлении муниципальной услуги, выдачу результата предоставления муниципальной услуги, а также консультирование заявителей по вопросам предоставления муниципальной услуги.</w:t>
      </w:r>
    </w:p>
    <w:p w:rsidR="007537BC" w:rsidRDefault="007537BC">
      <w:pPr>
        <w:pStyle w:val="ConsPlusNormal"/>
        <w:spacing w:before="220"/>
        <w:ind w:firstLine="540"/>
        <w:jc w:val="both"/>
      </w:pPr>
      <w:bookmarkStart w:id="2" w:name="P115"/>
      <w:bookmarkEnd w:id="2"/>
      <w:r>
        <w:t xml:space="preserve">2.2.2. При предоставлении муниципальной услуги осуществляется взаимодействие </w:t>
      </w:r>
      <w:proofErr w:type="gramStart"/>
      <w:r>
        <w:t>с</w:t>
      </w:r>
      <w:proofErr w:type="gramEnd"/>
      <w:r>
        <w:t>:</w:t>
      </w:r>
    </w:p>
    <w:p w:rsidR="007537BC" w:rsidRDefault="007537BC">
      <w:pPr>
        <w:pStyle w:val="ConsPlusNormal"/>
        <w:spacing w:before="220"/>
        <w:ind w:firstLine="540"/>
        <w:jc w:val="both"/>
      </w:pPr>
      <w:r>
        <w:t>управлением Федеральной службы государственной регистрации, кадастра и картографии по Новгородской области;</w:t>
      </w:r>
    </w:p>
    <w:p w:rsidR="007537BC" w:rsidRDefault="007537BC">
      <w:pPr>
        <w:pStyle w:val="ConsPlusNormal"/>
        <w:spacing w:before="220"/>
        <w:ind w:firstLine="540"/>
        <w:jc w:val="both"/>
      </w:pPr>
      <w:r>
        <w:t>органами и организациями, в распоряжении которых находятся документы и (или) информация, необходимые для предоставления муниципальной услуги.</w:t>
      </w:r>
    </w:p>
    <w:p w:rsidR="007537BC" w:rsidRDefault="007537BC">
      <w:pPr>
        <w:pStyle w:val="ConsPlusNormal"/>
        <w:jc w:val="both"/>
      </w:pPr>
    </w:p>
    <w:p w:rsidR="007537BC" w:rsidRDefault="007537BC">
      <w:pPr>
        <w:pStyle w:val="ConsPlusTitle"/>
        <w:jc w:val="center"/>
        <w:outlineLvl w:val="2"/>
      </w:pPr>
      <w:r>
        <w:t>2.3. Описание результата предоставления муниципальной услуги</w:t>
      </w:r>
    </w:p>
    <w:p w:rsidR="007537BC" w:rsidRDefault="007537BC">
      <w:pPr>
        <w:pStyle w:val="ConsPlusNormal"/>
        <w:jc w:val="both"/>
      </w:pPr>
    </w:p>
    <w:p w:rsidR="007537BC" w:rsidRDefault="007537BC">
      <w:pPr>
        <w:pStyle w:val="ConsPlusNormal"/>
        <w:ind w:firstLine="540"/>
        <w:jc w:val="both"/>
      </w:pPr>
      <w:r>
        <w:t>Конечным результатом предоставления муниципальной услуги является согласованный паспорт здания или уведомление об отказе в согласовании паспорта здания.</w:t>
      </w:r>
    </w:p>
    <w:p w:rsidR="007537BC" w:rsidRDefault="007537BC">
      <w:pPr>
        <w:pStyle w:val="ConsPlusNormal"/>
        <w:jc w:val="both"/>
      </w:pPr>
    </w:p>
    <w:p w:rsidR="007537BC" w:rsidRDefault="007537BC">
      <w:pPr>
        <w:pStyle w:val="ConsPlusTitle"/>
        <w:jc w:val="center"/>
        <w:outlineLvl w:val="2"/>
      </w:pPr>
      <w:r>
        <w:lastRenderedPageBreak/>
        <w:t>2.4. Срок предоставления муниципальной услуги</w:t>
      </w:r>
    </w:p>
    <w:p w:rsidR="007537BC" w:rsidRDefault="007537BC">
      <w:pPr>
        <w:pStyle w:val="ConsPlusNormal"/>
        <w:jc w:val="both"/>
      </w:pPr>
    </w:p>
    <w:p w:rsidR="007537BC" w:rsidRDefault="007537BC">
      <w:pPr>
        <w:pStyle w:val="ConsPlusNormal"/>
        <w:ind w:firstLine="540"/>
        <w:jc w:val="both"/>
      </w:pPr>
      <w:r>
        <w:t>Срок предоставления муниципальной услуги составляет 30 дней со дня поступления в Администрацию Великого Новгорода заявления с приложенными документами.</w:t>
      </w:r>
    </w:p>
    <w:p w:rsidR="007537BC" w:rsidRDefault="007537BC">
      <w:pPr>
        <w:pStyle w:val="ConsPlusNormal"/>
        <w:jc w:val="both"/>
      </w:pPr>
    </w:p>
    <w:p w:rsidR="007537BC" w:rsidRDefault="007537BC">
      <w:pPr>
        <w:pStyle w:val="ConsPlusTitle"/>
        <w:jc w:val="center"/>
        <w:outlineLvl w:val="2"/>
      </w:pPr>
      <w:r>
        <w:t>2.5. Перечень нормативных правовых актов, регулирующих</w:t>
      </w:r>
    </w:p>
    <w:p w:rsidR="007537BC" w:rsidRDefault="007537BC">
      <w:pPr>
        <w:pStyle w:val="ConsPlusTitle"/>
        <w:jc w:val="center"/>
      </w:pPr>
      <w:r>
        <w:t>отношения, возникающие в связи с предоставлением</w:t>
      </w:r>
    </w:p>
    <w:p w:rsidR="007537BC" w:rsidRDefault="007537BC">
      <w:pPr>
        <w:pStyle w:val="ConsPlusTitle"/>
        <w:jc w:val="center"/>
      </w:pPr>
      <w:r>
        <w:t>муниципальной услуги</w:t>
      </w:r>
    </w:p>
    <w:p w:rsidR="007537BC" w:rsidRDefault="007537BC">
      <w:pPr>
        <w:pStyle w:val="ConsPlusNormal"/>
        <w:jc w:val="both"/>
      </w:pPr>
    </w:p>
    <w:p w:rsidR="007537BC" w:rsidRDefault="007537BC">
      <w:pPr>
        <w:pStyle w:val="ConsPlusNormal"/>
        <w:ind w:firstLine="540"/>
        <w:jc w:val="both"/>
      </w:pPr>
      <w:r>
        <w:t xml:space="preserve">Предоставление муниципальной услуги осуществляется в соответствии </w:t>
      </w:r>
      <w:proofErr w:type="gramStart"/>
      <w:r>
        <w:t>с</w:t>
      </w:r>
      <w:proofErr w:type="gramEnd"/>
      <w:r>
        <w:t>:</w:t>
      </w:r>
    </w:p>
    <w:p w:rsidR="007537BC" w:rsidRDefault="007537BC">
      <w:pPr>
        <w:pStyle w:val="ConsPlusNormal"/>
        <w:spacing w:before="220"/>
        <w:ind w:firstLine="540"/>
        <w:jc w:val="both"/>
      </w:pPr>
      <w:r>
        <w:t xml:space="preserve">Гражданским </w:t>
      </w:r>
      <w:hyperlink r:id="rId8">
        <w:r>
          <w:rPr>
            <w:color w:val="0000FF"/>
          </w:rPr>
          <w:t>кодексом</w:t>
        </w:r>
      </w:hyperlink>
      <w:r>
        <w:t xml:space="preserve"> Российской Федерации;</w:t>
      </w:r>
    </w:p>
    <w:p w:rsidR="007537BC" w:rsidRDefault="007537BC">
      <w:pPr>
        <w:pStyle w:val="ConsPlusNormal"/>
        <w:spacing w:before="220"/>
        <w:ind w:firstLine="540"/>
        <w:jc w:val="both"/>
      </w:pPr>
      <w:r>
        <w:t xml:space="preserve">Жилищным </w:t>
      </w:r>
      <w:hyperlink r:id="rId9">
        <w:r>
          <w:rPr>
            <w:color w:val="0000FF"/>
          </w:rPr>
          <w:t>кодексом</w:t>
        </w:r>
      </w:hyperlink>
      <w:r>
        <w:t xml:space="preserve"> Российской Федерации;</w:t>
      </w:r>
    </w:p>
    <w:p w:rsidR="007537BC" w:rsidRDefault="007537BC">
      <w:pPr>
        <w:pStyle w:val="ConsPlusNormal"/>
        <w:spacing w:before="220"/>
        <w:ind w:firstLine="540"/>
        <w:jc w:val="both"/>
      </w:pPr>
      <w:r>
        <w:t xml:space="preserve">Федеральным </w:t>
      </w:r>
      <w:hyperlink r:id="rId10">
        <w:r>
          <w:rPr>
            <w:color w:val="0000FF"/>
          </w:rPr>
          <w:t>законом</w:t>
        </w:r>
      </w:hyperlink>
      <w:r>
        <w:t xml:space="preserve"> от 6 октября 2003 г. N 131-ФЗ "Об общих принципах организации местного самоуправления в Российской Федерации";</w:t>
      </w:r>
    </w:p>
    <w:p w:rsidR="007537BC" w:rsidRDefault="007537BC">
      <w:pPr>
        <w:pStyle w:val="ConsPlusNormal"/>
        <w:spacing w:before="220"/>
        <w:ind w:firstLine="540"/>
        <w:jc w:val="both"/>
      </w:pPr>
      <w:r>
        <w:t xml:space="preserve">Федеральным </w:t>
      </w:r>
      <w:hyperlink r:id="rId11">
        <w:r>
          <w:rPr>
            <w:color w:val="0000FF"/>
          </w:rPr>
          <w:t>законом</w:t>
        </w:r>
      </w:hyperlink>
      <w:r>
        <w:t xml:space="preserve"> от 27 июля 2010 г. N 210-ФЗ "Об организации предоставления государственных и муниципальных услуг";</w:t>
      </w:r>
    </w:p>
    <w:p w:rsidR="007537BC" w:rsidRDefault="007537BC">
      <w:pPr>
        <w:pStyle w:val="ConsPlusNormal"/>
        <w:spacing w:before="220"/>
        <w:ind w:firstLine="540"/>
        <w:jc w:val="both"/>
      </w:pPr>
      <w:hyperlink r:id="rId12">
        <w:r>
          <w:rPr>
            <w:color w:val="0000FF"/>
          </w:rPr>
          <w:t>Постановлением</w:t>
        </w:r>
      </w:hyperlink>
      <w:r>
        <w:t xml:space="preserve"> Правительства Российской Федерации от 8 сентября 2010 г. N 697 "О единой системе межведомственного электронного взаимодействия";</w:t>
      </w:r>
    </w:p>
    <w:p w:rsidR="007537BC" w:rsidRDefault="007537BC">
      <w:pPr>
        <w:pStyle w:val="ConsPlusNormal"/>
        <w:spacing w:before="220"/>
        <w:ind w:firstLine="540"/>
        <w:jc w:val="both"/>
      </w:pPr>
      <w:hyperlink r:id="rId13">
        <w:r>
          <w:rPr>
            <w:color w:val="0000FF"/>
          </w:rPr>
          <w:t>Приказом</w:t>
        </w:r>
      </w:hyperlink>
      <w:r>
        <w:t xml:space="preserve"> Министерства строительства и жилищно-коммунального хозяйства Российской Федерации от 28.01.2019 N 44/</w:t>
      </w:r>
      <w:proofErr w:type="spellStart"/>
      <w:proofErr w:type="gramStart"/>
      <w:r>
        <w:t>пр</w:t>
      </w:r>
      <w:proofErr w:type="spellEnd"/>
      <w:proofErr w:type="gramEnd"/>
      <w:r>
        <w:t xml:space="preserve"> "Об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 осуществляющие государственный жилищный надзор";</w:t>
      </w:r>
    </w:p>
    <w:p w:rsidR="007537BC" w:rsidRDefault="007537BC">
      <w:pPr>
        <w:pStyle w:val="ConsPlusNormal"/>
        <w:spacing w:before="220"/>
        <w:ind w:firstLine="540"/>
        <w:jc w:val="both"/>
      </w:pPr>
      <w:hyperlink r:id="rId14">
        <w:r>
          <w:rPr>
            <w:color w:val="0000FF"/>
          </w:rPr>
          <w:t>решением</w:t>
        </w:r>
      </w:hyperlink>
      <w:r>
        <w:t xml:space="preserve"> Думы Великого Новгорода от 18.11.2008 N 230 "Об утверждении Правил благоустройства территории Великого Новгорода";</w:t>
      </w:r>
    </w:p>
    <w:p w:rsidR="007537BC" w:rsidRDefault="007537BC">
      <w:pPr>
        <w:pStyle w:val="ConsPlusNormal"/>
        <w:spacing w:before="220"/>
        <w:ind w:firstLine="540"/>
        <w:jc w:val="both"/>
      </w:pPr>
      <w:hyperlink r:id="rId15">
        <w:r>
          <w:rPr>
            <w:color w:val="0000FF"/>
          </w:rPr>
          <w:t>постановлением</w:t>
        </w:r>
      </w:hyperlink>
      <w:r>
        <w:t xml:space="preserve"> Администрации Великого Новгорода от 06.06.2019 N 2289 "Об утверждении Положения о паспорте здания".</w:t>
      </w:r>
    </w:p>
    <w:p w:rsidR="007537BC" w:rsidRDefault="007537BC">
      <w:pPr>
        <w:pStyle w:val="ConsPlusNormal"/>
        <w:jc w:val="both"/>
      </w:pPr>
    </w:p>
    <w:p w:rsidR="007537BC" w:rsidRDefault="007537BC">
      <w:pPr>
        <w:pStyle w:val="ConsPlusTitle"/>
        <w:jc w:val="center"/>
        <w:outlineLvl w:val="2"/>
      </w:pPr>
      <w:r>
        <w:t>2.6. Перечень документов, представляемых заявителем</w:t>
      </w:r>
    </w:p>
    <w:p w:rsidR="007537BC" w:rsidRDefault="007537BC">
      <w:pPr>
        <w:pStyle w:val="ConsPlusNormal"/>
        <w:jc w:val="both"/>
      </w:pPr>
    </w:p>
    <w:p w:rsidR="007537BC" w:rsidRDefault="007537BC">
      <w:pPr>
        <w:pStyle w:val="ConsPlusNormal"/>
        <w:ind w:firstLine="540"/>
        <w:jc w:val="both"/>
      </w:pPr>
      <w:bookmarkStart w:id="3" w:name="P143"/>
      <w:bookmarkEnd w:id="3"/>
      <w:r>
        <w:t>2.6.1. Для предоставления муниципальной услуги заявитель обязан представить следующие документы:</w:t>
      </w:r>
    </w:p>
    <w:p w:rsidR="007537BC" w:rsidRDefault="007537BC">
      <w:pPr>
        <w:pStyle w:val="ConsPlusNormal"/>
        <w:spacing w:before="220"/>
        <w:ind w:firstLine="540"/>
        <w:jc w:val="both"/>
      </w:pPr>
      <w:hyperlink w:anchor="P507">
        <w:r>
          <w:rPr>
            <w:color w:val="0000FF"/>
          </w:rPr>
          <w:t>заявление</w:t>
        </w:r>
      </w:hyperlink>
      <w:r>
        <w:t xml:space="preserve"> о согласовании паспорта здания по примерной форме согласно приложению N 1 к настоящему Административному регламенту;</w:t>
      </w:r>
    </w:p>
    <w:p w:rsidR="007537BC" w:rsidRDefault="007537BC">
      <w:pPr>
        <w:pStyle w:val="ConsPlusNormal"/>
        <w:spacing w:before="220"/>
        <w:ind w:firstLine="540"/>
        <w:jc w:val="both"/>
      </w:pPr>
      <w:r>
        <w:t>копию документа, удостоверяющего личность заявителя (заявителей) либо личность представителя заявителя (заявителей);</w:t>
      </w:r>
    </w:p>
    <w:p w:rsidR="007537BC" w:rsidRDefault="007537BC">
      <w:pPr>
        <w:pStyle w:val="ConsPlusNormal"/>
        <w:spacing w:before="220"/>
        <w:ind w:firstLine="540"/>
        <w:jc w:val="both"/>
      </w:pPr>
      <w:r>
        <w:t>копию документа, удостоверяющего полномочия представителя заявителя (заявителей);</w:t>
      </w:r>
    </w:p>
    <w:p w:rsidR="007537BC" w:rsidRDefault="007537BC">
      <w:pPr>
        <w:pStyle w:val="ConsPlusNormal"/>
        <w:spacing w:before="220"/>
        <w:ind w:firstLine="540"/>
        <w:jc w:val="both"/>
      </w:pPr>
      <w:bookmarkStart w:id="4" w:name="P147"/>
      <w:bookmarkEnd w:id="4"/>
      <w:r>
        <w:t>письменное согласие с предлагаемым паспортом здания лиц, обладающих правом собственности на здание, строение, сооружение (в случае если лицо, заинтересованное в согласовании, не является собственником объекта);</w:t>
      </w:r>
    </w:p>
    <w:p w:rsidR="007537BC" w:rsidRDefault="007537BC">
      <w:pPr>
        <w:pStyle w:val="ConsPlusNormal"/>
        <w:spacing w:before="220"/>
        <w:ind w:firstLine="540"/>
        <w:jc w:val="both"/>
      </w:pPr>
      <w:bookmarkStart w:id="5" w:name="P148"/>
      <w:bookmarkEnd w:id="5"/>
      <w:r>
        <w:t xml:space="preserve">решение общего собрания собственников помещений в многоквартирном доме, принятое в соответствии с Жилищным </w:t>
      </w:r>
      <w:hyperlink r:id="rId16">
        <w:r>
          <w:rPr>
            <w:color w:val="0000FF"/>
          </w:rPr>
          <w:t>кодексом</w:t>
        </w:r>
      </w:hyperlink>
      <w:r>
        <w:t xml:space="preserve"> Российской Федерации и оформленное протоколом в </w:t>
      </w:r>
      <w:r>
        <w:lastRenderedPageBreak/>
        <w:t xml:space="preserve">соответствии с </w:t>
      </w:r>
      <w:hyperlink r:id="rId17">
        <w:r>
          <w:rPr>
            <w:color w:val="0000FF"/>
          </w:rPr>
          <w:t>Требованиями</w:t>
        </w:r>
      </w:hyperlink>
      <w:r>
        <w:t xml:space="preserve"> к оформлению протоколов общих собраний собственников помещений в многоквартирных домах, утвержденными Приказом Министерства строительства и жилищно-коммунального хозяйства Российской Федерации от 28.01.2019 N 44/</w:t>
      </w:r>
      <w:proofErr w:type="spellStart"/>
      <w:proofErr w:type="gramStart"/>
      <w:r>
        <w:t>пр</w:t>
      </w:r>
      <w:proofErr w:type="spellEnd"/>
      <w:proofErr w:type="gramEnd"/>
      <w:r>
        <w:t xml:space="preserve"> (в случае если необходимо согласовать паспорт многоквартирного дома);</w:t>
      </w:r>
    </w:p>
    <w:p w:rsidR="007537BC" w:rsidRDefault="007537BC">
      <w:pPr>
        <w:pStyle w:val="ConsPlusNormal"/>
        <w:spacing w:before="220"/>
        <w:ind w:firstLine="540"/>
        <w:jc w:val="both"/>
      </w:pPr>
      <w:bookmarkStart w:id="6" w:name="P149"/>
      <w:bookmarkEnd w:id="6"/>
      <w:r>
        <w:t xml:space="preserve">паспорт здания, разработанный в соответствии с </w:t>
      </w:r>
      <w:hyperlink r:id="rId18">
        <w:r>
          <w:rPr>
            <w:color w:val="0000FF"/>
          </w:rPr>
          <w:t>Положением</w:t>
        </w:r>
      </w:hyperlink>
      <w:r>
        <w:t xml:space="preserve"> о паспорте здания, утвержденным постановлением Администрации Великого Новгорода от 06.06.2019 N 2289.</w:t>
      </w:r>
    </w:p>
    <w:p w:rsidR="007537BC" w:rsidRDefault="007537BC">
      <w:pPr>
        <w:pStyle w:val="ConsPlusNormal"/>
        <w:spacing w:before="220"/>
        <w:ind w:firstLine="540"/>
        <w:jc w:val="both"/>
      </w:pPr>
      <w:r>
        <w:t xml:space="preserve">2.6.2. Документ, указанный в </w:t>
      </w:r>
      <w:hyperlink w:anchor="P148">
        <w:r>
          <w:rPr>
            <w:color w:val="0000FF"/>
          </w:rPr>
          <w:t>абзаце шестом пункта 2.6.1</w:t>
        </w:r>
      </w:hyperlink>
      <w:r>
        <w:t xml:space="preserve"> настоящего Административного регламента, представляется в копиях.</w:t>
      </w:r>
    </w:p>
    <w:p w:rsidR="007537BC" w:rsidRDefault="007537BC">
      <w:pPr>
        <w:pStyle w:val="ConsPlusNormal"/>
        <w:spacing w:before="220"/>
        <w:ind w:firstLine="540"/>
        <w:jc w:val="both"/>
      </w:pPr>
      <w:r>
        <w:t xml:space="preserve">2.6.3. Документы, указанные в </w:t>
      </w:r>
      <w:hyperlink w:anchor="P147">
        <w:r>
          <w:rPr>
            <w:color w:val="0000FF"/>
          </w:rPr>
          <w:t>абзацах пятом</w:t>
        </w:r>
      </w:hyperlink>
      <w:r>
        <w:t xml:space="preserve">, </w:t>
      </w:r>
      <w:hyperlink w:anchor="P149">
        <w:r>
          <w:rPr>
            <w:color w:val="0000FF"/>
          </w:rPr>
          <w:t>седьмом пункта 2.6.1</w:t>
        </w:r>
      </w:hyperlink>
      <w:r>
        <w:t xml:space="preserve"> настоящего Административного регламента, представляются в оригиналах. Паспорт здания представляется в электронном виде в формате PDF и на бумажном носителе в количестве не менее 2 экземпляров.</w:t>
      </w:r>
    </w:p>
    <w:p w:rsidR="007537BC" w:rsidRDefault="007537BC">
      <w:pPr>
        <w:pStyle w:val="ConsPlusNormal"/>
        <w:spacing w:before="220"/>
        <w:ind w:firstLine="540"/>
        <w:jc w:val="both"/>
      </w:pPr>
      <w:r>
        <w:t>2.6.4. Верность копий документов, прилагаемых к заявлению, должна быть засвидетельствована специалистом при приеме документов при наличии подлинников. В случае представления копий документов без одновременного представления оригиналов верность копий документов должна быть засвидетельствована в ином установленном законом порядке.</w:t>
      </w:r>
    </w:p>
    <w:p w:rsidR="007537BC" w:rsidRDefault="007537BC">
      <w:pPr>
        <w:pStyle w:val="ConsPlusNormal"/>
        <w:jc w:val="both"/>
      </w:pPr>
    </w:p>
    <w:p w:rsidR="007537BC" w:rsidRDefault="007537BC">
      <w:pPr>
        <w:pStyle w:val="ConsPlusTitle"/>
        <w:jc w:val="center"/>
        <w:outlineLvl w:val="2"/>
      </w:pPr>
      <w:r>
        <w:t>2.7. Перечень документов, которые заявитель вправе</w:t>
      </w:r>
    </w:p>
    <w:p w:rsidR="007537BC" w:rsidRDefault="007537BC">
      <w:pPr>
        <w:pStyle w:val="ConsPlusTitle"/>
        <w:jc w:val="center"/>
      </w:pPr>
      <w:r>
        <w:t>представить</w:t>
      </w:r>
    </w:p>
    <w:p w:rsidR="007537BC" w:rsidRDefault="007537BC">
      <w:pPr>
        <w:pStyle w:val="ConsPlusNormal"/>
        <w:jc w:val="both"/>
      </w:pPr>
    </w:p>
    <w:p w:rsidR="007537BC" w:rsidRDefault="007537BC">
      <w:pPr>
        <w:pStyle w:val="ConsPlusNormal"/>
        <w:ind w:firstLine="540"/>
        <w:jc w:val="both"/>
      </w:pPr>
      <w:bookmarkStart w:id="7" w:name="P157"/>
      <w:bookmarkEnd w:id="7"/>
      <w:r>
        <w:t>2.7.1. Для предоставления муниципальной услуги заявитель вправе представить выписку из Единого государственного реестра недвижимости об объекте недвижимости, в отношении которого разрабатывается паспорт здания.</w:t>
      </w:r>
    </w:p>
    <w:p w:rsidR="007537BC" w:rsidRDefault="007537BC">
      <w:pPr>
        <w:pStyle w:val="ConsPlusNormal"/>
        <w:spacing w:before="220"/>
        <w:ind w:firstLine="540"/>
        <w:jc w:val="both"/>
      </w:pPr>
      <w:r>
        <w:t>2.7.2. Заявитель вправе представить иные документы, которые, по его мнению, имеют значение для предоставления муниципальной услуги.</w:t>
      </w:r>
    </w:p>
    <w:p w:rsidR="007537BC" w:rsidRDefault="007537BC">
      <w:pPr>
        <w:pStyle w:val="ConsPlusNormal"/>
        <w:spacing w:before="220"/>
        <w:ind w:firstLine="540"/>
        <w:jc w:val="both"/>
      </w:pPr>
      <w:r>
        <w:t xml:space="preserve">2.7.3. Непредставление заявителем документов, указанных в </w:t>
      </w:r>
      <w:hyperlink w:anchor="P157">
        <w:r>
          <w:rPr>
            <w:color w:val="0000FF"/>
          </w:rPr>
          <w:t>пункте 2.7.1</w:t>
        </w:r>
      </w:hyperlink>
      <w:r>
        <w:t xml:space="preserve"> настоящего Административного регламента, не является основанием для отказа заявителю в предоставлении муниципальной услуги.</w:t>
      </w:r>
    </w:p>
    <w:p w:rsidR="007537BC" w:rsidRDefault="007537BC">
      <w:pPr>
        <w:pStyle w:val="ConsPlusNormal"/>
        <w:jc w:val="both"/>
      </w:pPr>
    </w:p>
    <w:p w:rsidR="007537BC" w:rsidRDefault="007537BC">
      <w:pPr>
        <w:pStyle w:val="ConsPlusTitle"/>
        <w:jc w:val="center"/>
        <w:outlineLvl w:val="2"/>
      </w:pPr>
      <w:r>
        <w:t xml:space="preserve">2.8. Запрет требования от заявителя </w:t>
      </w:r>
      <w:proofErr w:type="gramStart"/>
      <w:r>
        <w:t>дополнительных</w:t>
      </w:r>
      <w:proofErr w:type="gramEnd"/>
    </w:p>
    <w:p w:rsidR="007537BC" w:rsidRDefault="007537BC">
      <w:pPr>
        <w:pStyle w:val="ConsPlusTitle"/>
        <w:jc w:val="center"/>
      </w:pPr>
      <w:r>
        <w:t>документов и действий</w:t>
      </w:r>
    </w:p>
    <w:p w:rsidR="007537BC" w:rsidRDefault="007537BC">
      <w:pPr>
        <w:pStyle w:val="ConsPlusNormal"/>
        <w:jc w:val="both"/>
      </w:pPr>
    </w:p>
    <w:p w:rsidR="007537BC" w:rsidRDefault="007537BC">
      <w:pPr>
        <w:pStyle w:val="ConsPlusNormal"/>
        <w:ind w:firstLine="540"/>
        <w:jc w:val="both"/>
      </w:pPr>
      <w:r>
        <w:t>2.8.1. 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537BC" w:rsidRDefault="007537BC">
      <w:pPr>
        <w:pStyle w:val="ConsPlusNormal"/>
        <w:spacing w:before="220"/>
        <w:ind w:firstLine="540"/>
        <w:jc w:val="both"/>
      </w:pPr>
      <w:r>
        <w:t xml:space="preserve">2.8.2. </w:t>
      </w:r>
      <w:proofErr w:type="gramStart"/>
      <w:r>
        <w:t>Запрещается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организаций, подведомственных государственным органам или органам местного самоуправления, участвующих в</w:t>
      </w:r>
      <w:proofErr w:type="gramEnd"/>
      <w:r>
        <w:t xml:space="preserve"> </w:t>
      </w:r>
      <w:proofErr w:type="gramStart"/>
      <w:r>
        <w:t xml:space="preserve">предоставлении государственных и муниципальных услуг, за исключением документов, указанных в </w:t>
      </w:r>
      <w:hyperlink r:id="rId19">
        <w:r>
          <w:rPr>
            <w:color w:val="0000FF"/>
          </w:rPr>
          <w:t>части 6 статьи 7</w:t>
        </w:r>
      </w:hyperlink>
      <w:r>
        <w:t xml:space="preserve"> Федерального закона от 27 июля 2010 г. N 210-ФЗ "Об организации предоставления государственных и муниципальных услуг" (далее - Федеральный закон).</w:t>
      </w:r>
      <w:proofErr w:type="gramEnd"/>
    </w:p>
    <w:p w:rsidR="007537BC" w:rsidRDefault="007537BC">
      <w:pPr>
        <w:pStyle w:val="ConsPlusNormal"/>
        <w:spacing w:before="220"/>
        <w:ind w:firstLine="540"/>
        <w:jc w:val="both"/>
      </w:pPr>
      <w:r>
        <w:t xml:space="preserve">2.8.3. </w:t>
      </w:r>
      <w:proofErr w:type="gramStart"/>
      <w: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w:t>
      </w:r>
      <w:r>
        <w:lastRenderedPageBreak/>
        <w:t xml:space="preserve">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оказания таких услуг, включенных в перечни, указанные в </w:t>
      </w:r>
      <w:hyperlink r:id="rId20">
        <w:r>
          <w:rPr>
            <w:color w:val="0000FF"/>
          </w:rPr>
          <w:t>части 1 статьи 9</w:t>
        </w:r>
      </w:hyperlink>
      <w:r>
        <w:t xml:space="preserve"> Федерального закона.</w:t>
      </w:r>
      <w:proofErr w:type="gramEnd"/>
    </w:p>
    <w:p w:rsidR="007537BC" w:rsidRDefault="007537BC">
      <w:pPr>
        <w:pStyle w:val="ConsPlusNormal"/>
        <w:spacing w:before="220"/>
        <w:ind w:firstLine="540"/>
        <w:jc w:val="both"/>
      </w:pPr>
      <w:r>
        <w:t>2.8.4. Запрещается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537BC" w:rsidRDefault="007537BC">
      <w:pPr>
        <w:pStyle w:val="ConsPlusNormal"/>
        <w:spacing w:before="220"/>
        <w:ind w:firstLine="540"/>
        <w:jc w:val="both"/>
      </w:pPr>
      <w:proofErr w:type="gramStart"/>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7537BC" w:rsidRDefault="007537BC">
      <w:pPr>
        <w:pStyle w:val="ConsPlusNormal"/>
        <w:spacing w:before="220"/>
        <w:ind w:firstLine="540"/>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537BC" w:rsidRDefault="007537BC">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537BC" w:rsidRDefault="007537BC">
      <w:pPr>
        <w:pStyle w:val="ConsPlusNormal"/>
        <w:spacing w:before="220"/>
        <w:ind w:firstLine="540"/>
        <w:jc w:val="both"/>
      </w:pPr>
      <w:r>
        <w:t>выявление документально подтвержденног</w:t>
      </w:r>
      <w:proofErr w:type="gramStart"/>
      <w:r>
        <w:t>о(</w:t>
      </w:r>
      <w:proofErr w:type="spellStart"/>
      <w:proofErr w:type="gramEnd"/>
      <w:r>
        <w:t>ых</w:t>
      </w:r>
      <w:proofErr w:type="spellEnd"/>
      <w:r>
        <w:t>)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7537BC" w:rsidRDefault="007537BC">
      <w:pPr>
        <w:pStyle w:val="ConsPlusNormal"/>
        <w:jc w:val="both"/>
      </w:pPr>
    </w:p>
    <w:p w:rsidR="007537BC" w:rsidRDefault="007537BC">
      <w:pPr>
        <w:pStyle w:val="ConsPlusTitle"/>
        <w:jc w:val="center"/>
        <w:outlineLvl w:val="2"/>
      </w:pPr>
      <w:r>
        <w:t>2.9. Исчерпывающий перечень оснований для отказа в приеме</w:t>
      </w:r>
    </w:p>
    <w:p w:rsidR="007537BC" w:rsidRDefault="007537BC">
      <w:pPr>
        <w:pStyle w:val="ConsPlusTitle"/>
        <w:jc w:val="center"/>
      </w:pPr>
      <w:r>
        <w:t xml:space="preserve">документов, необходимых для предоставления </w:t>
      </w:r>
      <w:proofErr w:type="gramStart"/>
      <w:r>
        <w:t>муниципальной</w:t>
      </w:r>
      <w:proofErr w:type="gramEnd"/>
    </w:p>
    <w:p w:rsidR="007537BC" w:rsidRDefault="007537BC">
      <w:pPr>
        <w:pStyle w:val="ConsPlusTitle"/>
        <w:jc w:val="center"/>
      </w:pPr>
      <w:r>
        <w:t>услуги</w:t>
      </w:r>
    </w:p>
    <w:p w:rsidR="007537BC" w:rsidRDefault="007537BC">
      <w:pPr>
        <w:pStyle w:val="ConsPlusNormal"/>
        <w:jc w:val="both"/>
      </w:pPr>
    </w:p>
    <w:p w:rsidR="007537BC" w:rsidRDefault="007537BC">
      <w:pPr>
        <w:pStyle w:val="ConsPlusNormal"/>
        <w:ind w:firstLine="540"/>
        <w:jc w:val="both"/>
      </w:pPr>
      <w:r>
        <w:t>Основания для отказа в приеме документов, необходимых для предоставления муниципальной услуги, отсутствуют.</w:t>
      </w:r>
    </w:p>
    <w:p w:rsidR="007537BC" w:rsidRDefault="007537BC">
      <w:pPr>
        <w:pStyle w:val="ConsPlusNormal"/>
        <w:jc w:val="both"/>
      </w:pPr>
    </w:p>
    <w:p w:rsidR="007537BC" w:rsidRDefault="007537BC">
      <w:pPr>
        <w:pStyle w:val="ConsPlusTitle"/>
        <w:jc w:val="center"/>
        <w:outlineLvl w:val="2"/>
      </w:pPr>
      <w:r>
        <w:t>2.10. Исчерпывающий перечень оснований для приостановления</w:t>
      </w:r>
    </w:p>
    <w:p w:rsidR="007537BC" w:rsidRDefault="007537BC">
      <w:pPr>
        <w:pStyle w:val="ConsPlusTitle"/>
        <w:jc w:val="center"/>
      </w:pPr>
      <w:r>
        <w:t>или отказа в предоставлении муниципальной услуги</w:t>
      </w:r>
    </w:p>
    <w:p w:rsidR="007537BC" w:rsidRDefault="007537BC">
      <w:pPr>
        <w:pStyle w:val="ConsPlusNormal"/>
        <w:jc w:val="both"/>
      </w:pPr>
    </w:p>
    <w:p w:rsidR="007537BC" w:rsidRDefault="007537BC">
      <w:pPr>
        <w:pStyle w:val="ConsPlusNormal"/>
        <w:ind w:firstLine="540"/>
        <w:jc w:val="both"/>
      </w:pPr>
      <w:r>
        <w:t>2.10.1. Основания для приостановления предоставления муниципальной услуги отсутствуют.</w:t>
      </w:r>
    </w:p>
    <w:p w:rsidR="007537BC" w:rsidRDefault="007537BC">
      <w:pPr>
        <w:pStyle w:val="ConsPlusNormal"/>
        <w:spacing w:before="220"/>
        <w:ind w:firstLine="540"/>
        <w:jc w:val="both"/>
      </w:pPr>
      <w:r>
        <w:t>2.10.2. Основаниями для отказа в согласовании паспорта здания являются:</w:t>
      </w:r>
    </w:p>
    <w:p w:rsidR="007537BC" w:rsidRDefault="007537BC">
      <w:pPr>
        <w:pStyle w:val="ConsPlusNormal"/>
        <w:spacing w:before="220"/>
        <w:ind w:firstLine="540"/>
        <w:jc w:val="both"/>
      </w:pPr>
      <w:r>
        <w:t xml:space="preserve">несоответствие паспорта здания требованиям </w:t>
      </w:r>
      <w:hyperlink r:id="rId21">
        <w:r>
          <w:rPr>
            <w:color w:val="0000FF"/>
          </w:rPr>
          <w:t>Положения</w:t>
        </w:r>
      </w:hyperlink>
      <w:r>
        <w:t xml:space="preserve"> о паспорте здания, утвержденного постановлением Администрации Великого Новгорода от 06.06.2019 N 2289;</w:t>
      </w:r>
    </w:p>
    <w:p w:rsidR="007537BC" w:rsidRDefault="007537BC">
      <w:pPr>
        <w:pStyle w:val="ConsPlusNormal"/>
        <w:spacing w:before="220"/>
        <w:ind w:firstLine="540"/>
        <w:jc w:val="both"/>
      </w:pPr>
      <w:r>
        <w:t>отсутствие документа, подтверждающего полномочия лица, обратившегося с заявлением о согласовании паспорта здания;</w:t>
      </w:r>
    </w:p>
    <w:p w:rsidR="007537BC" w:rsidRDefault="007537BC">
      <w:pPr>
        <w:pStyle w:val="ConsPlusNormal"/>
        <w:spacing w:before="220"/>
        <w:ind w:firstLine="540"/>
        <w:jc w:val="both"/>
      </w:pPr>
      <w:r>
        <w:t xml:space="preserve">непредставление заявителем комплекта документов, предусмотренного </w:t>
      </w:r>
      <w:hyperlink w:anchor="P143">
        <w:r>
          <w:rPr>
            <w:color w:val="0000FF"/>
          </w:rPr>
          <w:t>пунктом 2.6.1</w:t>
        </w:r>
      </w:hyperlink>
      <w:r>
        <w:t xml:space="preserve"> настоящего Административного регламента;</w:t>
      </w:r>
    </w:p>
    <w:p w:rsidR="007537BC" w:rsidRDefault="007537BC">
      <w:pPr>
        <w:pStyle w:val="ConsPlusNormal"/>
        <w:spacing w:before="220"/>
        <w:ind w:firstLine="540"/>
        <w:jc w:val="both"/>
      </w:pPr>
      <w:r>
        <w:t>несоответствие предлагаемого решения фасадов в паспорте здания совокупности композиционных и цветовых приемов, методов формирования гармоничного облика визуально воспринимаемых объектов на городских территориях: зданий, строений, сооружений, цветового решения их фасадов, малых архитектурных форм, озеленения, элементов освещения;</w:t>
      </w:r>
    </w:p>
    <w:p w:rsidR="007537BC" w:rsidRDefault="007537BC">
      <w:pPr>
        <w:pStyle w:val="ConsPlusNormal"/>
        <w:spacing w:before="220"/>
        <w:ind w:firstLine="540"/>
        <w:jc w:val="both"/>
      </w:pPr>
      <w:r>
        <w:lastRenderedPageBreak/>
        <w:t>несоответствие паспорта здания требованиям к внешнему архитектурному облику сложившейся застройки Великого Новгорода при размещении рекламных конструкций и вывесок;</w:t>
      </w:r>
    </w:p>
    <w:p w:rsidR="007537BC" w:rsidRDefault="007537BC">
      <w:pPr>
        <w:pStyle w:val="ConsPlusNormal"/>
        <w:spacing w:before="220"/>
        <w:ind w:firstLine="540"/>
        <w:jc w:val="both"/>
      </w:pPr>
      <w:r>
        <w:t>выполнение работ по ремонту и обновлению фасадов здания до обращения за согласованием паспорта здания.</w:t>
      </w:r>
    </w:p>
    <w:p w:rsidR="007537BC" w:rsidRDefault="007537BC">
      <w:pPr>
        <w:pStyle w:val="ConsPlusNormal"/>
        <w:jc w:val="both"/>
      </w:pPr>
    </w:p>
    <w:p w:rsidR="007537BC" w:rsidRDefault="007537BC">
      <w:pPr>
        <w:pStyle w:val="ConsPlusTitle"/>
        <w:jc w:val="center"/>
        <w:outlineLvl w:val="2"/>
      </w:pPr>
      <w:r>
        <w:t>2.11. Перечень услуг, которые являются необходимыми</w:t>
      </w:r>
    </w:p>
    <w:p w:rsidR="007537BC" w:rsidRDefault="007537BC">
      <w:pPr>
        <w:pStyle w:val="ConsPlusTitle"/>
        <w:jc w:val="center"/>
      </w:pPr>
      <w:r>
        <w:t xml:space="preserve">и </w:t>
      </w:r>
      <w:proofErr w:type="gramStart"/>
      <w:r>
        <w:t>обязательными</w:t>
      </w:r>
      <w:proofErr w:type="gramEnd"/>
      <w:r>
        <w:t xml:space="preserve"> для предоставления муниципальной услуги</w:t>
      </w:r>
    </w:p>
    <w:p w:rsidR="007537BC" w:rsidRDefault="007537BC">
      <w:pPr>
        <w:pStyle w:val="ConsPlusNormal"/>
        <w:jc w:val="both"/>
      </w:pPr>
    </w:p>
    <w:p w:rsidR="007537BC" w:rsidRDefault="007537BC">
      <w:pPr>
        <w:pStyle w:val="ConsPlusNormal"/>
        <w:ind w:firstLine="540"/>
        <w:jc w:val="both"/>
      </w:pPr>
      <w:r>
        <w:t>Услуги, которые являются необходимыми и обязательными для предоставления муниципальной услуги, отсутствуют.</w:t>
      </w:r>
    </w:p>
    <w:p w:rsidR="007537BC" w:rsidRDefault="007537BC">
      <w:pPr>
        <w:pStyle w:val="ConsPlusNormal"/>
        <w:jc w:val="both"/>
      </w:pPr>
    </w:p>
    <w:p w:rsidR="007537BC" w:rsidRDefault="007537BC">
      <w:pPr>
        <w:pStyle w:val="ConsPlusTitle"/>
        <w:jc w:val="center"/>
        <w:outlineLvl w:val="2"/>
      </w:pPr>
      <w:r>
        <w:t xml:space="preserve">2.12. Порядок, размер и основания взимания </w:t>
      </w:r>
      <w:proofErr w:type="gramStart"/>
      <w:r>
        <w:t>муниципальной</w:t>
      </w:r>
      <w:proofErr w:type="gramEnd"/>
    </w:p>
    <w:p w:rsidR="007537BC" w:rsidRDefault="007537BC">
      <w:pPr>
        <w:pStyle w:val="ConsPlusTitle"/>
        <w:jc w:val="center"/>
      </w:pPr>
      <w:r>
        <w:t>пошлины или иной платы за предоставление муниципальной</w:t>
      </w:r>
    </w:p>
    <w:p w:rsidR="007537BC" w:rsidRDefault="007537BC">
      <w:pPr>
        <w:pStyle w:val="ConsPlusTitle"/>
        <w:jc w:val="center"/>
      </w:pPr>
      <w:r>
        <w:t>услуги</w:t>
      </w:r>
    </w:p>
    <w:p w:rsidR="007537BC" w:rsidRDefault="007537BC">
      <w:pPr>
        <w:pStyle w:val="ConsPlusNormal"/>
        <w:jc w:val="both"/>
      </w:pPr>
    </w:p>
    <w:p w:rsidR="007537BC" w:rsidRDefault="007537BC">
      <w:pPr>
        <w:pStyle w:val="ConsPlusNormal"/>
        <w:ind w:firstLine="540"/>
        <w:jc w:val="both"/>
      </w:pPr>
      <w:r>
        <w:t>Плата за предоставление муниципальной услуги не взимается.</w:t>
      </w:r>
    </w:p>
    <w:p w:rsidR="007537BC" w:rsidRDefault="007537BC">
      <w:pPr>
        <w:pStyle w:val="ConsPlusNormal"/>
        <w:jc w:val="both"/>
      </w:pPr>
    </w:p>
    <w:p w:rsidR="007537BC" w:rsidRDefault="007537BC">
      <w:pPr>
        <w:pStyle w:val="ConsPlusTitle"/>
        <w:jc w:val="center"/>
        <w:outlineLvl w:val="2"/>
      </w:pPr>
      <w:r>
        <w:t>2.13. Порядок, размер и основания взимания платы</w:t>
      </w:r>
    </w:p>
    <w:p w:rsidR="007537BC" w:rsidRDefault="007537BC">
      <w:pPr>
        <w:pStyle w:val="ConsPlusTitle"/>
        <w:jc w:val="center"/>
      </w:pPr>
      <w:r>
        <w:t>за предоставление услуг, которые являются необходимыми</w:t>
      </w:r>
    </w:p>
    <w:p w:rsidR="007537BC" w:rsidRDefault="007537BC">
      <w:pPr>
        <w:pStyle w:val="ConsPlusTitle"/>
        <w:jc w:val="center"/>
      </w:pPr>
      <w:r>
        <w:t xml:space="preserve">и </w:t>
      </w:r>
      <w:proofErr w:type="gramStart"/>
      <w:r>
        <w:t>обязательными</w:t>
      </w:r>
      <w:proofErr w:type="gramEnd"/>
      <w:r>
        <w:t xml:space="preserve"> для предоставления муниципальной услуги</w:t>
      </w:r>
    </w:p>
    <w:p w:rsidR="007537BC" w:rsidRDefault="007537BC">
      <w:pPr>
        <w:pStyle w:val="ConsPlusNormal"/>
        <w:jc w:val="both"/>
      </w:pPr>
    </w:p>
    <w:p w:rsidR="007537BC" w:rsidRDefault="007537BC">
      <w:pPr>
        <w:pStyle w:val="ConsPlusNormal"/>
        <w:ind w:firstLine="540"/>
        <w:jc w:val="both"/>
      </w:pPr>
      <w: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не предусмотрены.</w:t>
      </w:r>
    </w:p>
    <w:p w:rsidR="007537BC" w:rsidRDefault="007537BC">
      <w:pPr>
        <w:pStyle w:val="ConsPlusNormal"/>
        <w:jc w:val="both"/>
      </w:pPr>
    </w:p>
    <w:p w:rsidR="007537BC" w:rsidRDefault="007537BC">
      <w:pPr>
        <w:pStyle w:val="ConsPlusTitle"/>
        <w:jc w:val="center"/>
        <w:outlineLvl w:val="2"/>
      </w:pPr>
      <w:r>
        <w:t>2.14. Максимальный срок ожидания в очереди при подаче</w:t>
      </w:r>
    </w:p>
    <w:p w:rsidR="007537BC" w:rsidRDefault="007537BC">
      <w:pPr>
        <w:pStyle w:val="ConsPlusTitle"/>
        <w:jc w:val="center"/>
      </w:pPr>
      <w:r>
        <w:t>заявления о предоставлении муниципальной услуги</w:t>
      </w:r>
    </w:p>
    <w:p w:rsidR="007537BC" w:rsidRDefault="007537BC">
      <w:pPr>
        <w:pStyle w:val="ConsPlusTitle"/>
        <w:jc w:val="center"/>
      </w:pPr>
      <w:r>
        <w:t xml:space="preserve">и при получении результата предоставления </w:t>
      </w:r>
      <w:proofErr w:type="gramStart"/>
      <w:r>
        <w:t>муниципальной</w:t>
      </w:r>
      <w:proofErr w:type="gramEnd"/>
    </w:p>
    <w:p w:rsidR="007537BC" w:rsidRDefault="007537BC">
      <w:pPr>
        <w:pStyle w:val="ConsPlusTitle"/>
        <w:jc w:val="center"/>
      </w:pPr>
      <w:r>
        <w:t>услуги</w:t>
      </w:r>
    </w:p>
    <w:p w:rsidR="007537BC" w:rsidRDefault="007537BC">
      <w:pPr>
        <w:pStyle w:val="ConsPlusNormal"/>
        <w:jc w:val="both"/>
      </w:pPr>
    </w:p>
    <w:p w:rsidR="007537BC" w:rsidRDefault="007537BC">
      <w:pPr>
        <w:pStyle w:val="ConsPlusNormal"/>
        <w:ind w:firstLine="540"/>
        <w:jc w:val="both"/>
      </w:pPr>
      <w:r>
        <w:t>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537BC" w:rsidRDefault="007537BC">
      <w:pPr>
        <w:pStyle w:val="ConsPlusNormal"/>
        <w:jc w:val="both"/>
      </w:pPr>
    </w:p>
    <w:p w:rsidR="007537BC" w:rsidRDefault="007537BC">
      <w:pPr>
        <w:pStyle w:val="ConsPlusTitle"/>
        <w:jc w:val="center"/>
        <w:outlineLvl w:val="2"/>
      </w:pPr>
      <w:r>
        <w:t>2.15. Срок и порядок регистрации заявления о предоставлении</w:t>
      </w:r>
    </w:p>
    <w:p w:rsidR="007537BC" w:rsidRDefault="007537BC">
      <w:pPr>
        <w:pStyle w:val="ConsPlusTitle"/>
        <w:jc w:val="center"/>
      </w:pPr>
      <w:r>
        <w:t>муниципальной услуги</w:t>
      </w:r>
    </w:p>
    <w:p w:rsidR="007537BC" w:rsidRDefault="007537BC">
      <w:pPr>
        <w:pStyle w:val="ConsPlusNormal"/>
        <w:jc w:val="both"/>
      </w:pPr>
    </w:p>
    <w:p w:rsidR="007537BC" w:rsidRDefault="007537BC">
      <w:pPr>
        <w:pStyle w:val="ConsPlusNormal"/>
        <w:ind w:firstLine="540"/>
        <w:jc w:val="both"/>
      </w:pPr>
      <w:r>
        <w:t>2.15.1. Регистрация заявления о предоставлении муниципальной услуги осуществляется в присутствии заявителя в течение 15 минут.</w:t>
      </w:r>
    </w:p>
    <w:p w:rsidR="007537BC" w:rsidRDefault="007537BC">
      <w:pPr>
        <w:pStyle w:val="ConsPlusNormal"/>
        <w:spacing w:before="220"/>
        <w:ind w:firstLine="540"/>
        <w:jc w:val="both"/>
      </w:pPr>
      <w:r>
        <w:t>2.15.2. Прием и регистрация заявления и документов, необходимых для предоставления муниципальной услуги, в электронной форме обеспечивается при наличии технической возможности с помощью Единого портала или Регионального портала.</w:t>
      </w:r>
    </w:p>
    <w:p w:rsidR="007537BC" w:rsidRDefault="007537BC">
      <w:pPr>
        <w:pStyle w:val="ConsPlusNormal"/>
        <w:jc w:val="both"/>
      </w:pPr>
    </w:p>
    <w:p w:rsidR="007537BC" w:rsidRDefault="007537BC">
      <w:pPr>
        <w:pStyle w:val="ConsPlusTitle"/>
        <w:jc w:val="center"/>
        <w:outlineLvl w:val="2"/>
      </w:pPr>
      <w:r>
        <w:t>2.16. Требования к помещениям, в которых предоставляются</w:t>
      </w:r>
    </w:p>
    <w:p w:rsidR="007537BC" w:rsidRDefault="007537BC">
      <w:pPr>
        <w:pStyle w:val="ConsPlusTitle"/>
        <w:jc w:val="center"/>
      </w:pPr>
      <w:r>
        <w:t>муниципальная услуга, услуга, предоставляемая организацией,</w:t>
      </w:r>
    </w:p>
    <w:p w:rsidR="007537BC" w:rsidRDefault="007537BC">
      <w:pPr>
        <w:pStyle w:val="ConsPlusTitle"/>
        <w:jc w:val="center"/>
      </w:pPr>
      <w:r>
        <w:t>участвующей в предоставлении муниципальной услуги, к месту</w:t>
      </w:r>
    </w:p>
    <w:p w:rsidR="007537BC" w:rsidRDefault="007537BC">
      <w:pPr>
        <w:pStyle w:val="ConsPlusTitle"/>
        <w:jc w:val="center"/>
      </w:pPr>
      <w:r>
        <w:t>ожидания и приема заявлений, размещению и оформлению</w:t>
      </w:r>
    </w:p>
    <w:p w:rsidR="007537BC" w:rsidRDefault="007537BC">
      <w:pPr>
        <w:pStyle w:val="ConsPlusTitle"/>
        <w:jc w:val="center"/>
      </w:pPr>
      <w:r>
        <w:t>визуальной, текстовой и мультимедийной информации о порядке</w:t>
      </w:r>
    </w:p>
    <w:p w:rsidR="007537BC" w:rsidRDefault="007537BC">
      <w:pPr>
        <w:pStyle w:val="ConsPlusTitle"/>
        <w:jc w:val="center"/>
      </w:pPr>
      <w:r>
        <w:t>предоставления таких услуг</w:t>
      </w:r>
    </w:p>
    <w:p w:rsidR="007537BC" w:rsidRDefault="007537BC">
      <w:pPr>
        <w:pStyle w:val="ConsPlusNormal"/>
        <w:jc w:val="both"/>
      </w:pPr>
    </w:p>
    <w:p w:rsidR="007537BC" w:rsidRDefault="007537BC">
      <w:pPr>
        <w:pStyle w:val="ConsPlusNormal"/>
        <w:ind w:firstLine="540"/>
        <w:jc w:val="both"/>
      </w:pPr>
      <w:r>
        <w:t xml:space="preserve">2.16.1. Помещения, в которых предоставляется муниципальная услуга, должны соответствовать санитарно-эпидемиологическим правилам и нормам, должны быть оборудованы противопожарной системой и средствами пожаротушения, средствами оповещения о </w:t>
      </w:r>
      <w:r>
        <w:lastRenderedPageBreak/>
        <w:t>возникновении чрезвычайной ситуации, системой охраны.</w:t>
      </w:r>
    </w:p>
    <w:p w:rsidR="007537BC" w:rsidRDefault="007537BC">
      <w:pPr>
        <w:pStyle w:val="ConsPlusNormal"/>
        <w:spacing w:before="220"/>
        <w:ind w:firstLine="540"/>
        <w:jc w:val="both"/>
      </w:pPr>
      <w:r>
        <w:t>2.16.2. Помещения для ожидания должны быть оборудованы сидячими местами. В комитете, МФЦ должны быть размещены информационные стенды с образцами заявлений, перечнями необходимых документов, оснований для отказа в предоставлении муниципальной услуги и иной информацией. Места для заполнения заявлений должны обеспечиваться канцелярскими товарами. При организации рабочих мест специалистов комитета МФЦ должна быть предусмотрена возможность свободного входа и выхода заявителей из помещения при необходимости.</w:t>
      </w:r>
    </w:p>
    <w:p w:rsidR="007537BC" w:rsidRDefault="007537BC">
      <w:pPr>
        <w:pStyle w:val="ConsPlusNormal"/>
        <w:spacing w:before="220"/>
        <w:ind w:firstLine="540"/>
        <w:jc w:val="both"/>
      </w:pPr>
      <w:r>
        <w:t>2.16.3. В здании, в котором предоставляется муниципальная услуга, должны быть созданы условия для прохода инвалидов и маломобильных групп населения.</w:t>
      </w:r>
    </w:p>
    <w:p w:rsidR="007537BC" w:rsidRDefault="007537BC">
      <w:pPr>
        <w:pStyle w:val="ConsPlusNormal"/>
        <w:spacing w:before="220"/>
        <w:ind w:firstLine="540"/>
        <w:jc w:val="both"/>
      </w:pPr>
      <w:r>
        <w:t>Инвалидам в целях обеспечения доступности муниципальной услуги должна быть оказана помощь в преодолении различных барьеров, мешающих в получении ими муниципальной услуги наравне с другими лицами. Вход в здание должен быть оборудован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дублируются знаками, выполненными рельефно-точечным шрифтом Брайля.</w:t>
      </w:r>
    </w:p>
    <w:p w:rsidR="007537BC" w:rsidRDefault="007537BC">
      <w:pPr>
        <w:pStyle w:val="ConsPlusNormal"/>
        <w:spacing w:before="220"/>
        <w:ind w:firstLine="540"/>
        <w:jc w:val="both"/>
      </w:pPr>
      <w:proofErr w:type="gramStart"/>
      <w:r>
        <w:t xml:space="preserve">В помещения, в которых предоставляется муниципальная услуга, обеспечивается допуск </w:t>
      </w:r>
      <w:proofErr w:type="spellStart"/>
      <w:r>
        <w:t>сурдопереводчика</w:t>
      </w:r>
      <w:proofErr w:type="spellEnd"/>
      <w:r>
        <w:t xml:space="preserve"> и </w:t>
      </w:r>
      <w:proofErr w:type="spellStart"/>
      <w:r>
        <w:t>тифлосурдопереводчика</w:t>
      </w:r>
      <w:proofErr w:type="spellEnd"/>
      <w:r>
        <w:t>, а также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7537BC" w:rsidRDefault="007537BC">
      <w:pPr>
        <w:pStyle w:val="ConsPlusNormal"/>
        <w:spacing w:before="220"/>
        <w:ind w:firstLine="540"/>
        <w:jc w:val="both"/>
      </w:pPr>
      <w: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сопровождению.</w:t>
      </w:r>
    </w:p>
    <w:p w:rsidR="007537BC" w:rsidRDefault="007537BC">
      <w:pPr>
        <w:pStyle w:val="ConsPlusNormal"/>
        <w:spacing w:before="220"/>
        <w:ind w:firstLine="540"/>
        <w:jc w:val="both"/>
      </w:pPr>
      <w: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7537BC" w:rsidRDefault="007537BC">
      <w:pPr>
        <w:pStyle w:val="ConsPlusNormal"/>
        <w:jc w:val="both"/>
      </w:pPr>
    </w:p>
    <w:p w:rsidR="007537BC" w:rsidRDefault="007537BC">
      <w:pPr>
        <w:pStyle w:val="ConsPlusTitle"/>
        <w:jc w:val="center"/>
        <w:outlineLvl w:val="2"/>
      </w:pPr>
      <w:r>
        <w:t>2.17. Показатели доступности и качества муниципальной услуги</w:t>
      </w:r>
    </w:p>
    <w:p w:rsidR="007537BC" w:rsidRDefault="007537BC">
      <w:pPr>
        <w:pStyle w:val="ConsPlusNormal"/>
        <w:jc w:val="both"/>
      </w:pPr>
    </w:p>
    <w:p w:rsidR="007537BC" w:rsidRDefault="007537BC">
      <w:pPr>
        <w:pStyle w:val="ConsPlusNormal"/>
        <w:ind w:firstLine="540"/>
        <w:jc w:val="both"/>
      </w:pPr>
      <w:r>
        <w:t>2.17.1. Показателями доступности муниципальной услуги являются:</w:t>
      </w:r>
    </w:p>
    <w:p w:rsidR="007537BC" w:rsidRDefault="007537BC">
      <w:pPr>
        <w:pStyle w:val="ConsPlusNormal"/>
        <w:spacing w:before="220"/>
        <w:ind w:firstLine="540"/>
        <w:jc w:val="both"/>
      </w:pPr>
      <w:proofErr w:type="gramStart"/>
      <w:r>
        <w:t>информированность заявителя о получении муниципальной услуги (содержание, порядок и условия ее получения);</w:t>
      </w:r>
      <w:proofErr w:type="gramEnd"/>
    </w:p>
    <w:p w:rsidR="007537BC" w:rsidRDefault="007537BC">
      <w:pPr>
        <w:pStyle w:val="ConsPlusNormal"/>
        <w:spacing w:before="220"/>
        <w:ind w:firstLine="540"/>
        <w:jc w:val="both"/>
      </w:pPr>
      <w:r>
        <w:t>комфортность ожидания при подаче заявления о предоставлении муниципальной услуги или при получении результата предоставления муниципальной услуги (оснащенные места ожидания, санитарно-гигиенические условия помещения (освещенность, просторность, отопление), эстетическое оформление, комфортность организации процесса (отношение лица, уполномоченного на предоставление муниципальной услуги, к заявителю: вежливость, тактичность);</w:t>
      </w:r>
    </w:p>
    <w:p w:rsidR="007537BC" w:rsidRDefault="007537BC">
      <w:pPr>
        <w:pStyle w:val="ConsPlusNormal"/>
        <w:spacing w:before="220"/>
        <w:ind w:firstLine="540"/>
        <w:jc w:val="both"/>
      </w:pPr>
      <w:r>
        <w:t>бесплатность получения муниципальной услуги;</w:t>
      </w:r>
    </w:p>
    <w:p w:rsidR="007537BC" w:rsidRDefault="007537BC">
      <w:pPr>
        <w:pStyle w:val="ConsPlusNormal"/>
        <w:spacing w:before="220"/>
        <w:ind w:firstLine="540"/>
        <w:jc w:val="both"/>
      </w:pPr>
      <w:r>
        <w:t>транспортная и пешеходная доступность МФЦ и органа, осуществляющего предоставление муниципальной услуги;</w:t>
      </w:r>
    </w:p>
    <w:p w:rsidR="007537BC" w:rsidRDefault="007537BC">
      <w:pPr>
        <w:pStyle w:val="ConsPlusNormal"/>
        <w:spacing w:before="220"/>
        <w:ind w:firstLine="540"/>
        <w:jc w:val="both"/>
      </w:pPr>
      <w:r>
        <w:t>режим работы МФЦ и органа, осуществляющего предоставление муниципальной услуги;</w:t>
      </w:r>
    </w:p>
    <w:p w:rsidR="007537BC" w:rsidRDefault="007537BC">
      <w:pPr>
        <w:pStyle w:val="ConsPlusNormal"/>
        <w:spacing w:before="220"/>
        <w:ind w:firstLine="540"/>
        <w:jc w:val="both"/>
      </w:pPr>
      <w:r>
        <w:lastRenderedPageBreak/>
        <w:t>возможность обжалования действий (бездействия) и решений, осуществляемых и принятых в ходе предоставления муниципальной услуги в досудебном и судебном порядке.</w:t>
      </w:r>
    </w:p>
    <w:p w:rsidR="007537BC" w:rsidRDefault="007537BC">
      <w:pPr>
        <w:pStyle w:val="ConsPlusNormal"/>
        <w:spacing w:before="220"/>
        <w:ind w:firstLine="540"/>
        <w:jc w:val="both"/>
      </w:pPr>
      <w:r>
        <w:t>2.17.2. Показателями качества муниципальной услуги являются:</w:t>
      </w:r>
    </w:p>
    <w:p w:rsidR="007537BC" w:rsidRDefault="007537BC">
      <w:pPr>
        <w:pStyle w:val="ConsPlusNormal"/>
        <w:spacing w:before="220"/>
        <w:ind w:firstLine="540"/>
        <w:jc w:val="both"/>
      </w:pPr>
      <w:r>
        <w:t>оперативность предоставления муниципальной услуги (соответствие стандарту времени, затраченного на подготовку необходимых документов, ожидание предоставления муниципальной услуги, непосредственное получение муниципальной услуги);</w:t>
      </w:r>
    </w:p>
    <w:p w:rsidR="007537BC" w:rsidRDefault="007537BC">
      <w:pPr>
        <w:pStyle w:val="ConsPlusNormal"/>
        <w:spacing w:before="220"/>
        <w:ind w:firstLine="540"/>
        <w:jc w:val="both"/>
      </w:pPr>
      <w:r>
        <w:t>точность обработки данных, правильность оформления документов;</w:t>
      </w:r>
    </w:p>
    <w:p w:rsidR="007537BC" w:rsidRDefault="007537BC">
      <w:pPr>
        <w:pStyle w:val="ConsPlusNormal"/>
        <w:spacing w:before="220"/>
        <w:ind w:firstLine="540"/>
        <w:jc w:val="both"/>
      </w:pPr>
      <w:r>
        <w:t>компетентность специалистов, осуществляющих предоставление муниципальной услуги (профессиональная грамотность);</w:t>
      </w:r>
    </w:p>
    <w:p w:rsidR="007537BC" w:rsidRDefault="007537BC">
      <w:pPr>
        <w:pStyle w:val="ConsPlusNormal"/>
        <w:spacing w:before="220"/>
        <w:ind w:firstLine="540"/>
        <w:jc w:val="both"/>
      </w:pPr>
      <w:r>
        <w:t>количество обоснованных жалоб.</w:t>
      </w:r>
    </w:p>
    <w:p w:rsidR="007537BC" w:rsidRDefault="007537BC">
      <w:pPr>
        <w:pStyle w:val="ConsPlusNormal"/>
        <w:jc w:val="both"/>
      </w:pPr>
    </w:p>
    <w:p w:rsidR="007537BC" w:rsidRDefault="007537BC">
      <w:pPr>
        <w:pStyle w:val="ConsPlusTitle"/>
        <w:jc w:val="center"/>
        <w:outlineLvl w:val="2"/>
      </w:pPr>
      <w:r>
        <w:t>2.18. Иные требования, в том числе учитывающие особенности</w:t>
      </w:r>
    </w:p>
    <w:p w:rsidR="007537BC" w:rsidRDefault="007537BC">
      <w:pPr>
        <w:pStyle w:val="ConsPlusTitle"/>
        <w:jc w:val="center"/>
      </w:pPr>
      <w:r>
        <w:t>предоставления муниципальной услуги в МФЦ и особенности</w:t>
      </w:r>
    </w:p>
    <w:p w:rsidR="007537BC" w:rsidRDefault="007537BC">
      <w:pPr>
        <w:pStyle w:val="ConsPlusTitle"/>
        <w:jc w:val="center"/>
      </w:pPr>
      <w:r>
        <w:t>предоставления муниципальной услуги в электронной форме</w:t>
      </w:r>
    </w:p>
    <w:p w:rsidR="007537BC" w:rsidRDefault="007537BC">
      <w:pPr>
        <w:pStyle w:val="ConsPlusNormal"/>
        <w:jc w:val="both"/>
      </w:pPr>
    </w:p>
    <w:p w:rsidR="007537BC" w:rsidRDefault="007537BC">
      <w:pPr>
        <w:pStyle w:val="ConsPlusNormal"/>
        <w:ind w:firstLine="540"/>
        <w:jc w:val="both"/>
      </w:pPr>
      <w:r>
        <w:t>2.18.1. Прием документов на предоставление муниципальной услуги и выдача результата предоставления муниципальной услуги в МФЦ осуществляются на основании заключенного соглашения о взаимодействии между Администрацией Великого Новгорода и государственным областным автономным учреждением "Многофункциональный центр предоставления государственных и муниципальных услуг" (далее - соглашение).</w:t>
      </w:r>
    </w:p>
    <w:p w:rsidR="007537BC" w:rsidRDefault="007537BC">
      <w:pPr>
        <w:pStyle w:val="ConsPlusNormal"/>
        <w:spacing w:before="220"/>
        <w:ind w:firstLine="540"/>
        <w:jc w:val="both"/>
      </w:pPr>
      <w:r>
        <w:t>2.18.2. МФЦ обеспечивает заявителям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при наличии технической возможности с использованием Единого портала, Регионального портала.</w:t>
      </w:r>
    </w:p>
    <w:p w:rsidR="007537BC" w:rsidRDefault="007537BC">
      <w:pPr>
        <w:pStyle w:val="ConsPlusNormal"/>
        <w:spacing w:before="220"/>
        <w:ind w:firstLine="540"/>
        <w:jc w:val="both"/>
      </w:pPr>
      <w:r>
        <w:t>Обращение заявителей в МФЦ может осуществляться по предварительной записи.</w:t>
      </w:r>
    </w:p>
    <w:p w:rsidR="007537BC" w:rsidRDefault="007537BC">
      <w:pPr>
        <w:pStyle w:val="ConsPlusNormal"/>
        <w:spacing w:before="220"/>
        <w:ind w:firstLine="540"/>
        <w:jc w:val="both"/>
      </w:pPr>
      <w:r>
        <w:t>2.18.3.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любое отделение МФЦ по Новгородской области.</w:t>
      </w:r>
    </w:p>
    <w:p w:rsidR="007537BC" w:rsidRDefault="007537BC">
      <w:pPr>
        <w:pStyle w:val="ConsPlusNormal"/>
        <w:spacing w:before="220"/>
        <w:ind w:firstLine="540"/>
        <w:jc w:val="both"/>
      </w:pPr>
      <w:r>
        <w:t>Информация об адресах мест нахождения МФЦ, графике работы и телефонах размещается на вышеуказанных информационных ресурсах.</w:t>
      </w:r>
    </w:p>
    <w:p w:rsidR="007537BC" w:rsidRDefault="007537BC">
      <w:pPr>
        <w:pStyle w:val="ConsPlusNormal"/>
        <w:spacing w:before="220"/>
        <w:ind w:firstLine="540"/>
        <w:jc w:val="both"/>
      </w:pPr>
      <w:r>
        <w:t>2.18.4. При наличии технической возможности для получения муниципальной услуги заявитель вправе направить заявление о предоставлении муниципальной услуги и прилагаемые к нему документы в электронной форме с использованием Единого портала, Регионального портала.</w:t>
      </w:r>
    </w:p>
    <w:p w:rsidR="007537BC" w:rsidRDefault="007537BC">
      <w:pPr>
        <w:pStyle w:val="ConsPlusNormal"/>
        <w:spacing w:before="220"/>
        <w:ind w:firstLine="540"/>
        <w:jc w:val="both"/>
      </w:pPr>
      <w:r>
        <w:t>В полном объеме муниципальная услуга может быть предоставлена на порталах, если активна кнопка "Получить услугу". В противном случае на вышеуказанных порталах размещена информация о порядке получения муниципальной услуги.</w:t>
      </w:r>
    </w:p>
    <w:p w:rsidR="007537BC" w:rsidRDefault="007537BC">
      <w:pPr>
        <w:pStyle w:val="ConsPlusNormal"/>
        <w:spacing w:before="220"/>
        <w:ind w:firstLine="540"/>
        <w:jc w:val="both"/>
      </w:pPr>
      <w:r>
        <w:t>При обращении в электронной форме за получением муниципальной услуги заявление и каждый прилагаемый к нему документ в электронном виде подписываются квалифицированной электронной подписью заявителя при заполнении электронной формы на Едином портале, Региональном портале.</w:t>
      </w:r>
    </w:p>
    <w:p w:rsidR="007537BC" w:rsidRDefault="007537BC">
      <w:pPr>
        <w:pStyle w:val="ConsPlusNormal"/>
        <w:spacing w:before="220"/>
        <w:ind w:firstLine="540"/>
        <w:jc w:val="both"/>
      </w:pPr>
      <w:r>
        <w:t xml:space="preserve">Для использования квалифицированной подписи при обращении за получением муниципальной услуги заявителю необходимо получить квалифицированный сертификат ключа </w:t>
      </w:r>
      <w:r>
        <w:lastRenderedPageBreak/>
        <w:t xml:space="preserve">проверки электронной подписи в удостоверяющем центре, аккредитованном в порядке, установленном Федеральным </w:t>
      </w:r>
      <w:hyperlink r:id="rId22">
        <w:r>
          <w:rPr>
            <w:color w:val="0000FF"/>
          </w:rPr>
          <w:t>законом</w:t>
        </w:r>
      </w:hyperlink>
      <w:r>
        <w:t xml:space="preserve"> от 6 апреля 2011 г. N 63-ФЗ "Об электронной подписи".</w:t>
      </w:r>
    </w:p>
    <w:p w:rsidR="007537BC" w:rsidRDefault="007537BC">
      <w:pPr>
        <w:pStyle w:val="ConsPlusNormal"/>
        <w:jc w:val="both"/>
      </w:pPr>
    </w:p>
    <w:p w:rsidR="007537BC" w:rsidRDefault="007537BC">
      <w:pPr>
        <w:pStyle w:val="ConsPlusTitle"/>
        <w:jc w:val="center"/>
        <w:outlineLvl w:val="1"/>
      </w:pPr>
      <w:r>
        <w:t>3. Состав, последовательность и сроки выполнения</w:t>
      </w:r>
    </w:p>
    <w:p w:rsidR="007537BC" w:rsidRDefault="007537BC">
      <w:pPr>
        <w:pStyle w:val="ConsPlusTitle"/>
        <w:jc w:val="center"/>
      </w:pPr>
      <w:r>
        <w:t>административных процедур, требования к порядку их</w:t>
      </w:r>
    </w:p>
    <w:p w:rsidR="007537BC" w:rsidRDefault="007537BC">
      <w:pPr>
        <w:pStyle w:val="ConsPlusTitle"/>
        <w:jc w:val="center"/>
      </w:pPr>
      <w:r>
        <w:t>выполнения, в том числе особенности выполнения</w:t>
      </w:r>
    </w:p>
    <w:p w:rsidR="007537BC" w:rsidRDefault="007537BC">
      <w:pPr>
        <w:pStyle w:val="ConsPlusTitle"/>
        <w:jc w:val="center"/>
      </w:pPr>
      <w:r>
        <w:t>административных процедур в электронной форме</w:t>
      </w:r>
    </w:p>
    <w:p w:rsidR="007537BC" w:rsidRDefault="007537BC">
      <w:pPr>
        <w:pStyle w:val="ConsPlusNormal"/>
        <w:jc w:val="both"/>
      </w:pPr>
    </w:p>
    <w:p w:rsidR="007537BC" w:rsidRDefault="007537BC">
      <w:pPr>
        <w:pStyle w:val="ConsPlusTitle"/>
        <w:jc w:val="center"/>
        <w:outlineLvl w:val="2"/>
      </w:pPr>
      <w:r>
        <w:t>3.1. Исчерпывающий перечень административных процедур</w:t>
      </w:r>
    </w:p>
    <w:p w:rsidR="007537BC" w:rsidRDefault="007537BC">
      <w:pPr>
        <w:pStyle w:val="ConsPlusNormal"/>
        <w:jc w:val="both"/>
      </w:pPr>
    </w:p>
    <w:p w:rsidR="007537BC" w:rsidRDefault="007537BC">
      <w:pPr>
        <w:pStyle w:val="ConsPlusNormal"/>
        <w:ind w:firstLine="540"/>
        <w:jc w:val="both"/>
      </w:pPr>
      <w:r>
        <w:t>3.1.1. Предоставление муниципальной услуги включает в себя следующие административные процедуры:</w:t>
      </w:r>
    </w:p>
    <w:p w:rsidR="007537BC" w:rsidRDefault="007537BC">
      <w:pPr>
        <w:pStyle w:val="ConsPlusNormal"/>
        <w:spacing w:before="220"/>
        <w:ind w:firstLine="540"/>
        <w:jc w:val="both"/>
      </w:pPr>
      <w:r>
        <w:t>прием и регистрация заявления с приложенными к нему документами;</w:t>
      </w:r>
    </w:p>
    <w:p w:rsidR="007537BC" w:rsidRDefault="007537BC">
      <w:pPr>
        <w:pStyle w:val="ConsPlusNormal"/>
        <w:spacing w:before="220"/>
        <w:ind w:firstLine="540"/>
        <w:jc w:val="both"/>
      </w:pPr>
      <w:r>
        <w:t>формирование и направление межведомственных запросов (при необходимости);</w:t>
      </w:r>
    </w:p>
    <w:p w:rsidR="007537BC" w:rsidRDefault="007537BC">
      <w:pPr>
        <w:pStyle w:val="ConsPlusNormal"/>
        <w:spacing w:before="220"/>
        <w:ind w:firstLine="540"/>
        <w:jc w:val="both"/>
      </w:pPr>
      <w:r>
        <w:t>рассмотрение заявления и документов с учетом результатов межведомственных запросов, осуществление выезда с целью визуального осмотра здания (строения, сооружения) и принятие решения о согласовании паспорта здания или о подготовке уведомления об отказе в согласовании паспорта здания;</w:t>
      </w:r>
    </w:p>
    <w:p w:rsidR="007537BC" w:rsidRDefault="007537BC">
      <w:pPr>
        <w:pStyle w:val="ConsPlusNormal"/>
        <w:spacing w:before="220"/>
        <w:ind w:firstLine="540"/>
        <w:jc w:val="both"/>
      </w:pPr>
      <w:r>
        <w:t>согласование паспорта здания с присвоением регистрационного номера и занесением в электронную базу информации о здании (строении, сооружении) и о паспорте здания или подготовку уведомления об отказе в согласовании паспорта здания;</w:t>
      </w:r>
    </w:p>
    <w:p w:rsidR="007537BC" w:rsidRDefault="007537BC">
      <w:pPr>
        <w:pStyle w:val="ConsPlusNormal"/>
        <w:spacing w:before="220"/>
        <w:ind w:firstLine="540"/>
        <w:jc w:val="both"/>
      </w:pPr>
      <w:r>
        <w:t>выдачу паспорта здания или уведомления об отказе в согласовании паспорта здания.</w:t>
      </w:r>
    </w:p>
    <w:p w:rsidR="007537BC" w:rsidRDefault="007537BC">
      <w:pPr>
        <w:pStyle w:val="ConsPlusNormal"/>
        <w:spacing w:before="220"/>
        <w:ind w:firstLine="540"/>
        <w:jc w:val="both"/>
      </w:pPr>
      <w:r>
        <w:t xml:space="preserve">3.1.2. Последовательность административных процедур при предоставлении муниципальной услуги отражена в </w:t>
      </w:r>
      <w:hyperlink w:anchor="P578">
        <w:r>
          <w:rPr>
            <w:color w:val="0000FF"/>
          </w:rPr>
          <w:t>блок-схеме</w:t>
        </w:r>
      </w:hyperlink>
      <w:r>
        <w:t xml:space="preserve"> (приложение N 2 к настоящему Административному регламенту).</w:t>
      </w:r>
    </w:p>
    <w:p w:rsidR="007537BC" w:rsidRDefault="007537BC">
      <w:pPr>
        <w:pStyle w:val="ConsPlusNormal"/>
        <w:jc w:val="both"/>
      </w:pPr>
    </w:p>
    <w:p w:rsidR="007537BC" w:rsidRDefault="007537BC">
      <w:pPr>
        <w:pStyle w:val="ConsPlusTitle"/>
        <w:jc w:val="center"/>
        <w:outlineLvl w:val="2"/>
      </w:pPr>
      <w:r>
        <w:t xml:space="preserve">3.2. Прием и регистрация заявления с </w:t>
      </w:r>
      <w:proofErr w:type="gramStart"/>
      <w:r>
        <w:t>приложенными</w:t>
      </w:r>
      <w:proofErr w:type="gramEnd"/>
    </w:p>
    <w:p w:rsidR="007537BC" w:rsidRDefault="007537BC">
      <w:pPr>
        <w:pStyle w:val="ConsPlusTitle"/>
        <w:jc w:val="center"/>
      </w:pPr>
      <w:r>
        <w:t>к нему документами</w:t>
      </w:r>
    </w:p>
    <w:p w:rsidR="007537BC" w:rsidRDefault="007537BC">
      <w:pPr>
        <w:pStyle w:val="ConsPlusNormal"/>
        <w:jc w:val="both"/>
      </w:pPr>
    </w:p>
    <w:p w:rsidR="007537BC" w:rsidRDefault="007537BC">
      <w:pPr>
        <w:pStyle w:val="ConsPlusNormal"/>
        <w:ind w:firstLine="540"/>
        <w:jc w:val="both"/>
      </w:pPr>
      <w:r>
        <w:t>3.2.1. Основанием для начала административной процедуры - прием и регистрация заявления с приложенными к нему документами является представление заявителем заявления и документов, предусмотренных подразделом 2.6 настоящего Административного регламента, посредством почтового отправления, при личном обращении в комитет или в МФЦ либо при наличии технической возможности с использованием Единого портала, Регионального портала.</w:t>
      </w:r>
    </w:p>
    <w:p w:rsidR="007537BC" w:rsidRDefault="007537BC">
      <w:pPr>
        <w:pStyle w:val="ConsPlusNormal"/>
        <w:spacing w:before="220"/>
        <w:ind w:firstLine="540"/>
        <w:jc w:val="both"/>
      </w:pPr>
      <w:r>
        <w:t>3.2.2. При направлении документов посредством почтового отправления в комитет специалист комитета, ответственный за регистрацию входящей корреспонденции, вносит в электронную базу данных учета входящих документов комитета запись о приеме документов, в том числе:</w:t>
      </w:r>
    </w:p>
    <w:p w:rsidR="007537BC" w:rsidRDefault="007537BC">
      <w:pPr>
        <w:pStyle w:val="ConsPlusNormal"/>
        <w:spacing w:before="220"/>
        <w:ind w:firstLine="540"/>
        <w:jc w:val="both"/>
      </w:pPr>
      <w:r>
        <w:t>регистрационный номер;</w:t>
      </w:r>
    </w:p>
    <w:p w:rsidR="007537BC" w:rsidRDefault="007537BC">
      <w:pPr>
        <w:pStyle w:val="ConsPlusNormal"/>
        <w:spacing w:before="220"/>
        <w:ind w:firstLine="540"/>
        <w:jc w:val="both"/>
      </w:pPr>
      <w:r>
        <w:t>дату приема документов;</w:t>
      </w:r>
    </w:p>
    <w:p w:rsidR="007537BC" w:rsidRDefault="007537BC">
      <w:pPr>
        <w:pStyle w:val="ConsPlusNormal"/>
        <w:spacing w:before="220"/>
        <w:ind w:firstLine="540"/>
        <w:jc w:val="both"/>
      </w:pPr>
      <w:r>
        <w:t>фамилию, имя, отчество (при наличии) заявителя - физического лица или наименование заявителя - юридического лица;</w:t>
      </w:r>
    </w:p>
    <w:p w:rsidR="007537BC" w:rsidRDefault="007537BC">
      <w:pPr>
        <w:pStyle w:val="ConsPlusNormal"/>
        <w:spacing w:before="220"/>
        <w:ind w:firstLine="540"/>
        <w:jc w:val="both"/>
      </w:pPr>
      <w:r>
        <w:t>наименование входящего документа;</w:t>
      </w:r>
    </w:p>
    <w:p w:rsidR="007537BC" w:rsidRDefault="007537BC">
      <w:pPr>
        <w:pStyle w:val="ConsPlusNormal"/>
        <w:spacing w:before="220"/>
        <w:ind w:firstLine="540"/>
        <w:jc w:val="both"/>
      </w:pPr>
      <w:r>
        <w:t>дату и номер исходящего документа заявителя (при наличии);</w:t>
      </w:r>
    </w:p>
    <w:p w:rsidR="007537BC" w:rsidRDefault="007537BC">
      <w:pPr>
        <w:pStyle w:val="ConsPlusNormal"/>
        <w:spacing w:before="220"/>
        <w:ind w:firstLine="540"/>
        <w:jc w:val="both"/>
      </w:pPr>
      <w:r>
        <w:lastRenderedPageBreak/>
        <w:t>другие реквизиты.</w:t>
      </w:r>
    </w:p>
    <w:p w:rsidR="007537BC" w:rsidRDefault="007537BC">
      <w:pPr>
        <w:pStyle w:val="ConsPlusNormal"/>
        <w:spacing w:before="220"/>
        <w:ind w:firstLine="540"/>
        <w:jc w:val="both"/>
      </w:pPr>
      <w:r>
        <w:t>На заявлении проставляется штамп установленной формы с указанием входящего регистрационного номера и даты поступления документов.</w:t>
      </w:r>
    </w:p>
    <w:p w:rsidR="007537BC" w:rsidRDefault="007537BC">
      <w:pPr>
        <w:pStyle w:val="ConsPlusNormal"/>
        <w:spacing w:before="220"/>
        <w:ind w:firstLine="540"/>
        <w:jc w:val="both"/>
      </w:pPr>
      <w:r>
        <w:t>3.2.3. При представлении документов заявителем при личном обращении в комитет специалист комитета, ответственный за регистрацию входящей корреспонденции:</w:t>
      </w:r>
    </w:p>
    <w:p w:rsidR="007537BC" w:rsidRDefault="007537BC">
      <w:pPr>
        <w:pStyle w:val="ConsPlusNormal"/>
        <w:spacing w:before="220"/>
        <w:ind w:firstLine="540"/>
        <w:jc w:val="both"/>
      </w:pPr>
      <w:r>
        <w:t>устанавливает предмет обращения;</w:t>
      </w:r>
    </w:p>
    <w:p w:rsidR="007537BC" w:rsidRDefault="007537BC">
      <w:pPr>
        <w:pStyle w:val="ConsPlusNormal"/>
        <w:spacing w:before="220"/>
        <w:ind w:firstLine="540"/>
        <w:jc w:val="both"/>
      </w:pPr>
      <w:r>
        <w:t>проверяет документ, удостоверяющий личность заявителя (представителя заявителя);</w:t>
      </w:r>
    </w:p>
    <w:p w:rsidR="007537BC" w:rsidRDefault="007537BC">
      <w:pPr>
        <w:pStyle w:val="ConsPlusNormal"/>
        <w:spacing w:before="220"/>
        <w:ind w:firstLine="540"/>
        <w:jc w:val="both"/>
      </w:pPr>
      <w:r>
        <w:t>проверяет полномочия представителя заявителя;</w:t>
      </w:r>
    </w:p>
    <w:p w:rsidR="007537BC" w:rsidRDefault="007537BC">
      <w:pPr>
        <w:pStyle w:val="ConsPlusNormal"/>
        <w:spacing w:before="220"/>
        <w:ind w:firstLine="540"/>
        <w:jc w:val="both"/>
      </w:pPr>
      <w:r>
        <w:t>фиксирует получение документов путем внесения регистрационной записи в электронную базу данных учета входящих документов, указывая:</w:t>
      </w:r>
    </w:p>
    <w:p w:rsidR="007537BC" w:rsidRDefault="007537BC">
      <w:pPr>
        <w:pStyle w:val="ConsPlusNormal"/>
        <w:spacing w:before="220"/>
        <w:ind w:firstLine="540"/>
        <w:jc w:val="both"/>
      </w:pPr>
      <w:r>
        <w:t>регистрационный номер;</w:t>
      </w:r>
    </w:p>
    <w:p w:rsidR="007537BC" w:rsidRDefault="007537BC">
      <w:pPr>
        <w:pStyle w:val="ConsPlusNormal"/>
        <w:spacing w:before="220"/>
        <w:ind w:firstLine="540"/>
        <w:jc w:val="both"/>
      </w:pPr>
      <w:r>
        <w:t>дату приема документов;</w:t>
      </w:r>
    </w:p>
    <w:p w:rsidR="007537BC" w:rsidRDefault="007537BC">
      <w:pPr>
        <w:pStyle w:val="ConsPlusNormal"/>
        <w:spacing w:before="220"/>
        <w:ind w:firstLine="540"/>
        <w:jc w:val="both"/>
      </w:pPr>
      <w:r>
        <w:t>фамилию, имя, отчество (при наличии) заявителя - физического лица или наименование заявителя - юридического лица;</w:t>
      </w:r>
    </w:p>
    <w:p w:rsidR="007537BC" w:rsidRDefault="007537BC">
      <w:pPr>
        <w:pStyle w:val="ConsPlusNormal"/>
        <w:spacing w:before="220"/>
        <w:ind w:firstLine="540"/>
        <w:jc w:val="both"/>
      </w:pPr>
      <w:r>
        <w:t>наименование входящего документа;</w:t>
      </w:r>
    </w:p>
    <w:p w:rsidR="007537BC" w:rsidRDefault="007537BC">
      <w:pPr>
        <w:pStyle w:val="ConsPlusNormal"/>
        <w:spacing w:before="220"/>
        <w:ind w:firstLine="540"/>
        <w:jc w:val="both"/>
      </w:pPr>
      <w:r>
        <w:t>дату и номер исходящего документа заявителя (при наличии);</w:t>
      </w:r>
    </w:p>
    <w:p w:rsidR="007537BC" w:rsidRDefault="007537BC">
      <w:pPr>
        <w:pStyle w:val="ConsPlusNormal"/>
        <w:spacing w:before="220"/>
        <w:ind w:firstLine="540"/>
        <w:jc w:val="both"/>
      </w:pPr>
      <w:r>
        <w:t>другие реквизиты;</w:t>
      </w:r>
    </w:p>
    <w:p w:rsidR="007537BC" w:rsidRDefault="007537BC">
      <w:pPr>
        <w:pStyle w:val="ConsPlusNormal"/>
        <w:spacing w:before="220"/>
        <w:ind w:firstLine="540"/>
        <w:jc w:val="both"/>
      </w:pPr>
      <w:r>
        <w:t>проставляет на заявлении штамп установленной формы с указанием входящего регистрационного номера и даты поступления документов;</w:t>
      </w:r>
    </w:p>
    <w:p w:rsidR="007537BC" w:rsidRDefault="007537BC">
      <w:pPr>
        <w:pStyle w:val="ConsPlusNormal"/>
        <w:spacing w:before="220"/>
        <w:ind w:firstLine="540"/>
        <w:jc w:val="both"/>
      </w:pPr>
      <w:r>
        <w:t>передает заявителю (представителю заявителя) второй экземпляр заявления либо его копию, а первый экземпляр помещает в дело.</w:t>
      </w:r>
    </w:p>
    <w:p w:rsidR="007537BC" w:rsidRDefault="007537BC">
      <w:pPr>
        <w:pStyle w:val="ConsPlusNormal"/>
        <w:spacing w:before="220"/>
        <w:ind w:firstLine="540"/>
        <w:jc w:val="both"/>
      </w:pPr>
      <w:r>
        <w:t>3.2.4. При представлении документов заявителем при личном обращении в МФЦ специалист МФЦ, ответственный за прием документов:</w:t>
      </w:r>
    </w:p>
    <w:p w:rsidR="007537BC" w:rsidRDefault="007537BC">
      <w:pPr>
        <w:pStyle w:val="ConsPlusNormal"/>
        <w:spacing w:before="220"/>
        <w:ind w:firstLine="540"/>
        <w:jc w:val="both"/>
      </w:pPr>
      <w:r>
        <w:t>устанавливает предмет обращения, личность заявителя, проверяет документ, удостоверяющий личность, наличие доверенности;</w:t>
      </w:r>
    </w:p>
    <w:p w:rsidR="007537BC" w:rsidRDefault="007537BC">
      <w:pPr>
        <w:pStyle w:val="ConsPlusNormal"/>
        <w:spacing w:before="220"/>
        <w:ind w:firstLine="540"/>
        <w:jc w:val="both"/>
      </w:pPr>
      <w:r>
        <w:t>фиксирует получение документов путем внесения регистрационной записи в электронную базу данных учета входящих документов, указывая:</w:t>
      </w:r>
    </w:p>
    <w:p w:rsidR="007537BC" w:rsidRDefault="007537BC">
      <w:pPr>
        <w:pStyle w:val="ConsPlusNormal"/>
        <w:spacing w:before="220"/>
        <w:ind w:firstLine="540"/>
        <w:jc w:val="both"/>
      </w:pPr>
      <w:r>
        <w:t>регистрационный номер;</w:t>
      </w:r>
    </w:p>
    <w:p w:rsidR="007537BC" w:rsidRDefault="007537BC">
      <w:pPr>
        <w:pStyle w:val="ConsPlusNormal"/>
        <w:spacing w:before="220"/>
        <w:ind w:firstLine="540"/>
        <w:jc w:val="both"/>
      </w:pPr>
      <w:r>
        <w:t>дату приема документов;</w:t>
      </w:r>
    </w:p>
    <w:p w:rsidR="007537BC" w:rsidRDefault="007537BC">
      <w:pPr>
        <w:pStyle w:val="ConsPlusNormal"/>
        <w:spacing w:before="220"/>
        <w:ind w:firstLine="540"/>
        <w:jc w:val="both"/>
      </w:pPr>
      <w:r>
        <w:t>фамилию, имя, отчество (при наличии) заявителя - физического лица или наименование заявителя - юридического лица;</w:t>
      </w:r>
    </w:p>
    <w:p w:rsidR="007537BC" w:rsidRDefault="007537BC">
      <w:pPr>
        <w:pStyle w:val="ConsPlusNormal"/>
        <w:spacing w:before="220"/>
        <w:ind w:firstLine="540"/>
        <w:jc w:val="both"/>
      </w:pPr>
      <w:r>
        <w:t>дату и номер исходящего документа заявителя (при наличии);</w:t>
      </w:r>
    </w:p>
    <w:p w:rsidR="007537BC" w:rsidRDefault="007537BC">
      <w:pPr>
        <w:pStyle w:val="ConsPlusNormal"/>
        <w:spacing w:before="220"/>
        <w:ind w:firstLine="540"/>
        <w:jc w:val="both"/>
      </w:pPr>
      <w:r>
        <w:t>другие реквизиты;</w:t>
      </w:r>
    </w:p>
    <w:p w:rsidR="007537BC" w:rsidRDefault="007537BC">
      <w:pPr>
        <w:pStyle w:val="ConsPlusNormal"/>
        <w:spacing w:before="220"/>
        <w:ind w:firstLine="540"/>
        <w:jc w:val="both"/>
      </w:pPr>
      <w:r>
        <w:t>удостоверяет подписью данные заявителя, указанные в заявлении;</w:t>
      </w:r>
    </w:p>
    <w:p w:rsidR="007537BC" w:rsidRDefault="007537BC">
      <w:pPr>
        <w:pStyle w:val="ConsPlusNormal"/>
        <w:spacing w:before="220"/>
        <w:ind w:firstLine="540"/>
        <w:jc w:val="both"/>
      </w:pPr>
      <w:r>
        <w:lastRenderedPageBreak/>
        <w:t xml:space="preserve">передает заявителю расписку в получении документов на предоставление муниципальной услуги - специалист МФЦ, расположенного на территории Великого Новгорода, в течение 2 дней после представления заявителем документов передает их в комитет, за исключением случаев необходимости осуществления межведомственных запросов, предусмотренных </w:t>
      </w:r>
      <w:hyperlink w:anchor="P319">
        <w:r>
          <w:rPr>
            <w:color w:val="0000FF"/>
          </w:rPr>
          <w:t>подразделом 3.3</w:t>
        </w:r>
      </w:hyperlink>
      <w:r>
        <w:t xml:space="preserve"> настоящего Административного регламента. При осуществлении межведомственных запросов, предусмотренных подразделом 3.3 настоящего Административного регламента, документы передаются в комитет в течение 2 дней с момента получения ответа на межведомственные запросы, в любом случае - не позднее 7 дней с момента обращения заявителя;</w:t>
      </w:r>
    </w:p>
    <w:p w:rsidR="007537BC" w:rsidRDefault="007537BC">
      <w:pPr>
        <w:pStyle w:val="ConsPlusNormal"/>
        <w:spacing w:before="220"/>
        <w:ind w:firstLine="540"/>
        <w:jc w:val="both"/>
      </w:pPr>
      <w:proofErr w:type="gramStart"/>
      <w:r>
        <w:t xml:space="preserve">в случае обращения заявителя в МФЦ, расположенные в муниципальных районах Новгородской области, специалист МФЦ не позднее следующего рабочего дня после представления заявителем документов направляет их в комитет через информационную систему АИС МФЦ в электронном виде с последующей доставкой в течение 7 дней на бумажном носителе, за исключением случаев необходимости осуществления запросов, предусмотренных </w:t>
      </w:r>
      <w:hyperlink w:anchor="P319">
        <w:r>
          <w:rPr>
            <w:color w:val="0000FF"/>
          </w:rPr>
          <w:t>подразделом 3.3</w:t>
        </w:r>
      </w:hyperlink>
      <w:r>
        <w:t xml:space="preserve"> настоящего Административного регламента.</w:t>
      </w:r>
      <w:proofErr w:type="gramEnd"/>
      <w:r>
        <w:t xml:space="preserve"> </w:t>
      </w:r>
      <w:proofErr w:type="gramStart"/>
      <w:r>
        <w:t>При осуществлении межведомственных запросов, предусмотренных подразделом 3.3 настоящего Административного регламента, документы передаются в комитет в течение 7 дней с момента получения ответа на межведомственные запросы, в любом случае - не позднее 12 дней с момента обращения заявителя).</w:t>
      </w:r>
      <w:proofErr w:type="gramEnd"/>
    </w:p>
    <w:p w:rsidR="007537BC" w:rsidRDefault="007537BC">
      <w:pPr>
        <w:pStyle w:val="ConsPlusNormal"/>
        <w:spacing w:before="220"/>
        <w:ind w:firstLine="540"/>
        <w:jc w:val="both"/>
      </w:pPr>
      <w:r>
        <w:t>3.2.5. Максимальное время, затраченное на административную процедуру, не должно превышать 15 минут.</w:t>
      </w:r>
    </w:p>
    <w:p w:rsidR="007537BC" w:rsidRDefault="007537BC">
      <w:pPr>
        <w:pStyle w:val="ConsPlusNormal"/>
        <w:spacing w:before="220"/>
        <w:ind w:firstLine="540"/>
        <w:jc w:val="both"/>
      </w:pPr>
      <w:r>
        <w:t>3.2.6. Результатом административной процедуры является принятое и зарегистрированное заявление с приложенными к нему документами.</w:t>
      </w:r>
    </w:p>
    <w:p w:rsidR="007537BC" w:rsidRDefault="007537BC">
      <w:pPr>
        <w:pStyle w:val="ConsPlusNormal"/>
        <w:jc w:val="both"/>
      </w:pPr>
    </w:p>
    <w:p w:rsidR="007537BC" w:rsidRDefault="007537BC">
      <w:pPr>
        <w:pStyle w:val="ConsPlusTitle"/>
        <w:jc w:val="center"/>
        <w:outlineLvl w:val="2"/>
      </w:pPr>
      <w:bookmarkStart w:id="8" w:name="P319"/>
      <w:bookmarkEnd w:id="8"/>
      <w:r>
        <w:t>3.3. Формирование и направление межведомственных запросов</w:t>
      </w:r>
    </w:p>
    <w:p w:rsidR="007537BC" w:rsidRDefault="007537BC">
      <w:pPr>
        <w:pStyle w:val="ConsPlusTitle"/>
        <w:jc w:val="center"/>
      </w:pPr>
      <w:r>
        <w:t>(при необходимости)</w:t>
      </w:r>
    </w:p>
    <w:p w:rsidR="007537BC" w:rsidRDefault="007537BC">
      <w:pPr>
        <w:pStyle w:val="ConsPlusNormal"/>
        <w:jc w:val="both"/>
      </w:pPr>
    </w:p>
    <w:p w:rsidR="007537BC" w:rsidRDefault="007537BC">
      <w:pPr>
        <w:pStyle w:val="ConsPlusNormal"/>
        <w:ind w:firstLine="540"/>
        <w:jc w:val="both"/>
      </w:pPr>
      <w:r>
        <w:t xml:space="preserve">3.3.1. Основанием для начала административной процедуры - формирование и направление межведомственных запросов (при необходимости) является непредставление заявителем документов, указанных в </w:t>
      </w:r>
      <w:hyperlink w:anchor="P157">
        <w:r>
          <w:rPr>
            <w:color w:val="0000FF"/>
          </w:rPr>
          <w:t>пункте 2.7.1</w:t>
        </w:r>
      </w:hyperlink>
      <w:r>
        <w:t xml:space="preserve"> настоящего Административного регламента.</w:t>
      </w:r>
    </w:p>
    <w:p w:rsidR="007537BC" w:rsidRDefault="007537BC">
      <w:pPr>
        <w:pStyle w:val="ConsPlusNormal"/>
        <w:spacing w:before="220"/>
        <w:ind w:firstLine="540"/>
        <w:jc w:val="both"/>
      </w:pPr>
      <w:r>
        <w:t>3.3.2. В случае представления заявителем документов в МФЦ подготовка и направление межведомственных запросов осуществляются специалистом МФЦ на стадии приема документов от заявителя в соответствии с соглашением.</w:t>
      </w:r>
    </w:p>
    <w:p w:rsidR="007537BC" w:rsidRDefault="007537BC">
      <w:pPr>
        <w:pStyle w:val="ConsPlusNormal"/>
        <w:spacing w:before="220"/>
        <w:ind w:firstLine="540"/>
        <w:jc w:val="both"/>
      </w:pPr>
      <w:r>
        <w:t xml:space="preserve">3.3.3. </w:t>
      </w:r>
      <w:proofErr w:type="gramStart"/>
      <w:r>
        <w:t xml:space="preserve">В случае представления заявителем документов в комитет специалист комитета, ответственный за предоставление муниципальной услуги, при необходимости формирует запросы (межведомственные запросы) на бумажном носителе (в форме электронного документа - при технической возможности) о представлении документов, указанных в </w:t>
      </w:r>
      <w:hyperlink w:anchor="P157">
        <w:r>
          <w:rPr>
            <w:color w:val="0000FF"/>
          </w:rPr>
          <w:t>пункте 2.7.1</w:t>
        </w:r>
      </w:hyperlink>
      <w:r>
        <w:t xml:space="preserve"> настоящего Административного регламента, и направляет их в органы (учреждения), указанные в </w:t>
      </w:r>
      <w:hyperlink w:anchor="P115">
        <w:r>
          <w:rPr>
            <w:color w:val="0000FF"/>
          </w:rPr>
          <w:t>пункте 2.2.2</w:t>
        </w:r>
      </w:hyperlink>
      <w:r>
        <w:t xml:space="preserve"> настоящего Административного регламента.</w:t>
      </w:r>
      <w:proofErr w:type="gramEnd"/>
    </w:p>
    <w:p w:rsidR="007537BC" w:rsidRDefault="007537BC">
      <w:pPr>
        <w:pStyle w:val="ConsPlusNormal"/>
        <w:spacing w:before="220"/>
        <w:ind w:firstLine="540"/>
        <w:jc w:val="both"/>
      </w:pPr>
      <w:r>
        <w:t>3.3.4. Максимальное время, затраченное на административную процедуру, не должно превышать 5 рабочих дней.</w:t>
      </w:r>
    </w:p>
    <w:p w:rsidR="007537BC" w:rsidRDefault="007537BC">
      <w:pPr>
        <w:pStyle w:val="ConsPlusNormal"/>
        <w:spacing w:before="220"/>
        <w:ind w:firstLine="540"/>
        <w:jc w:val="both"/>
      </w:pPr>
      <w:r>
        <w:t>3.3.5. Результатом административной процедуры является сформированный и направленный межведомственный запрос.</w:t>
      </w:r>
    </w:p>
    <w:p w:rsidR="007537BC" w:rsidRDefault="007537BC">
      <w:pPr>
        <w:pStyle w:val="ConsPlusNormal"/>
        <w:jc w:val="both"/>
      </w:pPr>
    </w:p>
    <w:p w:rsidR="007537BC" w:rsidRDefault="007537BC">
      <w:pPr>
        <w:pStyle w:val="ConsPlusTitle"/>
        <w:jc w:val="center"/>
        <w:outlineLvl w:val="2"/>
      </w:pPr>
      <w:r>
        <w:t>3.4. Рассмотрение заявления и документов с учетом</w:t>
      </w:r>
    </w:p>
    <w:p w:rsidR="007537BC" w:rsidRDefault="007537BC">
      <w:pPr>
        <w:pStyle w:val="ConsPlusTitle"/>
        <w:jc w:val="center"/>
      </w:pPr>
      <w:r>
        <w:t>результатов межведомственных запросов, осуществление</w:t>
      </w:r>
    </w:p>
    <w:p w:rsidR="007537BC" w:rsidRDefault="007537BC">
      <w:pPr>
        <w:pStyle w:val="ConsPlusTitle"/>
        <w:jc w:val="center"/>
      </w:pPr>
      <w:proofErr w:type="gramStart"/>
      <w:r>
        <w:t>выезда с целью визуального осмотра здания (строения</w:t>
      </w:r>
      <w:proofErr w:type="gramEnd"/>
    </w:p>
    <w:p w:rsidR="007537BC" w:rsidRDefault="007537BC">
      <w:pPr>
        <w:pStyle w:val="ConsPlusTitle"/>
        <w:jc w:val="center"/>
      </w:pPr>
      <w:r>
        <w:t>сооружения) и принятие решения о согласовании</w:t>
      </w:r>
    </w:p>
    <w:p w:rsidR="007537BC" w:rsidRDefault="007537BC">
      <w:pPr>
        <w:pStyle w:val="ConsPlusTitle"/>
        <w:jc w:val="center"/>
      </w:pPr>
      <w:r>
        <w:t>паспорта здания или о подготовке уведомления об отказе</w:t>
      </w:r>
    </w:p>
    <w:p w:rsidR="007537BC" w:rsidRDefault="007537BC">
      <w:pPr>
        <w:pStyle w:val="ConsPlusTitle"/>
        <w:jc w:val="center"/>
      </w:pPr>
      <w:r>
        <w:lastRenderedPageBreak/>
        <w:t>в согласовании паспорта здания</w:t>
      </w:r>
    </w:p>
    <w:p w:rsidR="007537BC" w:rsidRDefault="007537BC">
      <w:pPr>
        <w:pStyle w:val="ConsPlusNormal"/>
        <w:jc w:val="both"/>
      </w:pPr>
    </w:p>
    <w:p w:rsidR="007537BC" w:rsidRDefault="007537BC">
      <w:pPr>
        <w:pStyle w:val="ConsPlusNormal"/>
        <w:ind w:firstLine="540"/>
        <w:jc w:val="both"/>
      </w:pPr>
      <w:r>
        <w:t>3.4.1. Основанием для начала административной процедуры - рассмотрение заявления и документов с учетом результатов межведомственных запросов, осуществление выезда с целью визуального осмотра здания (строения, сооружения) и принятие решения о согласовании паспорта здания или о подготовке уведомления об отказе в согласовании паспорта здания является зарегистрированное заявление с приложенными к нему документами.</w:t>
      </w:r>
    </w:p>
    <w:p w:rsidR="007537BC" w:rsidRDefault="007537BC">
      <w:pPr>
        <w:pStyle w:val="ConsPlusNormal"/>
        <w:spacing w:before="220"/>
        <w:ind w:firstLine="540"/>
        <w:jc w:val="both"/>
      </w:pPr>
      <w:r>
        <w:t>3.4.2. Специалист комитета, ответственный за предоставление муниципальной услуги:</w:t>
      </w:r>
    </w:p>
    <w:p w:rsidR="007537BC" w:rsidRDefault="007537BC">
      <w:pPr>
        <w:pStyle w:val="ConsPlusNormal"/>
        <w:spacing w:before="220"/>
        <w:ind w:firstLine="540"/>
        <w:jc w:val="both"/>
      </w:pPr>
      <w:r>
        <w:t>осуществляет проверку представленных документов, их содержания и комплектности;</w:t>
      </w:r>
    </w:p>
    <w:p w:rsidR="007537BC" w:rsidRDefault="007537BC">
      <w:pPr>
        <w:pStyle w:val="ConsPlusNormal"/>
        <w:spacing w:before="220"/>
        <w:ind w:firstLine="540"/>
        <w:jc w:val="both"/>
      </w:pPr>
      <w:r>
        <w:t>проверяет наличие оснований для отказа в предоставлении муниципальной услуги;</w:t>
      </w:r>
    </w:p>
    <w:p w:rsidR="007537BC" w:rsidRDefault="007537BC">
      <w:pPr>
        <w:pStyle w:val="ConsPlusNormal"/>
        <w:spacing w:before="220"/>
        <w:ind w:firstLine="540"/>
        <w:jc w:val="both"/>
      </w:pPr>
      <w:r>
        <w:t>осуществляет выезд с целью визуального осмотра здания (строения сооружения), паспорт здания которого поступил на согласование;</w:t>
      </w:r>
    </w:p>
    <w:p w:rsidR="007537BC" w:rsidRDefault="007537BC">
      <w:pPr>
        <w:pStyle w:val="ConsPlusNormal"/>
        <w:spacing w:before="220"/>
        <w:ind w:firstLine="540"/>
        <w:jc w:val="both"/>
      </w:pPr>
      <w:r>
        <w:t>проверяет наличие или отсутствие оснований для согласования паспорта здания и принимает решение о согласовании паспорта здания или о подготовке уведомления об отказе в согласовании паспорта здания.</w:t>
      </w:r>
    </w:p>
    <w:p w:rsidR="007537BC" w:rsidRDefault="007537BC">
      <w:pPr>
        <w:pStyle w:val="ConsPlusNormal"/>
        <w:spacing w:before="220"/>
        <w:ind w:firstLine="540"/>
        <w:jc w:val="both"/>
      </w:pPr>
      <w:r>
        <w:t>3.4.3. Максимальное время, затраченное на административную процедуру, не должно превышать 16 дней.</w:t>
      </w:r>
    </w:p>
    <w:p w:rsidR="007537BC" w:rsidRDefault="007537BC">
      <w:pPr>
        <w:pStyle w:val="ConsPlusNormal"/>
        <w:spacing w:before="220"/>
        <w:ind w:firstLine="540"/>
        <w:jc w:val="both"/>
      </w:pPr>
      <w:r>
        <w:t>3.4.4. Результатом административной процедуры является принятое решение о согласовании паспорта здания или о подготовке уведомления об отказе в согласовании паспорта здания.</w:t>
      </w:r>
    </w:p>
    <w:p w:rsidR="007537BC" w:rsidRDefault="007537BC">
      <w:pPr>
        <w:pStyle w:val="ConsPlusNormal"/>
        <w:jc w:val="both"/>
      </w:pPr>
    </w:p>
    <w:p w:rsidR="007537BC" w:rsidRDefault="007537BC">
      <w:pPr>
        <w:pStyle w:val="ConsPlusTitle"/>
        <w:jc w:val="center"/>
        <w:outlineLvl w:val="2"/>
      </w:pPr>
      <w:r>
        <w:t>3.5. Согласование паспорта здания с присвоением</w:t>
      </w:r>
    </w:p>
    <w:p w:rsidR="007537BC" w:rsidRDefault="007537BC">
      <w:pPr>
        <w:pStyle w:val="ConsPlusTitle"/>
        <w:jc w:val="center"/>
      </w:pPr>
      <w:r>
        <w:t xml:space="preserve">регистрационного номера и занесением в </w:t>
      </w:r>
      <w:proofErr w:type="gramStart"/>
      <w:r>
        <w:t>электронную</w:t>
      </w:r>
      <w:proofErr w:type="gramEnd"/>
    </w:p>
    <w:p w:rsidR="007537BC" w:rsidRDefault="007537BC">
      <w:pPr>
        <w:pStyle w:val="ConsPlusTitle"/>
        <w:jc w:val="center"/>
      </w:pPr>
      <w:r>
        <w:t>базу информации о здании (строении, сооружении)</w:t>
      </w:r>
    </w:p>
    <w:p w:rsidR="007537BC" w:rsidRDefault="007537BC">
      <w:pPr>
        <w:pStyle w:val="ConsPlusTitle"/>
        <w:jc w:val="center"/>
      </w:pPr>
      <w:r>
        <w:t>и о паспорте здания или подготовка уведомления</w:t>
      </w:r>
    </w:p>
    <w:p w:rsidR="007537BC" w:rsidRDefault="007537BC">
      <w:pPr>
        <w:pStyle w:val="ConsPlusTitle"/>
        <w:jc w:val="center"/>
      </w:pPr>
      <w:r>
        <w:t>об отказе в согласовании паспорта здания</w:t>
      </w:r>
    </w:p>
    <w:p w:rsidR="007537BC" w:rsidRDefault="007537BC">
      <w:pPr>
        <w:pStyle w:val="ConsPlusNormal"/>
        <w:jc w:val="both"/>
      </w:pPr>
    </w:p>
    <w:p w:rsidR="007537BC" w:rsidRDefault="007537BC">
      <w:pPr>
        <w:pStyle w:val="ConsPlusNormal"/>
        <w:ind w:firstLine="540"/>
        <w:jc w:val="both"/>
      </w:pPr>
      <w:r>
        <w:t xml:space="preserve">3.5.1. </w:t>
      </w:r>
      <w:proofErr w:type="gramStart"/>
      <w:r>
        <w:t>Основанием для начала административной процедуры - согласование паспорта здания с присвоением регистрационного номера и занесением в электронную базу информации о здании (строении, сооружении) и о паспорте здания или подготовка уведомления об отказе в согласовании паспорта здания является принятое решение о согласовании паспорта здания или о подготовке уведомления об отказе в согласовании паспорта здания.</w:t>
      </w:r>
      <w:proofErr w:type="gramEnd"/>
    </w:p>
    <w:p w:rsidR="007537BC" w:rsidRDefault="007537BC">
      <w:pPr>
        <w:pStyle w:val="ConsPlusNormal"/>
        <w:spacing w:before="220"/>
        <w:ind w:firstLine="540"/>
        <w:jc w:val="both"/>
      </w:pPr>
      <w:r>
        <w:t>3.5.2. Специалист комитета, ответственный за предоставление муниципальной услуги, осуществляет присвоение регистрационного номера паспорту здания и занесение в электронную базу информации о здании (строении, сооружении) и о паспорте здания или подготовку уведомления об отказе в согласовании паспорта здания.</w:t>
      </w:r>
    </w:p>
    <w:p w:rsidR="007537BC" w:rsidRDefault="007537BC">
      <w:pPr>
        <w:pStyle w:val="ConsPlusNormal"/>
        <w:spacing w:before="220"/>
        <w:ind w:firstLine="540"/>
        <w:jc w:val="both"/>
      </w:pPr>
      <w:r>
        <w:t>3.5.3. Максимальное время, затраченное на административную процедуру, не должно превышать 7 дней.</w:t>
      </w:r>
    </w:p>
    <w:p w:rsidR="007537BC" w:rsidRDefault="007537BC">
      <w:pPr>
        <w:pStyle w:val="ConsPlusNormal"/>
        <w:spacing w:before="220"/>
        <w:ind w:firstLine="540"/>
        <w:jc w:val="both"/>
      </w:pPr>
      <w:r>
        <w:t>3.5.4. Результатом административной процедуры является согласованный паспорт здания или подготовленное уведомление об отказе в согласовании паспорта здания.</w:t>
      </w:r>
    </w:p>
    <w:p w:rsidR="007537BC" w:rsidRDefault="007537BC">
      <w:pPr>
        <w:pStyle w:val="ConsPlusNormal"/>
        <w:jc w:val="both"/>
      </w:pPr>
    </w:p>
    <w:p w:rsidR="007537BC" w:rsidRDefault="007537BC">
      <w:pPr>
        <w:pStyle w:val="ConsPlusTitle"/>
        <w:jc w:val="center"/>
        <w:outlineLvl w:val="2"/>
      </w:pPr>
      <w:r>
        <w:t>3.6. Выдача паспорта здания или уведомления об отказе</w:t>
      </w:r>
    </w:p>
    <w:p w:rsidR="007537BC" w:rsidRDefault="007537BC">
      <w:pPr>
        <w:pStyle w:val="ConsPlusTitle"/>
        <w:jc w:val="center"/>
      </w:pPr>
      <w:r>
        <w:t>в согласовании паспорта здания</w:t>
      </w:r>
    </w:p>
    <w:p w:rsidR="007537BC" w:rsidRDefault="007537BC">
      <w:pPr>
        <w:pStyle w:val="ConsPlusNormal"/>
        <w:jc w:val="both"/>
      </w:pPr>
    </w:p>
    <w:p w:rsidR="007537BC" w:rsidRDefault="007537BC">
      <w:pPr>
        <w:pStyle w:val="ConsPlusNormal"/>
        <w:ind w:firstLine="540"/>
        <w:jc w:val="both"/>
      </w:pPr>
      <w:r>
        <w:t xml:space="preserve">3.6.1. Основанием для начала административной процедуры - выдача паспорта здания или уведомления об отказе в согласовании паспорта здания является согласованный паспорт здания </w:t>
      </w:r>
      <w:r>
        <w:lastRenderedPageBreak/>
        <w:t>или подготовленное уведомление об отказе в согласовании паспорта здания.</w:t>
      </w:r>
    </w:p>
    <w:p w:rsidR="007537BC" w:rsidRDefault="007537BC">
      <w:pPr>
        <w:pStyle w:val="ConsPlusNormal"/>
        <w:spacing w:before="220"/>
        <w:ind w:firstLine="540"/>
        <w:jc w:val="both"/>
      </w:pPr>
      <w:r>
        <w:t>3.6.2. При выдаче документов через комитет специалист комитета, ответственный за предоставление муниципальной услуги, уведомляет заявителя по телефону о необходимости получения результата предоставления муниципальной услуги.</w:t>
      </w:r>
    </w:p>
    <w:p w:rsidR="007537BC" w:rsidRDefault="007537BC">
      <w:pPr>
        <w:pStyle w:val="ConsPlusNormal"/>
        <w:spacing w:before="220"/>
        <w:ind w:firstLine="540"/>
        <w:jc w:val="both"/>
      </w:pPr>
      <w:r>
        <w:t>При выдаче результата предоставления муниципальной услуги заявителю на руки специалист комитета, ответственный за предоставление муниципальной услуги:</w:t>
      </w:r>
    </w:p>
    <w:p w:rsidR="007537BC" w:rsidRDefault="007537BC">
      <w:pPr>
        <w:pStyle w:val="ConsPlusNormal"/>
        <w:spacing w:before="220"/>
        <w:ind w:firstLine="540"/>
        <w:jc w:val="both"/>
      </w:pPr>
      <w:r>
        <w:t>устанавливает личность заявителя либо уполномоченного им лица в установленном законом порядке;</w:t>
      </w:r>
    </w:p>
    <w:p w:rsidR="007537BC" w:rsidRDefault="007537BC">
      <w:pPr>
        <w:pStyle w:val="ConsPlusNormal"/>
        <w:spacing w:before="220"/>
        <w:ind w:firstLine="540"/>
        <w:jc w:val="both"/>
      </w:pPr>
      <w:r>
        <w:t>выдает заявителю согласованный паспорт здания или уведомление об отказе в согласовании паспорта здания.</w:t>
      </w:r>
    </w:p>
    <w:p w:rsidR="007537BC" w:rsidRDefault="007537BC">
      <w:pPr>
        <w:pStyle w:val="ConsPlusNormal"/>
        <w:spacing w:before="220"/>
        <w:ind w:firstLine="540"/>
        <w:jc w:val="both"/>
      </w:pPr>
      <w:r>
        <w:t>3.6.3. В случае если заявление с приложенными к нему документами было подано в МФЦ, специалист комитета в течение 2 дней после комплектации документов передает их в МФЦ для выдачи заявителю.</w:t>
      </w:r>
    </w:p>
    <w:p w:rsidR="007537BC" w:rsidRDefault="007537BC">
      <w:pPr>
        <w:pStyle w:val="ConsPlusNormal"/>
        <w:spacing w:before="220"/>
        <w:ind w:firstLine="540"/>
        <w:jc w:val="both"/>
      </w:pPr>
      <w:r>
        <w:t>При выдаче документов через МФЦ специалист МФЦ уведомляет заявителя по телефону о необходимости получения результата предоставления муниципальной услуги.</w:t>
      </w:r>
    </w:p>
    <w:p w:rsidR="007537BC" w:rsidRDefault="007537BC">
      <w:pPr>
        <w:pStyle w:val="ConsPlusNormal"/>
        <w:spacing w:before="220"/>
        <w:ind w:firstLine="540"/>
        <w:jc w:val="both"/>
      </w:pPr>
      <w:r>
        <w:t>При выдаче результата предоставления муниципальной услуги заявителю на руки специалист МФЦ:</w:t>
      </w:r>
    </w:p>
    <w:p w:rsidR="007537BC" w:rsidRDefault="007537BC">
      <w:pPr>
        <w:pStyle w:val="ConsPlusNormal"/>
        <w:spacing w:before="220"/>
        <w:ind w:firstLine="540"/>
        <w:jc w:val="both"/>
      </w:pPr>
      <w:r>
        <w:t>устанавливает личность заявителя либо уполномоченного им лица в установленном законом порядке;</w:t>
      </w:r>
    </w:p>
    <w:p w:rsidR="007537BC" w:rsidRDefault="007537BC">
      <w:pPr>
        <w:pStyle w:val="ConsPlusNormal"/>
        <w:spacing w:before="220"/>
        <w:ind w:firstLine="540"/>
        <w:jc w:val="both"/>
      </w:pPr>
      <w:r>
        <w:t>выдает заявителю согласованный паспорт здания или уведомление об отказе в согласовании паспорта здания.</w:t>
      </w:r>
    </w:p>
    <w:p w:rsidR="007537BC" w:rsidRDefault="007537BC">
      <w:pPr>
        <w:pStyle w:val="ConsPlusNormal"/>
        <w:spacing w:before="220"/>
        <w:ind w:firstLine="540"/>
        <w:jc w:val="both"/>
      </w:pPr>
      <w:r>
        <w:t>3.6.4. Максимальное время, затраченное на административную процедуру, не должно превышать 15 минут.</w:t>
      </w:r>
    </w:p>
    <w:p w:rsidR="007537BC" w:rsidRDefault="007537BC">
      <w:pPr>
        <w:pStyle w:val="ConsPlusNormal"/>
        <w:spacing w:before="220"/>
        <w:ind w:firstLine="540"/>
        <w:jc w:val="both"/>
      </w:pPr>
      <w:r>
        <w:t>3.6.5. Результатом административной процедуры является выданный согласованный паспорт здания или выданное уведомление об отказе в согласовании паспорта здания.</w:t>
      </w:r>
    </w:p>
    <w:p w:rsidR="007537BC" w:rsidRDefault="007537BC">
      <w:pPr>
        <w:pStyle w:val="ConsPlusNormal"/>
        <w:jc w:val="both"/>
      </w:pPr>
    </w:p>
    <w:p w:rsidR="007537BC" w:rsidRDefault="007537BC">
      <w:pPr>
        <w:pStyle w:val="ConsPlusTitle"/>
        <w:jc w:val="center"/>
        <w:outlineLvl w:val="1"/>
      </w:pPr>
      <w:r>
        <w:t xml:space="preserve">4. Формы </w:t>
      </w:r>
      <w:proofErr w:type="gramStart"/>
      <w:r>
        <w:t>контроля за</w:t>
      </w:r>
      <w:proofErr w:type="gramEnd"/>
      <w:r>
        <w:t xml:space="preserve"> предоставлением муниципальной услуги</w:t>
      </w:r>
    </w:p>
    <w:p w:rsidR="007537BC" w:rsidRDefault="007537BC">
      <w:pPr>
        <w:pStyle w:val="ConsPlusNormal"/>
        <w:jc w:val="both"/>
      </w:pPr>
    </w:p>
    <w:p w:rsidR="007537BC" w:rsidRDefault="007537BC">
      <w:pPr>
        <w:pStyle w:val="ConsPlusTitle"/>
        <w:jc w:val="center"/>
        <w:outlineLvl w:val="2"/>
      </w:pPr>
      <w:r>
        <w:t xml:space="preserve">4.1. Порядок осуществления текущего </w:t>
      </w:r>
      <w:proofErr w:type="gramStart"/>
      <w:r>
        <w:t>контроля за</w:t>
      </w:r>
      <w:proofErr w:type="gramEnd"/>
      <w:r>
        <w:t xml:space="preserve"> соблюдением</w:t>
      </w:r>
    </w:p>
    <w:p w:rsidR="007537BC" w:rsidRDefault="007537BC">
      <w:pPr>
        <w:pStyle w:val="ConsPlusTitle"/>
        <w:jc w:val="center"/>
      </w:pPr>
      <w:r>
        <w:t>и исполнением ответственными должностными лицами положений</w:t>
      </w:r>
    </w:p>
    <w:p w:rsidR="007537BC" w:rsidRDefault="007537BC">
      <w:pPr>
        <w:pStyle w:val="ConsPlusTitle"/>
        <w:jc w:val="center"/>
      </w:pPr>
      <w:r>
        <w:t>настоящего Административного регламента и иных нормативных</w:t>
      </w:r>
    </w:p>
    <w:p w:rsidR="007537BC" w:rsidRDefault="007537BC">
      <w:pPr>
        <w:pStyle w:val="ConsPlusTitle"/>
        <w:jc w:val="center"/>
      </w:pPr>
      <w:r>
        <w:t>правовых актов, устанавливающих требования к предоставлению</w:t>
      </w:r>
    </w:p>
    <w:p w:rsidR="007537BC" w:rsidRDefault="007537BC">
      <w:pPr>
        <w:pStyle w:val="ConsPlusTitle"/>
        <w:jc w:val="center"/>
      </w:pPr>
      <w:r>
        <w:t>муниципальной услуги, а также принятием ими решений</w:t>
      </w:r>
    </w:p>
    <w:p w:rsidR="007537BC" w:rsidRDefault="007537BC">
      <w:pPr>
        <w:pStyle w:val="ConsPlusNormal"/>
        <w:jc w:val="both"/>
      </w:pPr>
    </w:p>
    <w:p w:rsidR="007537BC" w:rsidRDefault="007537BC">
      <w:pPr>
        <w:pStyle w:val="ConsPlusNormal"/>
        <w:ind w:firstLine="540"/>
        <w:jc w:val="both"/>
      </w:pPr>
      <w:r>
        <w:t xml:space="preserve">4.1.1. Текущий </w:t>
      </w:r>
      <w:proofErr w:type="gramStart"/>
      <w:r>
        <w:t>контроль за</w:t>
      </w:r>
      <w:proofErr w:type="gramEnd"/>
      <w:r>
        <w:t xml:space="preserve"> соблюдением специалистами комитета последовательности выполнения административных процедур, определенных настоящим Административным регламентом, осуществляется председателем комитета.</w:t>
      </w:r>
    </w:p>
    <w:p w:rsidR="007537BC" w:rsidRDefault="007537BC">
      <w:pPr>
        <w:pStyle w:val="ConsPlusNormal"/>
        <w:spacing w:before="220"/>
        <w:ind w:firstLine="540"/>
        <w:jc w:val="both"/>
      </w:pPr>
      <w:r>
        <w:t>4.1.2. Текущий контроль осуществляется путем проведения председателем комитета проверок соблюдения и исполнения специалистами комитета положений настоящего Административного регламента, иных нормативных правовых актов Российской Федерации, Новгородской области, а также муниципальных правовых актов органов местного самоуправления городского округа Великий Новгород.</w:t>
      </w:r>
    </w:p>
    <w:p w:rsidR="007537BC" w:rsidRDefault="007537BC">
      <w:pPr>
        <w:pStyle w:val="ConsPlusNormal"/>
        <w:jc w:val="both"/>
      </w:pPr>
    </w:p>
    <w:p w:rsidR="007537BC" w:rsidRDefault="007537BC">
      <w:pPr>
        <w:pStyle w:val="ConsPlusTitle"/>
        <w:jc w:val="center"/>
        <w:outlineLvl w:val="2"/>
      </w:pPr>
      <w:r>
        <w:t xml:space="preserve">4.2. Порядок и периодичность осуществления </w:t>
      </w:r>
      <w:proofErr w:type="gramStart"/>
      <w:r>
        <w:t>плановых</w:t>
      </w:r>
      <w:proofErr w:type="gramEnd"/>
    </w:p>
    <w:p w:rsidR="007537BC" w:rsidRDefault="007537BC">
      <w:pPr>
        <w:pStyle w:val="ConsPlusTitle"/>
        <w:jc w:val="center"/>
      </w:pPr>
      <w:r>
        <w:lastRenderedPageBreak/>
        <w:t>и внеплановых проверок полноты и качества предоставления</w:t>
      </w:r>
    </w:p>
    <w:p w:rsidR="007537BC" w:rsidRDefault="007537BC">
      <w:pPr>
        <w:pStyle w:val="ConsPlusTitle"/>
        <w:jc w:val="center"/>
      </w:pPr>
      <w:r>
        <w:t>муниципальной услуги, в том числе порядок и формы контроля</w:t>
      </w:r>
    </w:p>
    <w:p w:rsidR="007537BC" w:rsidRDefault="007537BC">
      <w:pPr>
        <w:pStyle w:val="ConsPlusTitle"/>
        <w:jc w:val="center"/>
      </w:pPr>
      <w:r>
        <w:t>за полнотой и качеством предоставления муниципальной услуги</w:t>
      </w:r>
    </w:p>
    <w:p w:rsidR="007537BC" w:rsidRDefault="007537BC">
      <w:pPr>
        <w:pStyle w:val="ConsPlusNormal"/>
        <w:jc w:val="both"/>
      </w:pPr>
    </w:p>
    <w:p w:rsidR="007537BC" w:rsidRDefault="007537BC">
      <w:pPr>
        <w:pStyle w:val="ConsPlusNormal"/>
        <w:ind w:firstLine="540"/>
        <w:jc w:val="both"/>
      </w:pPr>
      <w:r>
        <w:t>4.2.1. Периодичность осуществления контроля - 1 раз в квартал.</w:t>
      </w:r>
    </w:p>
    <w:p w:rsidR="007537BC" w:rsidRDefault="007537BC">
      <w:pPr>
        <w:pStyle w:val="ConsPlusNormal"/>
        <w:spacing w:before="220"/>
        <w:ind w:firstLine="540"/>
        <w:jc w:val="both"/>
      </w:pPr>
      <w:r>
        <w:t xml:space="preserve">4.2.2. </w:t>
      </w:r>
      <w:proofErr w:type="gramStart"/>
      <w:r>
        <w:t>Контроль за</w:t>
      </w:r>
      <w:proofErr w:type="gramEnd"/>
      <w: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 а также проверки исполнения положений настоящего Административного регламента.</w:t>
      </w:r>
    </w:p>
    <w:p w:rsidR="007537BC" w:rsidRDefault="007537BC">
      <w:pPr>
        <w:pStyle w:val="ConsPlusNormal"/>
        <w:spacing w:before="220"/>
        <w:ind w:firstLine="540"/>
        <w:jc w:val="both"/>
      </w:pPr>
      <w:r>
        <w:t>Проведение проверок может носить плановый характер (осуществляться на основании квартальных, полугодовых или годовых планов работы) и внеплановый характер (по конкретным обращениям заявителей).</w:t>
      </w:r>
    </w:p>
    <w:p w:rsidR="007537BC" w:rsidRDefault="007537BC">
      <w:pPr>
        <w:pStyle w:val="ConsPlusNormal"/>
        <w:jc w:val="both"/>
      </w:pPr>
    </w:p>
    <w:p w:rsidR="007537BC" w:rsidRDefault="007537BC">
      <w:pPr>
        <w:pStyle w:val="ConsPlusTitle"/>
        <w:jc w:val="center"/>
        <w:outlineLvl w:val="2"/>
      </w:pPr>
      <w:r>
        <w:t>4.3. Ответственность должностных лиц органа,</w:t>
      </w:r>
    </w:p>
    <w:p w:rsidR="007537BC" w:rsidRDefault="007537BC">
      <w:pPr>
        <w:pStyle w:val="ConsPlusTitle"/>
        <w:jc w:val="center"/>
      </w:pPr>
      <w:r>
        <w:t>предоставляющего муниципальную услугу, за решения и действия</w:t>
      </w:r>
    </w:p>
    <w:p w:rsidR="007537BC" w:rsidRDefault="007537BC">
      <w:pPr>
        <w:pStyle w:val="ConsPlusTitle"/>
        <w:jc w:val="center"/>
      </w:pPr>
      <w:r>
        <w:t xml:space="preserve">(бездействие), </w:t>
      </w:r>
      <w:proofErr w:type="gramStart"/>
      <w:r>
        <w:t>принимаемые</w:t>
      </w:r>
      <w:proofErr w:type="gramEnd"/>
      <w:r>
        <w:t xml:space="preserve"> (осуществляемые) ими в ходе</w:t>
      </w:r>
    </w:p>
    <w:p w:rsidR="007537BC" w:rsidRDefault="007537BC">
      <w:pPr>
        <w:pStyle w:val="ConsPlusTitle"/>
        <w:jc w:val="center"/>
      </w:pPr>
      <w:r>
        <w:t>предоставления муниципальной услуги</w:t>
      </w:r>
    </w:p>
    <w:p w:rsidR="007537BC" w:rsidRDefault="007537BC">
      <w:pPr>
        <w:pStyle w:val="ConsPlusNormal"/>
        <w:jc w:val="both"/>
      </w:pPr>
    </w:p>
    <w:p w:rsidR="007537BC" w:rsidRDefault="007537BC">
      <w:pPr>
        <w:pStyle w:val="ConsPlusNormal"/>
        <w:ind w:firstLine="540"/>
        <w:jc w:val="both"/>
      </w:pPr>
      <w:r>
        <w:t>4.3.1. Специалисты комитета, ответственные за предоставление муниципальной услуги, несут персональную ответственность за нарушение срока и порядка исполнения каждой административной процедуры, указанной в настоящем Административном регламенте.</w:t>
      </w:r>
    </w:p>
    <w:p w:rsidR="007537BC" w:rsidRDefault="007537BC">
      <w:pPr>
        <w:pStyle w:val="ConsPlusNormal"/>
        <w:spacing w:before="220"/>
        <w:ind w:firstLine="540"/>
        <w:jc w:val="both"/>
      </w:pPr>
      <w:r>
        <w:t>4.3.2. Персональная ответственность специалистов комитета закрепляется в их должностных инструкциях в соответствии с требованиями действующего законодательства Российской Федерации.</w:t>
      </w:r>
    </w:p>
    <w:p w:rsidR="007537BC" w:rsidRDefault="007537BC">
      <w:pPr>
        <w:pStyle w:val="ConsPlusNormal"/>
        <w:jc w:val="both"/>
      </w:pPr>
    </w:p>
    <w:p w:rsidR="007537BC" w:rsidRDefault="007537BC">
      <w:pPr>
        <w:pStyle w:val="ConsPlusTitle"/>
        <w:jc w:val="center"/>
        <w:outlineLvl w:val="2"/>
      </w:pPr>
      <w:r>
        <w:t>4.4. Положения, характеризующие требования к порядку</w:t>
      </w:r>
    </w:p>
    <w:p w:rsidR="007537BC" w:rsidRDefault="007537BC">
      <w:pPr>
        <w:pStyle w:val="ConsPlusTitle"/>
        <w:jc w:val="center"/>
      </w:pPr>
      <w:r>
        <w:t xml:space="preserve">и формам </w:t>
      </w:r>
      <w:proofErr w:type="gramStart"/>
      <w:r>
        <w:t>контроля за</w:t>
      </w:r>
      <w:proofErr w:type="gramEnd"/>
      <w:r>
        <w:t xml:space="preserve"> предоставлением муниципальной услуги,</w:t>
      </w:r>
    </w:p>
    <w:p w:rsidR="007537BC" w:rsidRDefault="007537BC">
      <w:pPr>
        <w:pStyle w:val="ConsPlusTitle"/>
        <w:jc w:val="center"/>
      </w:pPr>
      <w:r>
        <w:t>в том числе со стороны граждан, их объединений и организаций</w:t>
      </w:r>
    </w:p>
    <w:p w:rsidR="007537BC" w:rsidRDefault="007537BC">
      <w:pPr>
        <w:pStyle w:val="ConsPlusNormal"/>
        <w:jc w:val="both"/>
      </w:pPr>
    </w:p>
    <w:p w:rsidR="007537BC" w:rsidRDefault="007537BC">
      <w:pPr>
        <w:pStyle w:val="ConsPlusNormal"/>
        <w:ind w:firstLine="540"/>
        <w:jc w:val="both"/>
      </w:pPr>
      <w:r>
        <w:t xml:space="preserve">4.4.1. Граждане, их объединения и организации в случае </w:t>
      </w:r>
      <w:proofErr w:type="gramStart"/>
      <w:r>
        <w:t>выявления фактов нарушения порядка предоставления муниципальной услуги</w:t>
      </w:r>
      <w:proofErr w:type="gramEnd"/>
      <w:r>
        <w:t xml:space="preserve"> или ненадлежащего исполнения настоящего Административного регламента вправе обратиться с жалобой в орган, предоставляющий муниципальную услугу.</w:t>
      </w:r>
    </w:p>
    <w:p w:rsidR="007537BC" w:rsidRDefault="007537BC">
      <w:pPr>
        <w:pStyle w:val="ConsPlusNormal"/>
        <w:spacing w:before="220"/>
        <w:ind w:firstLine="540"/>
        <w:jc w:val="both"/>
      </w:pPr>
      <w:r>
        <w:t xml:space="preserve">4.4.2. Любое заинтересованное лицо может осуществлять </w:t>
      </w:r>
      <w:proofErr w:type="gramStart"/>
      <w:r>
        <w:t>контроль за</w:t>
      </w:r>
      <w:proofErr w:type="gramEnd"/>
      <w:r>
        <w:t xml:space="preserve"> полнотой и качеством предоставления муниципальной услуги, обратившись к руководителю органа, предоставляющего муниципальную услугу, или лицу, его замещающему.</w:t>
      </w:r>
    </w:p>
    <w:p w:rsidR="007537BC" w:rsidRDefault="007537BC">
      <w:pPr>
        <w:pStyle w:val="ConsPlusNormal"/>
        <w:jc w:val="both"/>
      </w:pPr>
    </w:p>
    <w:p w:rsidR="007537BC" w:rsidRDefault="007537BC">
      <w:pPr>
        <w:pStyle w:val="ConsPlusTitle"/>
        <w:jc w:val="center"/>
        <w:outlineLvl w:val="1"/>
      </w:pPr>
      <w:r>
        <w:t>5. Досудебный (внесудебный) порядок обжалования решений</w:t>
      </w:r>
    </w:p>
    <w:p w:rsidR="007537BC" w:rsidRDefault="007537BC">
      <w:pPr>
        <w:pStyle w:val="ConsPlusTitle"/>
        <w:jc w:val="center"/>
      </w:pPr>
      <w:r>
        <w:t>и действий (бездействия) органа, предоставляющего</w:t>
      </w:r>
    </w:p>
    <w:p w:rsidR="007537BC" w:rsidRDefault="007537BC">
      <w:pPr>
        <w:pStyle w:val="ConsPlusTitle"/>
        <w:jc w:val="center"/>
      </w:pPr>
      <w:r>
        <w:t>муниципальную услугу, а также его должностных лиц</w:t>
      </w:r>
    </w:p>
    <w:p w:rsidR="007537BC" w:rsidRDefault="007537BC">
      <w:pPr>
        <w:pStyle w:val="ConsPlusNormal"/>
        <w:jc w:val="both"/>
      </w:pPr>
    </w:p>
    <w:p w:rsidR="007537BC" w:rsidRDefault="007537BC">
      <w:pPr>
        <w:pStyle w:val="ConsPlusTitle"/>
        <w:jc w:val="center"/>
        <w:outlineLvl w:val="2"/>
      </w:pPr>
      <w:r>
        <w:t>5.1. Подача жалобы</w:t>
      </w:r>
    </w:p>
    <w:p w:rsidR="007537BC" w:rsidRDefault="007537BC">
      <w:pPr>
        <w:pStyle w:val="ConsPlusNormal"/>
        <w:jc w:val="both"/>
      </w:pPr>
    </w:p>
    <w:p w:rsidR="007537BC" w:rsidRDefault="007537BC">
      <w:pPr>
        <w:pStyle w:val="ConsPlusNormal"/>
        <w:ind w:firstLine="540"/>
        <w:jc w:val="both"/>
      </w:pPr>
      <w:r>
        <w:t>5.1.1. Заявитель имеет право на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в досудебном (внесудебном) порядке.</w:t>
      </w:r>
    </w:p>
    <w:p w:rsidR="007537BC" w:rsidRDefault="007537BC">
      <w:pPr>
        <w:pStyle w:val="ConsPlusNormal"/>
        <w:spacing w:before="220"/>
        <w:ind w:firstLine="540"/>
        <w:jc w:val="both"/>
      </w:pPr>
      <w:r>
        <w:t xml:space="preserve">5.1.2. Заявитель может обратиться с жалобой по основаниям и в порядке, предусмотренным </w:t>
      </w:r>
      <w:hyperlink r:id="rId23">
        <w:r>
          <w:rPr>
            <w:color w:val="0000FF"/>
          </w:rPr>
          <w:t>статьями 11.1</w:t>
        </w:r>
      </w:hyperlink>
      <w:r>
        <w:t xml:space="preserve"> и </w:t>
      </w:r>
      <w:hyperlink r:id="rId24">
        <w:r>
          <w:rPr>
            <w:color w:val="0000FF"/>
          </w:rPr>
          <w:t>11.2</w:t>
        </w:r>
      </w:hyperlink>
      <w:r>
        <w:t xml:space="preserve"> Федерального закона, в том числе в следующих случаях:</w:t>
      </w:r>
    </w:p>
    <w:p w:rsidR="007537BC" w:rsidRDefault="007537BC">
      <w:pPr>
        <w:pStyle w:val="ConsPlusNormal"/>
        <w:spacing w:before="220"/>
        <w:ind w:firstLine="540"/>
        <w:jc w:val="both"/>
      </w:pPr>
      <w:r>
        <w:lastRenderedPageBreak/>
        <w:t>нарушение срока регистрации заявления о предоставлении муниципальной услуги;</w:t>
      </w:r>
    </w:p>
    <w:p w:rsidR="007537BC" w:rsidRDefault="007537BC">
      <w:pPr>
        <w:pStyle w:val="ConsPlusNormal"/>
        <w:spacing w:before="220"/>
        <w:ind w:firstLine="540"/>
        <w:jc w:val="both"/>
      </w:pPr>
      <w:r>
        <w:t>нарушение срока предоставления муниципальной услуги;</w:t>
      </w:r>
    </w:p>
    <w:p w:rsidR="007537BC" w:rsidRDefault="007537BC">
      <w:pPr>
        <w:pStyle w:val="ConsPlusNormal"/>
        <w:spacing w:before="220"/>
        <w:ind w:firstLine="540"/>
        <w:jc w:val="both"/>
      </w:pPr>
      <w:r>
        <w:t>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Новгородской области, муниципальными правовыми актами органов местного самоуправления Великого Новгорода для предоставления муниципальной услуги;</w:t>
      </w:r>
    </w:p>
    <w:p w:rsidR="007537BC" w:rsidRDefault="007537BC">
      <w:pPr>
        <w:pStyle w:val="ConsPlusNormal"/>
        <w:spacing w:before="220"/>
        <w:ind w:firstLine="540"/>
        <w:jc w:val="both"/>
      </w:pPr>
      <w:r>
        <w:t>отказ в приеме документов, представление которых предусмотрено нормативными правовыми актами Российской Федерации, Новгородской области, муниципальными правовыми актами органов местного самоуправления Великого Новгорода для предоставления муниципальной услуги;</w:t>
      </w:r>
    </w:p>
    <w:p w:rsidR="007537BC" w:rsidRDefault="007537BC">
      <w:pPr>
        <w:pStyle w:val="ConsPlusNormal"/>
        <w:spacing w:before="220"/>
        <w:ind w:firstLine="540"/>
        <w:jc w:val="both"/>
      </w:pPr>
      <w:proofErr w:type="gramStart"/>
      <w: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 органов местного самоуправления Великого Новгорода;</w:t>
      </w:r>
      <w:proofErr w:type="gramEnd"/>
    </w:p>
    <w:p w:rsidR="007537BC" w:rsidRDefault="007537BC">
      <w:pPr>
        <w:pStyle w:val="ConsPlusNormal"/>
        <w:spacing w:before="220"/>
        <w:ind w:firstLine="540"/>
        <w:jc w:val="both"/>
      </w:pPr>
      <w: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Новгородской области, муниципальными правовыми актами органов местного самоуправления Великого Новгорода;</w:t>
      </w:r>
    </w:p>
    <w:p w:rsidR="007537BC" w:rsidRDefault="007537BC">
      <w:pPr>
        <w:pStyle w:val="ConsPlusNormal"/>
        <w:spacing w:before="220"/>
        <w:ind w:firstLine="540"/>
        <w:jc w:val="both"/>
      </w:pPr>
      <w:proofErr w:type="gramStart"/>
      <w:r>
        <w:t>отказ органа, предоставляющего муниципальную услугу, должностного лица, муниципального служащего либо служащего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537BC" w:rsidRDefault="007537BC">
      <w:pPr>
        <w:pStyle w:val="ConsPlusNormal"/>
        <w:spacing w:before="220"/>
        <w:ind w:firstLine="540"/>
        <w:jc w:val="both"/>
      </w:pPr>
      <w:r>
        <w:t>нарушение срока или порядка выдачи документов по результатам предоставления муниципальной услуги;</w:t>
      </w:r>
    </w:p>
    <w:p w:rsidR="007537BC" w:rsidRDefault="007537BC">
      <w:pPr>
        <w:pStyle w:val="ConsPlusNormal"/>
        <w:spacing w:before="220"/>
        <w:ind w:firstLine="540"/>
        <w:jc w:val="both"/>
      </w:pPr>
      <w:proofErr w:type="gramStart"/>
      <w: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 органов местного самоуправления Великого Новгорода;</w:t>
      </w:r>
      <w:proofErr w:type="gramEnd"/>
    </w:p>
    <w:p w:rsidR="007537BC" w:rsidRDefault="007537BC">
      <w:pPr>
        <w:pStyle w:val="ConsPlusNormal"/>
        <w:spacing w:before="220"/>
        <w:ind w:firstLine="540"/>
        <w:jc w:val="both"/>
      </w:pPr>
      <w: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r>
          <w:rPr>
            <w:color w:val="0000FF"/>
          </w:rPr>
          <w:t>пунктом 4 части 1 статьи 7</w:t>
        </w:r>
      </w:hyperlink>
      <w:r>
        <w:t xml:space="preserve"> Федерального закона.</w:t>
      </w:r>
    </w:p>
    <w:p w:rsidR="007537BC" w:rsidRDefault="007537BC">
      <w:pPr>
        <w:pStyle w:val="ConsPlusNormal"/>
        <w:spacing w:before="220"/>
        <w:ind w:firstLine="540"/>
        <w:jc w:val="both"/>
      </w:pPr>
      <w:bookmarkStart w:id="9" w:name="P424"/>
      <w:bookmarkEnd w:id="9"/>
      <w:r>
        <w:t>5.1.3. Жалоба подается в орган, предоставляющий муниципальную услугу, в письменной форме на бумажном носителе, в том числе при личном приеме заявителя, или в электронном виде.</w:t>
      </w:r>
    </w:p>
    <w:p w:rsidR="007537BC" w:rsidRDefault="007537BC">
      <w:pPr>
        <w:pStyle w:val="ConsPlusNormal"/>
        <w:spacing w:before="220"/>
        <w:ind w:firstLine="540"/>
        <w:jc w:val="both"/>
      </w:pPr>
      <w:r>
        <w:t>Заявитель может обжаловать действия (бездействие), а также решения, принятые в ходе предоставления муниципальной услуги, следующим должностным лицам органа, предоставляющего муниципальную услугу:</w:t>
      </w:r>
    </w:p>
    <w:p w:rsidR="007537BC" w:rsidRDefault="007537BC">
      <w:pPr>
        <w:pStyle w:val="ConsPlusNormal"/>
        <w:spacing w:before="220"/>
        <w:ind w:firstLine="540"/>
        <w:jc w:val="both"/>
      </w:pPr>
      <w:r>
        <w:t>специалиста комитета - председателю комитета или лицу, исполняющему его обязанности;</w:t>
      </w:r>
    </w:p>
    <w:p w:rsidR="007537BC" w:rsidRDefault="007537BC">
      <w:pPr>
        <w:pStyle w:val="ConsPlusNormal"/>
        <w:spacing w:before="220"/>
        <w:ind w:firstLine="540"/>
        <w:jc w:val="both"/>
      </w:pPr>
      <w:r>
        <w:lastRenderedPageBreak/>
        <w:t>председателя комитета - заместителю Главы администрации Великого Новгорода, Мэру Великого Новгорода;</w:t>
      </w:r>
    </w:p>
    <w:p w:rsidR="007537BC" w:rsidRDefault="007537BC">
      <w:pPr>
        <w:pStyle w:val="ConsPlusNormal"/>
        <w:spacing w:before="220"/>
        <w:ind w:firstLine="540"/>
        <w:jc w:val="both"/>
      </w:pPr>
      <w:r>
        <w:t>заместителя Главы администрации Великого Новгорода - Мэру Великого Новгорода.</w:t>
      </w:r>
    </w:p>
    <w:p w:rsidR="007537BC" w:rsidRDefault="007537BC">
      <w:pPr>
        <w:pStyle w:val="ConsPlusNormal"/>
        <w:spacing w:before="220"/>
        <w:ind w:firstLine="540"/>
        <w:jc w:val="both"/>
      </w:pPr>
      <w:r>
        <w:t>5.1.4.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о предоставлении муниципальной услуги, нарушение порядка предоставления которой обжалуется, либо в месте, где заявителем получен результат предоставления муниципальной услуги).</w:t>
      </w:r>
    </w:p>
    <w:p w:rsidR="007537BC" w:rsidRDefault="007537BC">
      <w:pPr>
        <w:pStyle w:val="ConsPlusNormal"/>
        <w:spacing w:before="220"/>
        <w:ind w:firstLine="540"/>
        <w:jc w:val="both"/>
      </w:pPr>
      <w:r>
        <w:t>Время приема жалоб должно совпадать со временем предоставления муниципальных услуг.</w:t>
      </w:r>
    </w:p>
    <w:p w:rsidR="007537BC" w:rsidRDefault="007537BC">
      <w:pPr>
        <w:pStyle w:val="ConsPlusNormal"/>
        <w:spacing w:before="220"/>
        <w:ind w:firstLine="540"/>
        <w:jc w:val="both"/>
      </w:pPr>
      <w:r>
        <w:t>Жалоба в письменной форме может быть также направлена по почте.</w:t>
      </w:r>
    </w:p>
    <w:p w:rsidR="007537BC" w:rsidRDefault="007537BC">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537BC" w:rsidRDefault="007537BC">
      <w:pPr>
        <w:pStyle w:val="ConsPlusNormal"/>
        <w:spacing w:before="220"/>
        <w:ind w:firstLine="540"/>
        <w:jc w:val="both"/>
      </w:pPr>
      <w:r>
        <w:t>5.1.5. В электронном виде жалоба может быть подана заявителем посредством:</w:t>
      </w:r>
    </w:p>
    <w:p w:rsidR="007537BC" w:rsidRDefault="007537BC">
      <w:pPr>
        <w:pStyle w:val="ConsPlusNormal"/>
        <w:spacing w:before="220"/>
        <w:ind w:firstLine="540"/>
        <w:jc w:val="both"/>
      </w:pPr>
      <w:r>
        <w:t>официального сайта Администрации Великого Новгорода в сети Интернет;</w:t>
      </w:r>
    </w:p>
    <w:p w:rsidR="007537BC" w:rsidRDefault="007537BC">
      <w:pPr>
        <w:pStyle w:val="ConsPlusNormal"/>
        <w:spacing w:before="220"/>
        <w:ind w:firstLine="540"/>
        <w:jc w:val="both"/>
      </w:pPr>
      <w:r>
        <w:t>Единого портала либо Регионального портала;</w:t>
      </w:r>
    </w:p>
    <w:p w:rsidR="007537BC" w:rsidRDefault="007537BC">
      <w:pPr>
        <w:pStyle w:val="ConsPlusNormal"/>
        <w:spacing w:before="220"/>
        <w:ind w:firstLine="540"/>
        <w:jc w:val="both"/>
      </w:pPr>
      <w:r>
        <w:t>федеральной государственной информационной системы "Досудебное обжалование": https://do.gosuslugi.ru.</w:t>
      </w:r>
    </w:p>
    <w:p w:rsidR="007537BC" w:rsidRDefault="007537BC">
      <w:pPr>
        <w:pStyle w:val="ConsPlusNormal"/>
        <w:spacing w:before="220"/>
        <w:ind w:firstLine="540"/>
        <w:jc w:val="both"/>
      </w:pPr>
      <w:bookmarkStart w:id="10" w:name="P437"/>
      <w:bookmarkEnd w:id="10"/>
      <w:r>
        <w:t xml:space="preserve">5.1.6.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t>представлена</w:t>
      </w:r>
      <w:proofErr w:type="gramEnd"/>
      <w:r>
        <w:t>:</w:t>
      </w:r>
    </w:p>
    <w:p w:rsidR="007537BC" w:rsidRDefault="007537BC">
      <w:pPr>
        <w:pStyle w:val="ConsPlusNormal"/>
        <w:spacing w:before="220"/>
        <w:ind w:firstLine="540"/>
        <w:jc w:val="both"/>
      </w:pPr>
      <w:r>
        <w:t>доверенность, оформленная в соответствии с законодательством Российской Федерации (для физических лиц);</w:t>
      </w:r>
    </w:p>
    <w:p w:rsidR="007537BC" w:rsidRDefault="007537BC">
      <w:pPr>
        <w:pStyle w:val="ConsPlusNormal"/>
        <w:spacing w:before="220"/>
        <w:ind w:firstLine="540"/>
        <w:jc w:val="both"/>
      </w:pPr>
      <w:r>
        <w:t>доверенность, оформленная в соответствии с законодательством Российской Федерации, заверенная печатью заявителя и подписанная руководителем заявителя или уполномоченным этим руководителем лицом (для юридических лиц);</w:t>
      </w:r>
    </w:p>
    <w:p w:rsidR="007537BC" w:rsidRDefault="007537BC">
      <w:pPr>
        <w:pStyle w:val="ConsPlusNormal"/>
        <w:spacing w:before="220"/>
        <w:ind w:firstLine="540"/>
        <w:jc w:val="both"/>
      </w:pPr>
      <w:r>
        <w:t>копия решения о назначении или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(для юридических лиц).</w:t>
      </w:r>
    </w:p>
    <w:p w:rsidR="007537BC" w:rsidRDefault="007537BC">
      <w:pPr>
        <w:pStyle w:val="ConsPlusNormal"/>
        <w:spacing w:before="220"/>
        <w:ind w:firstLine="540"/>
        <w:jc w:val="both"/>
      </w:pPr>
      <w:r>
        <w:t xml:space="preserve">5.1.7. При подаче жалобы в электронном виде документы, указанные в </w:t>
      </w:r>
      <w:hyperlink w:anchor="P437">
        <w:r>
          <w:rPr>
            <w:color w:val="0000FF"/>
          </w:rPr>
          <w:t>пункте 5.1.6</w:t>
        </w:r>
      </w:hyperlink>
      <w: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представителя заявителя, не требуется.</w:t>
      </w:r>
    </w:p>
    <w:p w:rsidR="007537BC" w:rsidRDefault="007537BC">
      <w:pPr>
        <w:pStyle w:val="ConsPlusNormal"/>
        <w:spacing w:before="220"/>
        <w:ind w:firstLine="540"/>
        <w:jc w:val="both"/>
      </w:pPr>
      <w:r>
        <w:t>5.1.8. Жалоба должна содержать:</w:t>
      </w:r>
    </w:p>
    <w:p w:rsidR="007537BC" w:rsidRDefault="007537BC">
      <w:pPr>
        <w:pStyle w:val="ConsPlusNormal"/>
        <w:spacing w:before="220"/>
        <w:ind w:firstLine="540"/>
        <w:jc w:val="both"/>
      </w:pPr>
      <w:proofErr w:type="gramStart"/>
      <w: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служащего органа, предоставляющего муниципальную услугу (далее - служащие), решения и действия (бездействие) которых обжалуются;</w:t>
      </w:r>
      <w:proofErr w:type="gramEnd"/>
    </w:p>
    <w:p w:rsidR="007537BC" w:rsidRDefault="007537BC">
      <w:pPr>
        <w:pStyle w:val="ConsPlusNormal"/>
        <w:spacing w:before="220"/>
        <w:ind w:firstLine="540"/>
        <w:jc w:val="both"/>
      </w:pPr>
      <w:proofErr w:type="gramStart"/>
      <w:r>
        <w:t xml:space="preserve">фамилию, имя, отчество (при наличии), сведения о месте жительства заявителя - </w:t>
      </w:r>
      <w:r>
        <w:lastRenderedPageBreak/>
        <w:t>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537BC" w:rsidRDefault="007537BC">
      <w:pPr>
        <w:pStyle w:val="ConsPlusNormal"/>
        <w:spacing w:before="220"/>
        <w:ind w:firstLine="540"/>
        <w:jc w:val="both"/>
      </w:pPr>
      <w: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служащих;</w:t>
      </w:r>
    </w:p>
    <w:p w:rsidR="007537BC" w:rsidRDefault="007537BC">
      <w:pPr>
        <w:pStyle w:val="ConsPlusNormal"/>
        <w:spacing w:before="220"/>
        <w:ind w:firstLine="540"/>
        <w:jc w:val="both"/>
      </w:pPr>
      <w:r>
        <w:t>доводы, на основании которых заявитель не согласен с решениями и действиями (бездействием) органа, предоставляющего муниципальную услугу, должностного лица органа, предоставляющего муниципальную услугу, либо служащих. Заявителем могут быть представлены документы (при наличии), подтверждающие доводы заявителя, либо их копии.</w:t>
      </w:r>
    </w:p>
    <w:p w:rsidR="007537BC" w:rsidRDefault="007537BC">
      <w:pPr>
        <w:pStyle w:val="ConsPlusNormal"/>
        <w:spacing w:before="220"/>
        <w:ind w:firstLine="540"/>
        <w:jc w:val="both"/>
      </w:pPr>
      <w:r>
        <w:t xml:space="preserve">5.1.9. </w:t>
      </w:r>
      <w:proofErr w:type="gramStart"/>
      <w:r>
        <w:t>При получении жалобы, в которой содержатся нецензурные либо оскорбительные выражения, угрозы жизни, здоровью и имуществу должностного лица органа, предоставляющего муниципальную услугу, служащих, а также членов их семей, должностное лицо, наделенное полномочиями по рассмотрению жалоб,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roofErr w:type="gramEnd"/>
    </w:p>
    <w:p w:rsidR="007537BC" w:rsidRDefault="007537BC">
      <w:pPr>
        <w:pStyle w:val="ConsPlusNormal"/>
        <w:spacing w:before="220"/>
        <w:ind w:firstLine="540"/>
        <w:jc w:val="both"/>
      </w:pPr>
      <w:r>
        <w:t>Если текст письменной жалобы не поддается прочтению, ответ на жалобу не дается, о чем сообщается заявителю, направившему жалобу, если его фамилия и почтовый адрес поддаются прочтению.</w:t>
      </w:r>
    </w:p>
    <w:p w:rsidR="007537BC" w:rsidRDefault="007537BC">
      <w:pPr>
        <w:pStyle w:val="ConsPlusNormal"/>
        <w:spacing w:before="220"/>
        <w:ind w:firstLine="540"/>
        <w:jc w:val="both"/>
      </w:pPr>
      <w:proofErr w:type="gramStart"/>
      <w:r>
        <w:t>Если в жалобе заявителя содержится вопрос, на который ему многократно давались письменные ответы по существу в связи с ранее направляемыми им жалобами, и при этом в жалобе не приводятся новые доводы или обстоятельства, должностное лицо, наделенное полномочиями по рассмотрению жалоб, вправе принять решение о безосновательности очередной жалобы и прекращении переписки с заявителем по данному вопросу.</w:t>
      </w:r>
      <w:proofErr w:type="gramEnd"/>
      <w:r>
        <w:t xml:space="preserve"> О данном решении уведомляется заявитель, направивший жалобу.</w:t>
      </w:r>
    </w:p>
    <w:p w:rsidR="007537BC" w:rsidRDefault="007537BC">
      <w:pPr>
        <w:pStyle w:val="ConsPlusNormal"/>
        <w:spacing w:before="220"/>
        <w:ind w:firstLine="540"/>
        <w:jc w:val="both"/>
      </w:pPr>
      <w:r>
        <w:t>5.1.10. Орган, предоставляющий муниципальную услугу, обеспечивает:</w:t>
      </w:r>
    </w:p>
    <w:p w:rsidR="007537BC" w:rsidRDefault="007537BC">
      <w:pPr>
        <w:pStyle w:val="ConsPlusNormal"/>
        <w:spacing w:before="220"/>
        <w:ind w:firstLine="540"/>
        <w:jc w:val="both"/>
      </w:pPr>
      <w:proofErr w:type="gramStart"/>
      <w:r>
        <w:t>оснащение мест приема жалоб;</w:t>
      </w:r>
      <w:proofErr w:type="gramEnd"/>
    </w:p>
    <w:p w:rsidR="007537BC" w:rsidRDefault="007537BC">
      <w:pPr>
        <w:pStyle w:val="ConsPlusNormal"/>
        <w:spacing w:before="220"/>
        <w:ind w:firstLine="540"/>
        <w:jc w:val="both"/>
      </w:pPr>
      <w:r>
        <w:t>информирование заявителей о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служащих посредством размещения информации на стендах в местах предоставления муниципальных услуг, на официальном сайте органа, предоставляющего муниципальную услугу, в сети Интернет, на Едином портале и Региональном портале;</w:t>
      </w:r>
    </w:p>
    <w:p w:rsidR="007537BC" w:rsidRDefault="007537BC">
      <w:pPr>
        <w:pStyle w:val="ConsPlusNormal"/>
        <w:spacing w:before="220"/>
        <w:ind w:firstLine="540"/>
        <w:jc w:val="both"/>
      </w:pPr>
      <w:r>
        <w:t>консультирование заявителей о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служащих, в том числе по телефону, электронной почте, при личном приеме.</w:t>
      </w:r>
    </w:p>
    <w:p w:rsidR="007537BC" w:rsidRDefault="007537BC">
      <w:pPr>
        <w:pStyle w:val="ConsPlusNormal"/>
        <w:jc w:val="both"/>
      </w:pPr>
    </w:p>
    <w:p w:rsidR="007537BC" w:rsidRDefault="007537BC">
      <w:pPr>
        <w:pStyle w:val="ConsPlusTitle"/>
        <w:jc w:val="center"/>
        <w:outlineLvl w:val="2"/>
      </w:pPr>
      <w:r>
        <w:t>5.2. Рассмотрение жалобы</w:t>
      </w:r>
    </w:p>
    <w:p w:rsidR="007537BC" w:rsidRDefault="007537BC">
      <w:pPr>
        <w:pStyle w:val="ConsPlusNormal"/>
        <w:jc w:val="both"/>
      </w:pPr>
    </w:p>
    <w:p w:rsidR="007537BC" w:rsidRDefault="007537BC">
      <w:pPr>
        <w:pStyle w:val="ConsPlusNormal"/>
        <w:ind w:firstLine="540"/>
        <w:jc w:val="both"/>
      </w:pPr>
      <w:r>
        <w:t>5.2.1. Жалоба на нарушение порядка предоставления муниципальной услуги вследствие решений и действий (бездействия) органа, предоставляющего муниципальную услугу, должностного лица органа, предоставляющего муниципальную услугу, либо служащих рассматривается органом, предоставляющим муниципальную услугу.</w:t>
      </w:r>
    </w:p>
    <w:p w:rsidR="007537BC" w:rsidRDefault="007537BC">
      <w:pPr>
        <w:pStyle w:val="ConsPlusNormal"/>
        <w:spacing w:before="220"/>
        <w:ind w:firstLine="540"/>
        <w:jc w:val="both"/>
      </w:pPr>
      <w:r>
        <w:t xml:space="preserve">5.2.2. Жалоба, поступившая в орган, предоставляющий муниципальную услугу, подлежит регистрации не позднее следующего рабочего дня со дня ее поступления. </w:t>
      </w:r>
      <w:proofErr w:type="gramStart"/>
      <w:r>
        <w:t xml:space="preserve">Жалоба рассматривается в течение 15 рабочих дней со дня ее регистрации, а в случае обжалования отказа </w:t>
      </w:r>
      <w:r>
        <w:lastRenderedPageBreak/>
        <w:t>органа, предоставляющего муниципальную услугу, должностного лица органа, предоставляющего муниципальную услугу, либо служащих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w:t>
      </w:r>
      <w:proofErr w:type="gramEnd"/>
      <w:r>
        <w:t xml:space="preserve"> регистрации.</w:t>
      </w:r>
    </w:p>
    <w:p w:rsidR="007537BC" w:rsidRDefault="007537BC">
      <w:pPr>
        <w:pStyle w:val="ConsPlusNormal"/>
        <w:spacing w:before="220"/>
        <w:ind w:firstLine="540"/>
        <w:jc w:val="both"/>
      </w:pPr>
      <w:bookmarkStart w:id="11" w:name="P459"/>
      <w:bookmarkEnd w:id="11"/>
      <w:r>
        <w:t xml:space="preserve">5.2.3. По результатам рассмотрения жалобы в соответствии с </w:t>
      </w:r>
      <w:hyperlink r:id="rId26">
        <w:r>
          <w:rPr>
            <w:color w:val="0000FF"/>
          </w:rPr>
          <w:t>частью 7 статьи 11.2</w:t>
        </w:r>
      </w:hyperlink>
      <w:r>
        <w:t xml:space="preserve"> Федерального закона орган, предоставляющий муниципальную услугу, принимает одно из следующих решений:</w:t>
      </w:r>
    </w:p>
    <w:p w:rsidR="007537BC" w:rsidRDefault="007537BC">
      <w:pPr>
        <w:pStyle w:val="ConsPlusNormal"/>
        <w:spacing w:before="220"/>
        <w:ind w:firstLine="540"/>
        <w:jc w:val="both"/>
      </w:pPr>
      <w:proofErr w:type="gramStart"/>
      <w:r>
        <w:t>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Новгородской области, муниципальными правовыми актами органов местного самоуправления Великого Новгорода;</w:t>
      </w:r>
      <w:proofErr w:type="gramEnd"/>
    </w:p>
    <w:p w:rsidR="007537BC" w:rsidRDefault="007537BC">
      <w:pPr>
        <w:pStyle w:val="ConsPlusNormal"/>
        <w:spacing w:before="220"/>
        <w:ind w:firstLine="540"/>
        <w:jc w:val="both"/>
      </w:pPr>
      <w:r>
        <w:t>отказать в удовлетворении жалобы.</w:t>
      </w:r>
    </w:p>
    <w:p w:rsidR="007537BC" w:rsidRDefault="007537BC">
      <w:pPr>
        <w:pStyle w:val="ConsPlusNormal"/>
        <w:spacing w:before="220"/>
        <w:ind w:firstLine="540"/>
        <w:jc w:val="both"/>
      </w:pPr>
      <w:r>
        <w:t xml:space="preserve">5.2.4. Не позднее дня, следующего за днем принятия решения, указанного в </w:t>
      </w:r>
      <w:hyperlink w:anchor="P459">
        <w:r>
          <w:rPr>
            <w:color w:val="0000FF"/>
          </w:rPr>
          <w:t>пункте 5.2.3</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537BC" w:rsidRDefault="007537BC">
      <w:pPr>
        <w:pStyle w:val="ConsPlusNormal"/>
        <w:spacing w:before="220"/>
        <w:ind w:firstLine="540"/>
        <w:jc w:val="both"/>
      </w:pPr>
      <w:r>
        <w:t xml:space="preserve">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в соответствии с </w:t>
      </w:r>
      <w:hyperlink w:anchor="P424">
        <w:r>
          <w:rPr>
            <w:color w:val="0000FF"/>
          </w:rPr>
          <w:t>пунктом 5.1.3</w:t>
        </w:r>
      </w:hyperlink>
      <w:r>
        <w:t xml:space="preserve"> настоящего Административного регламента, направляет имеющиеся материалы в органы прокуратуры.</w:t>
      </w:r>
    </w:p>
    <w:p w:rsidR="007537BC" w:rsidRDefault="007537BC">
      <w:pPr>
        <w:pStyle w:val="ConsPlusNormal"/>
        <w:spacing w:before="220"/>
        <w:ind w:firstLine="540"/>
        <w:jc w:val="both"/>
      </w:pPr>
      <w:r>
        <w:t>5.2.5. В ответе по результатам рассмотрения жалобы указываются:</w:t>
      </w:r>
    </w:p>
    <w:p w:rsidR="007537BC" w:rsidRDefault="007537BC">
      <w:pPr>
        <w:pStyle w:val="ConsPlusNormal"/>
        <w:spacing w:before="220"/>
        <w:ind w:firstLine="540"/>
        <w:jc w:val="both"/>
      </w:pPr>
      <w:proofErr w:type="gramStart"/>
      <w: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7537BC" w:rsidRDefault="007537BC">
      <w:pPr>
        <w:pStyle w:val="ConsPlusNormal"/>
        <w:spacing w:before="220"/>
        <w:ind w:firstLine="540"/>
        <w:jc w:val="both"/>
      </w:pPr>
      <w:r>
        <w:t>номер, дата, место принятия решения, включая сведения о должностном лице органа, предоставляющего муниципальную услугу, служащих, решения и действия (бездействие) которых обжалуются;</w:t>
      </w:r>
    </w:p>
    <w:p w:rsidR="007537BC" w:rsidRDefault="007537BC">
      <w:pPr>
        <w:pStyle w:val="ConsPlusNormal"/>
        <w:spacing w:before="220"/>
        <w:ind w:firstLine="540"/>
        <w:jc w:val="both"/>
      </w:pPr>
      <w:r>
        <w:t>фамилия, имя, отчество (при наличии) или наименование заявителя;</w:t>
      </w:r>
    </w:p>
    <w:p w:rsidR="007537BC" w:rsidRDefault="007537BC">
      <w:pPr>
        <w:pStyle w:val="ConsPlusNormal"/>
        <w:spacing w:before="220"/>
        <w:ind w:firstLine="540"/>
        <w:jc w:val="both"/>
      </w:pPr>
      <w:r>
        <w:t>основания для принятия решения по жалобе;</w:t>
      </w:r>
    </w:p>
    <w:p w:rsidR="007537BC" w:rsidRDefault="007537BC">
      <w:pPr>
        <w:pStyle w:val="ConsPlusNormal"/>
        <w:spacing w:before="220"/>
        <w:ind w:firstLine="540"/>
        <w:jc w:val="both"/>
      </w:pPr>
      <w:r>
        <w:t>принятое по жалобе решение;</w:t>
      </w:r>
    </w:p>
    <w:p w:rsidR="007537BC" w:rsidRDefault="007537BC">
      <w:pPr>
        <w:pStyle w:val="ConsPlusNormal"/>
        <w:spacing w:before="220"/>
        <w:ind w:firstLine="540"/>
        <w:jc w:val="both"/>
      </w:pPr>
      <w:r>
        <w:t>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информация о дальнейших действиях, которые необходимо совершить заявителю в целях получения муниципальной услуги (в случае признания жалобы подлежащей удовлетворению);</w:t>
      </w:r>
    </w:p>
    <w:p w:rsidR="007537BC" w:rsidRDefault="007537BC">
      <w:pPr>
        <w:pStyle w:val="ConsPlusNormal"/>
        <w:spacing w:before="220"/>
        <w:ind w:firstLine="540"/>
        <w:jc w:val="both"/>
      </w:pPr>
      <w:r>
        <w:t xml:space="preserve">аргументированные разъяснения о причинах принятого решения, а также сведения о порядке обжалования принятого по жалобе решения (в случае признания </w:t>
      </w:r>
      <w:proofErr w:type="gramStart"/>
      <w:r>
        <w:t>жалобы</w:t>
      </w:r>
      <w:proofErr w:type="gramEnd"/>
      <w:r>
        <w:t xml:space="preserve"> не подлежащей удовлетворению).</w:t>
      </w:r>
    </w:p>
    <w:p w:rsidR="007537BC" w:rsidRDefault="007537BC">
      <w:pPr>
        <w:pStyle w:val="ConsPlusNormal"/>
        <w:spacing w:before="220"/>
        <w:ind w:firstLine="540"/>
        <w:jc w:val="both"/>
      </w:pPr>
      <w:r>
        <w:t>В случае признания жалобы подлежащей удовлетворению в ответе по результатам рассмотрения жалобы заявителю также приносятся извинения за доставленные неудобства.</w:t>
      </w:r>
    </w:p>
    <w:p w:rsidR="007537BC" w:rsidRDefault="007537BC">
      <w:pPr>
        <w:pStyle w:val="ConsPlusNormal"/>
        <w:spacing w:before="220"/>
        <w:ind w:firstLine="540"/>
        <w:jc w:val="both"/>
      </w:pPr>
      <w:r>
        <w:lastRenderedPageBreak/>
        <w:t>5.2.6. Ответ по результатам рассмотрения жалобы подписывается должностным лицом, наделенным полномочием по рассмотрению жалоб.</w:t>
      </w:r>
    </w:p>
    <w:p w:rsidR="007537BC" w:rsidRDefault="007537BC">
      <w:pPr>
        <w:pStyle w:val="ConsPlusNormal"/>
        <w:jc w:val="both"/>
      </w:pPr>
    </w:p>
    <w:p w:rsidR="007537BC" w:rsidRDefault="007537BC">
      <w:pPr>
        <w:pStyle w:val="ConsPlusTitle"/>
        <w:jc w:val="center"/>
        <w:outlineLvl w:val="2"/>
      </w:pPr>
      <w:r>
        <w:t>5.3. Обжалование решения по жалобе</w:t>
      </w:r>
    </w:p>
    <w:p w:rsidR="007537BC" w:rsidRDefault="007537BC">
      <w:pPr>
        <w:pStyle w:val="ConsPlusNormal"/>
        <w:jc w:val="both"/>
      </w:pPr>
    </w:p>
    <w:p w:rsidR="007537BC" w:rsidRDefault="007537BC">
      <w:pPr>
        <w:pStyle w:val="ConsPlusNormal"/>
        <w:ind w:firstLine="540"/>
        <w:jc w:val="both"/>
      </w:pPr>
      <w:r>
        <w:t xml:space="preserve">5.3.1. Положения Федерального закона, устанавливающие порядок рассмотрения жалоб на нарушения прав заявителей при предоставлении муниципальных услуг, не распространяются на отношения, регулируемые Федеральным </w:t>
      </w:r>
      <w:hyperlink r:id="rId27">
        <w:r>
          <w:rPr>
            <w:color w:val="0000FF"/>
          </w:rPr>
          <w:t>законом</w:t>
        </w:r>
      </w:hyperlink>
      <w:r>
        <w:t xml:space="preserve"> от 2 мая 2006 г. N 59-ФЗ "О порядке рассмотрения обращений граждан Российской Федерации".</w:t>
      </w:r>
    </w:p>
    <w:p w:rsidR="007537BC" w:rsidRDefault="007537BC">
      <w:pPr>
        <w:pStyle w:val="ConsPlusNormal"/>
        <w:spacing w:before="220"/>
        <w:ind w:firstLine="540"/>
        <w:jc w:val="both"/>
      </w:pPr>
      <w:r>
        <w:t>Заявитель вправе обжаловать решения, принятые по результатам рассмотрения поданной им жалобы, в порядке подчиненности должностным лицам органа, предоставляющего муниципальную услугу, указанным в пункте 5.1.3 настоящего Административного регламента, либо в судебном порядке.</w:t>
      </w:r>
    </w:p>
    <w:p w:rsidR="007537BC" w:rsidRDefault="007537BC">
      <w:pPr>
        <w:pStyle w:val="ConsPlusNormal"/>
        <w:spacing w:before="220"/>
        <w:ind w:firstLine="540"/>
        <w:jc w:val="both"/>
      </w:pPr>
      <w:r>
        <w:t xml:space="preserve">Согласно </w:t>
      </w:r>
      <w:hyperlink r:id="rId28">
        <w:r>
          <w:rPr>
            <w:color w:val="0000FF"/>
          </w:rPr>
          <w:t>части 1 статьи 219</w:t>
        </w:r>
      </w:hyperlink>
      <w:r>
        <w:t xml:space="preserve"> Кодекса административного судопроизводства Российской Федерации заявитель вправе обратиться в суд с административным исковым заявлением в течение трех месяцев со дня, когда ему стало известно о нарушении его прав, свобод и законных интересов.</w:t>
      </w:r>
    </w:p>
    <w:p w:rsidR="007537BC" w:rsidRDefault="007537BC">
      <w:pPr>
        <w:pStyle w:val="ConsPlusNormal"/>
        <w:spacing w:before="220"/>
        <w:ind w:firstLine="540"/>
        <w:jc w:val="both"/>
      </w:pPr>
      <w:r>
        <w:t>5.3.2. Заявитель имеет право на получение информации и документов, необходимых для обоснования и рассмотрения жалобы.</w:t>
      </w:r>
    </w:p>
    <w:p w:rsidR="007537BC" w:rsidRDefault="007537BC">
      <w:pPr>
        <w:pStyle w:val="ConsPlusNormal"/>
        <w:jc w:val="both"/>
      </w:pPr>
    </w:p>
    <w:p w:rsidR="007537BC" w:rsidRDefault="007537BC">
      <w:pPr>
        <w:pStyle w:val="ConsPlusNormal"/>
        <w:jc w:val="both"/>
      </w:pPr>
    </w:p>
    <w:p w:rsidR="007537BC" w:rsidRDefault="007537BC">
      <w:pPr>
        <w:pStyle w:val="ConsPlusNormal"/>
        <w:jc w:val="both"/>
      </w:pPr>
    </w:p>
    <w:p w:rsidR="007537BC" w:rsidRDefault="007537BC">
      <w:pPr>
        <w:pStyle w:val="ConsPlusNormal"/>
        <w:jc w:val="both"/>
      </w:pPr>
    </w:p>
    <w:p w:rsidR="007537BC" w:rsidRDefault="007537BC">
      <w:pPr>
        <w:pStyle w:val="ConsPlusNormal"/>
        <w:jc w:val="both"/>
      </w:pPr>
    </w:p>
    <w:p w:rsidR="007537BC" w:rsidRDefault="007537BC">
      <w:pPr>
        <w:pStyle w:val="ConsPlusNormal"/>
        <w:jc w:val="right"/>
        <w:outlineLvl w:val="1"/>
      </w:pPr>
      <w:r>
        <w:t>Приложение N 1</w:t>
      </w:r>
    </w:p>
    <w:p w:rsidR="007537BC" w:rsidRDefault="007537BC">
      <w:pPr>
        <w:pStyle w:val="ConsPlusNormal"/>
        <w:jc w:val="right"/>
      </w:pPr>
      <w:r>
        <w:t>к Административному регламенту</w:t>
      </w:r>
    </w:p>
    <w:p w:rsidR="007537BC" w:rsidRDefault="007537BC">
      <w:pPr>
        <w:pStyle w:val="ConsPlusNormal"/>
        <w:jc w:val="right"/>
      </w:pPr>
      <w:r>
        <w:t>предоставления муниципальной услуги</w:t>
      </w:r>
    </w:p>
    <w:p w:rsidR="007537BC" w:rsidRDefault="007537BC">
      <w:pPr>
        <w:pStyle w:val="ConsPlusNormal"/>
        <w:jc w:val="right"/>
      </w:pPr>
      <w:r>
        <w:t>"Согласование паспорта здания"</w:t>
      </w:r>
    </w:p>
    <w:p w:rsidR="007537BC" w:rsidRDefault="007537BC">
      <w:pPr>
        <w:pStyle w:val="ConsPlusNormal"/>
        <w:jc w:val="both"/>
      </w:pPr>
    </w:p>
    <w:p w:rsidR="007537BC" w:rsidRDefault="007537BC">
      <w:pPr>
        <w:pStyle w:val="ConsPlusNonformat"/>
        <w:jc w:val="both"/>
      </w:pPr>
      <w:r>
        <w:t xml:space="preserve">                                                            Примерная форма</w:t>
      </w:r>
    </w:p>
    <w:p w:rsidR="007537BC" w:rsidRDefault="007537BC">
      <w:pPr>
        <w:pStyle w:val="ConsPlusNonformat"/>
        <w:jc w:val="both"/>
      </w:pPr>
    </w:p>
    <w:p w:rsidR="007537BC" w:rsidRDefault="007537BC">
      <w:pPr>
        <w:pStyle w:val="ConsPlusNonformat"/>
        <w:jc w:val="both"/>
      </w:pPr>
      <w:r>
        <w:t xml:space="preserve">                                       В Администрацию Великого Новгорода</w:t>
      </w:r>
    </w:p>
    <w:p w:rsidR="007537BC" w:rsidRDefault="007537BC">
      <w:pPr>
        <w:pStyle w:val="ConsPlusNonformat"/>
        <w:jc w:val="both"/>
      </w:pPr>
      <w:r>
        <w:t xml:space="preserve">                                       от _________________________________</w:t>
      </w:r>
    </w:p>
    <w:p w:rsidR="007537BC" w:rsidRDefault="007537BC">
      <w:pPr>
        <w:pStyle w:val="ConsPlusNonformat"/>
        <w:jc w:val="both"/>
      </w:pPr>
      <w:r>
        <w:t xml:space="preserve">                                         </w:t>
      </w:r>
      <w:proofErr w:type="gramStart"/>
      <w:r>
        <w:t>(ФИО, место жительства, реквизиты</w:t>
      </w:r>
      <w:proofErr w:type="gramEnd"/>
    </w:p>
    <w:p w:rsidR="007537BC" w:rsidRDefault="007537BC">
      <w:pPr>
        <w:pStyle w:val="ConsPlusNonformat"/>
        <w:jc w:val="both"/>
      </w:pPr>
      <w:r>
        <w:t xml:space="preserve">                                       ____________________________________</w:t>
      </w:r>
    </w:p>
    <w:p w:rsidR="007537BC" w:rsidRDefault="007537BC">
      <w:pPr>
        <w:pStyle w:val="ConsPlusNonformat"/>
        <w:jc w:val="both"/>
      </w:pPr>
      <w:r>
        <w:t xml:space="preserve">                                       документа, удостоверяющего личность</w:t>
      </w:r>
    </w:p>
    <w:p w:rsidR="007537BC" w:rsidRDefault="007537BC">
      <w:pPr>
        <w:pStyle w:val="ConsPlusNonformat"/>
        <w:jc w:val="both"/>
      </w:pPr>
      <w:r>
        <w:t xml:space="preserve">                                       ____________________________________</w:t>
      </w:r>
    </w:p>
    <w:p w:rsidR="007537BC" w:rsidRDefault="007537BC">
      <w:pPr>
        <w:pStyle w:val="ConsPlusNonformat"/>
        <w:jc w:val="both"/>
      </w:pPr>
      <w:r>
        <w:t xml:space="preserve">                                           заявителя - физического лица,</w:t>
      </w:r>
    </w:p>
    <w:p w:rsidR="007537BC" w:rsidRDefault="007537BC">
      <w:pPr>
        <w:pStyle w:val="ConsPlusNonformat"/>
        <w:jc w:val="both"/>
      </w:pPr>
      <w:r>
        <w:t xml:space="preserve">                                       ____________________________________</w:t>
      </w:r>
    </w:p>
    <w:p w:rsidR="007537BC" w:rsidRDefault="007537BC">
      <w:pPr>
        <w:pStyle w:val="ConsPlusNonformat"/>
        <w:jc w:val="both"/>
      </w:pPr>
      <w:r>
        <w:t xml:space="preserve">                                       наименование, местонахождение, ОГРН,</w:t>
      </w:r>
    </w:p>
    <w:p w:rsidR="007537BC" w:rsidRDefault="007537BC">
      <w:pPr>
        <w:pStyle w:val="ConsPlusNonformat"/>
        <w:jc w:val="both"/>
      </w:pPr>
      <w:r>
        <w:t xml:space="preserve">                                       ___________________________________,</w:t>
      </w:r>
    </w:p>
    <w:p w:rsidR="007537BC" w:rsidRDefault="007537BC">
      <w:pPr>
        <w:pStyle w:val="ConsPlusNonformat"/>
        <w:jc w:val="both"/>
      </w:pPr>
      <w:r>
        <w:t xml:space="preserve">                                        </w:t>
      </w:r>
      <w:proofErr w:type="gramStart"/>
      <w:r>
        <w:t>ИНН заявителя - юридического лица)</w:t>
      </w:r>
      <w:proofErr w:type="gramEnd"/>
    </w:p>
    <w:p w:rsidR="007537BC" w:rsidRDefault="007537BC">
      <w:pPr>
        <w:pStyle w:val="ConsPlusNonformat"/>
        <w:jc w:val="both"/>
      </w:pPr>
      <w:r>
        <w:t xml:space="preserve">                                       ____________________________________</w:t>
      </w:r>
    </w:p>
    <w:p w:rsidR="007537BC" w:rsidRDefault="007537BC">
      <w:pPr>
        <w:pStyle w:val="ConsPlusNonformat"/>
        <w:jc w:val="both"/>
      </w:pPr>
      <w:r>
        <w:t xml:space="preserve">                                                    (телефон)</w:t>
      </w:r>
    </w:p>
    <w:p w:rsidR="007537BC" w:rsidRDefault="007537BC">
      <w:pPr>
        <w:pStyle w:val="ConsPlusNonformat"/>
        <w:jc w:val="both"/>
      </w:pPr>
    </w:p>
    <w:p w:rsidR="007537BC" w:rsidRDefault="007537BC">
      <w:pPr>
        <w:pStyle w:val="ConsPlusNonformat"/>
        <w:jc w:val="both"/>
      </w:pPr>
      <w:bookmarkStart w:id="12" w:name="P507"/>
      <w:bookmarkEnd w:id="12"/>
      <w:r>
        <w:t xml:space="preserve">                                 ЗАЯВЛЕНИЕ</w:t>
      </w:r>
    </w:p>
    <w:p w:rsidR="007537BC" w:rsidRDefault="007537BC">
      <w:pPr>
        <w:pStyle w:val="ConsPlusNonformat"/>
        <w:jc w:val="both"/>
      </w:pPr>
      <w:r>
        <w:t xml:space="preserve">                      о согласовании паспорта здания</w:t>
      </w:r>
    </w:p>
    <w:p w:rsidR="007537BC" w:rsidRDefault="007537BC">
      <w:pPr>
        <w:pStyle w:val="ConsPlusNonformat"/>
        <w:jc w:val="both"/>
      </w:pPr>
    </w:p>
    <w:p w:rsidR="007537BC" w:rsidRDefault="007537BC">
      <w:pPr>
        <w:pStyle w:val="ConsPlusNonformat"/>
        <w:jc w:val="both"/>
      </w:pPr>
      <w:r>
        <w:t xml:space="preserve">    </w:t>
      </w:r>
      <w:proofErr w:type="gramStart"/>
      <w:r>
        <w:t>Прошу   согласовать   паспорт  здания  (строения,  сооружения)  (внести</w:t>
      </w:r>
      <w:proofErr w:type="gramEnd"/>
    </w:p>
    <w:p w:rsidR="007537BC" w:rsidRDefault="007537BC">
      <w:pPr>
        <w:pStyle w:val="ConsPlusNonformat"/>
        <w:jc w:val="both"/>
      </w:pPr>
      <w:r>
        <w:t xml:space="preserve">изменения  в  паспорт  здания  (строения,  сооружения),  расположенного  </w:t>
      </w:r>
      <w:proofErr w:type="gramStart"/>
      <w:r>
        <w:t>по</w:t>
      </w:r>
      <w:proofErr w:type="gramEnd"/>
    </w:p>
    <w:p w:rsidR="007537BC" w:rsidRDefault="007537BC">
      <w:pPr>
        <w:pStyle w:val="ConsPlusNonformat"/>
        <w:jc w:val="both"/>
      </w:pPr>
      <w:r>
        <w:t>адресу: __________________________________________________________________.</w:t>
      </w:r>
    </w:p>
    <w:p w:rsidR="007537BC" w:rsidRDefault="007537BC">
      <w:pPr>
        <w:pStyle w:val="ConsPlusNonformat"/>
        <w:jc w:val="both"/>
      </w:pPr>
      <w:r>
        <w:t xml:space="preserve">    Сведения  о  здании  (строении, сооружении), на которое согласовывается</w:t>
      </w:r>
    </w:p>
    <w:p w:rsidR="007537BC" w:rsidRDefault="007537BC">
      <w:pPr>
        <w:pStyle w:val="ConsPlusNonformat"/>
        <w:jc w:val="both"/>
      </w:pPr>
      <w:r>
        <w:t>паспорт здания: __________________________________________________________.</w:t>
      </w:r>
    </w:p>
    <w:p w:rsidR="007537BC" w:rsidRDefault="007537BC">
      <w:pPr>
        <w:pStyle w:val="ConsPlusNonformat"/>
        <w:jc w:val="both"/>
      </w:pPr>
      <w:r>
        <w:t xml:space="preserve">                         (кадастровый номер объекта недвижимости)</w:t>
      </w:r>
    </w:p>
    <w:p w:rsidR="007537BC" w:rsidRDefault="007537BC">
      <w:pPr>
        <w:pStyle w:val="ConsPlusNonformat"/>
        <w:jc w:val="both"/>
      </w:pPr>
    </w:p>
    <w:p w:rsidR="007537BC" w:rsidRDefault="007537BC">
      <w:pPr>
        <w:pStyle w:val="ConsPlusNonformat"/>
        <w:jc w:val="both"/>
      </w:pPr>
      <w:r>
        <w:t xml:space="preserve">                                 Перечень</w:t>
      </w:r>
    </w:p>
    <w:p w:rsidR="007537BC" w:rsidRDefault="007537BC">
      <w:pPr>
        <w:pStyle w:val="ConsPlusNonformat"/>
        <w:jc w:val="both"/>
      </w:pPr>
      <w:r>
        <w:lastRenderedPageBreak/>
        <w:t xml:space="preserve">          </w:t>
      </w:r>
      <w:proofErr w:type="gramStart"/>
      <w:r>
        <w:t>прилагаемых документов (подлинники и копии, заверенные</w:t>
      </w:r>
      <w:proofErr w:type="gramEnd"/>
    </w:p>
    <w:p w:rsidR="007537BC" w:rsidRDefault="007537BC">
      <w:pPr>
        <w:pStyle w:val="ConsPlusNonformat"/>
        <w:jc w:val="both"/>
      </w:pPr>
      <w:r>
        <w:t xml:space="preserve">                         в установленном порядке)</w:t>
      </w:r>
    </w:p>
    <w:p w:rsidR="007537BC" w:rsidRDefault="007537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479"/>
        <w:gridCol w:w="1814"/>
        <w:gridCol w:w="2268"/>
      </w:tblGrid>
      <w:tr w:rsidR="007537BC">
        <w:tc>
          <w:tcPr>
            <w:tcW w:w="510" w:type="dxa"/>
          </w:tcPr>
          <w:p w:rsidR="007537BC" w:rsidRDefault="007537BC">
            <w:pPr>
              <w:pStyle w:val="ConsPlusNormal"/>
              <w:jc w:val="center"/>
            </w:pPr>
            <w:r>
              <w:t xml:space="preserve">N </w:t>
            </w:r>
            <w:proofErr w:type="gramStart"/>
            <w:r>
              <w:t>п</w:t>
            </w:r>
            <w:proofErr w:type="gramEnd"/>
            <w:r>
              <w:t>/п</w:t>
            </w:r>
          </w:p>
        </w:tc>
        <w:tc>
          <w:tcPr>
            <w:tcW w:w="4479" w:type="dxa"/>
          </w:tcPr>
          <w:p w:rsidR="007537BC" w:rsidRDefault="007537BC">
            <w:pPr>
              <w:pStyle w:val="ConsPlusNormal"/>
              <w:jc w:val="center"/>
            </w:pPr>
            <w:r>
              <w:t>Наименование документа</w:t>
            </w:r>
          </w:p>
        </w:tc>
        <w:tc>
          <w:tcPr>
            <w:tcW w:w="1814" w:type="dxa"/>
          </w:tcPr>
          <w:p w:rsidR="007537BC" w:rsidRDefault="007537BC">
            <w:pPr>
              <w:pStyle w:val="ConsPlusNormal"/>
              <w:jc w:val="center"/>
            </w:pPr>
            <w:r>
              <w:t>Отметка о предоставлении документа самостоятельно</w:t>
            </w:r>
          </w:p>
        </w:tc>
        <w:tc>
          <w:tcPr>
            <w:tcW w:w="2268" w:type="dxa"/>
          </w:tcPr>
          <w:p w:rsidR="007537BC" w:rsidRDefault="007537BC">
            <w:pPr>
              <w:pStyle w:val="ConsPlusNormal"/>
              <w:jc w:val="center"/>
            </w:pPr>
            <w:r>
              <w:t>Отметка о необходимости выполнения межведомственного запроса</w:t>
            </w:r>
          </w:p>
        </w:tc>
      </w:tr>
      <w:tr w:rsidR="007537BC">
        <w:tc>
          <w:tcPr>
            <w:tcW w:w="510" w:type="dxa"/>
          </w:tcPr>
          <w:p w:rsidR="007537BC" w:rsidRDefault="007537BC">
            <w:pPr>
              <w:pStyle w:val="ConsPlusNormal"/>
              <w:jc w:val="center"/>
            </w:pPr>
            <w:r>
              <w:t>1</w:t>
            </w:r>
          </w:p>
        </w:tc>
        <w:tc>
          <w:tcPr>
            <w:tcW w:w="4479" w:type="dxa"/>
          </w:tcPr>
          <w:p w:rsidR="007537BC" w:rsidRDefault="007537BC">
            <w:pPr>
              <w:pStyle w:val="ConsPlusNormal"/>
              <w:jc w:val="center"/>
            </w:pPr>
            <w:r>
              <w:t>2</w:t>
            </w:r>
          </w:p>
        </w:tc>
        <w:tc>
          <w:tcPr>
            <w:tcW w:w="1814" w:type="dxa"/>
          </w:tcPr>
          <w:p w:rsidR="007537BC" w:rsidRDefault="007537BC">
            <w:pPr>
              <w:pStyle w:val="ConsPlusNormal"/>
              <w:jc w:val="center"/>
            </w:pPr>
            <w:r>
              <w:t>3</w:t>
            </w:r>
          </w:p>
        </w:tc>
        <w:tc>
          <w:tcPr>
            <w:tcW w:w="2268" w:type="dxa"/>
          </w:tcPr>
          <w:p w:rsidR="007537BC" w:rsidRDefault="007537BC">
            <w:pPr>
              <w:pStyle w:val="ConsPlusNormal"/>
              <w:jc w:val="center"/>
            </w:pPr>
            <w:r>
              <w:t>4</w:t>
            </w:r>
          </w:p>
        </w:tc>
      </w:tr>
      <w:tr w:rsidR="007537BC">
        <w:tc>
          <w:tcPr>
            <w:tcW w:w="510" w:type="dxa"/>
          </w:tcPr>
          <w:p w:rsidR="007537BC" w:rsidRDefault="007537BC">
            <w:pPr>
              <w:pStyle w:val="ConsPlusNormal"/>
              <w:jc w:val="both"/>
            </w:pPr>
            <w:r>
              <w:t>1.</w:t>
            </w:r>
          </w:p>
        </w:tc>
        <w:tc>
          <w:tcPr>
            <w:tcW w:w="4479" w:type="dxa"/>
          </w:tcPr>
          <w:p w:rsidR="007537BC" w:rsidRDefault="007537BC">
            <w:pPr>
              <w:pStyle w:val="ConsPlusNormal"/>
              <w:jc w:val="both"/>
            </w:pPr>
            <w:r>
              <w:t>Копия документа, удостоверяющего личность заявителя (заявителей) либо личность представителя заявителя (заявителей)</w:t>
            </w:r>
          </w:p>
        </w:tc>
        <w:tc>
          <w:tcPr>
            <w:tcW w:w="1814" w:type="dxa"/>
          </w:tcPr>
          <w:p w:rsidR="007537BC" w:rsidRDefault="007537BC">
            <w:pPr>
              <w:pStyle w:val="ConsPlusNormal"/>
            </w:pPr>
          </w:p>
        </w:tc>
        <w:tc>
          <w:tcPr>
            <w:tcW w:w="2268" w:type="dxa"/>
          </w:tcPr>
          <w:p w:rsidR="007537BC" w:rsidRDefault="007537BC">
            <w:pPr>
              <w:pStyle w:val="ConsPlusNormal"/>
            </w:pPr>
          </w:p>
        </w:tc>
      </w:tr>
      <w:tr w:rsidR="007537BC">
        <w:tc>
          <w:tcPr>
            <w:tcW w:w="510" w:type="dxa"/>
          </w:tcPr>
          <w:p w:rsidR="007537BC" w:rsidRDefault="007537BC">
            <w:pPr>
              <w:pStyle w:val="ConsPlusNormal"/>
              <w:jc w:val="both"/>
            </w:pPr>
            <w:r>
              <w:t>2.</w:t>
            </w:r>
          </w:p>
        </w:tc>
        <w:tc>
          <w:tcPr>
            <w:tcW w:w="4479" w:type="dxa"/>
          </w:tcPr>
          <w:p w:rsidR="007537BC" w:rsidRDefault="007537BC">
            <w:pPr>
              <w:pStyle w:val="ConsPlusNormal"/>
              <w:jc w:val="both"/>
            </w:pPr>
            <w:r>
              <w:t>Копия документа, удостоверяющего полномочия представителя заявителя (заявителей) (если с заявлением обращается представитель заявителя)</w:t>
            </w:r>
          </w:p>
        </w:tc>
        <w:tc>
          <w:tcPr>
            <w:tcW w:w="1814" w:type="dxa"/>
          </w:tcPr>
          <w:p w:rsidR="007537BC" w:rsidRDefault="007537BC">
            <w:pPr>
              <w:pStyle w:val="ConsPlusNormal"/>
            </w:pPr>
          </w:p>
        </w:tc>
        <w:tc>
          <w:tcPr>
            <w:tcW w:w="2268" w:type="dxa"/>
          </w:tcPr>
          <w:p w:rsidR="007537BC" w:rsidRDefault="007537BC">
            <w:pPr>
              <w:pStyle w:val="ConsPlusNormal"/>
            </w:pPr>
          </w:p>
        </w:tc>
      </w:tr>
      <w:tr w:rsidR="007537BC">
        <w:tc>
          <w:tcPr>
            <w:tcW w:w="510" w:type="dxa"/>
          </w:tcPr>
          <w:p w:rsidR="007537BC" w:rsidRDefault="007537BC">
            <w:pPr>
              <w:pStyle w:val="ConsPlusNormal"/>
              <w:jc w:val="both"/>
            </w:pPr>
            <w:r>
              <w:t>3.</w:t>
            </w:r>
          </w:p>
        </w:tc>
        <w:tc>
          <w:tcPr>
            <w:tcW w:w="4479" w:type="dxa"/>
          </w:tcPr>
          <w:p w:rsidR="007537BC" w:rsidRDefault="007537BC">
            <w:pPr>
              <w:pStyle w:val="ConsPlusNormal"/>
              <w:jc w:val="both"/>
            </w:pPr>
            <w:r>
              <w:t>Паспорт здания (материалы представляются в электронном виде в формате PDF и на бумажном носителе не менее 2 экз.)</w:t>
            </w:r>
          </w:p>
        </w:tc>
        <w:tc>
          <w:tcPr>
            <w:tcW w:w="1814" w:type="dxa"/>
          </w:tcPr>
          <w:p w:rsidR="007537BC" w:rsidRDefault="007537BC">
            <w:pPr>
              <w:pStyle w:val="ConsPlusNormal"/>
            </w:pPr>
          </w:p>
        </w:tc>
        <w:tc>
          <w:tcPr>
            <w:tcW w:w="2268" w:type="dxa"/>
          </w:tcPr>
          <w:p w:rsidR="007537BC" w:rsidRDefault="007537BC">
            <w:pPr>
              <w:pStyle w:val="ConsPlusNormal"/>
            </w:pPr>
          </w:p>
        </w:tc>
      </w:tr>
      <w:tr w:rsidR="007537BC">
        <w:tc>
          <w:tcPr>
            <w:tcW w:w="510" w:type="dxa"/>
          </w:tcPr>
          <w:p w:rsidR="007537BC" w:rsidRDefault="007537BC">
            <w:pPr>
              <w:pStyle w:val="ConsPlusNormal"/>
              <w:jc w:val="both"/>
            </w:pPr>
            <w:r>
              <w:t>4.</w:t>
            </w:r>
          </w:p>
        </w:tc>
        <w:tc>
          <w:tcPr>
            <w:tcW w:w="4479" w:type="dxa"/>
          </w:tcPr>
          <w:p w:rsidR="007537BC" w:rsidRDefault="007537BC">
            <w:pPr>
              <w:pStyle w:val="ConsPlusNormal"/>
              <w:jc w:val="both"/>
            </w:pPr>
            <w:r>
              <w:t>Письменное согласие с предлагаемым паспортом здания лиц, обладающих правом собственности на здание (строение, сооружение) (в случае если лицо, заинтересованное в согласовании, не является собственником объекта)</w:t>
            </w:r>
          </w:p>
        </w:tc>
        <w:tc>
          <w:tcPr>
            <w:tcW w:w="1814" w:type="dxa"/>
          </w:tcPr>
          <w:p w:rsidR="007537BC" w:rsidRDefault="007537BC">
            <w:pPr>
              <w:pStyle w:val="ConsPlusNormal"/>
            </w:pPr>
          </w:p>
        </w:tc>
        <w:tc>
          <w:tcPr>
            <w:tcW w:w="2268" w:type="dxa"/>
          </w:tcPr>
          <w:p w:rsidR="007537BC" w:rsidRDefault="007537BC">
            <w:pPr>
              <w:pStyle w:val="ConsPlusNormal"/>
            </w:pPr>
          </w:p>
        </w:tc>
      </w:tr>
      <w:tr w:rsidR="007537BC">
        <w:tc>
          <w:tcPr>
            <w:tcW w:w="510" w:type="dxa"/>
          </w:tcPr>
          <w:p w:rsidR="007537BC" w:rsidRDefault="007537BC">
            <w:pPr>
              <w:pStyle w:val="ConsPlusNormal"/>
              <w:jc w:val="both"/>
            </w:pPr>
            <w:r>
              <w:t>5.</w:t>
            </w:r>
          </w:p>
        </w:tc>
        <w:tc>
          <w:tcPr>
            <w:tcW w:w="4479" w:type="dxa"/>
          </w:tcPr>
          <w:p w:rsidR="007537BC" w:rsidRDefault="007537BC">
            <w:pPr>
              <w:pStyle w:val="ConsPlusNormal"/>
              <w:jc w:val="both"/>
            </w:pPr>
            <w:r>
              <w:t xml:space="preserve">Решение общего собрания собственников помещений в многоквартирном доме, принятое в соответствии с Жилищным кодексом Российской Федерации и оформленное протоколом в соответствии с </w:t>
            </w:r>
            <w:hyperlink r:id="rId29">
              <w:r>
                <w:rPr>
                  <w:color w:val="0000FF"/>
                </w:rPr>
                <w:t>Требованиями</w:t>
              </w:r>
            </w:hyperlink>
            <w:r>
              <w:t xml:space="preserve"> к оформлению протоколов общих собраний собственников помещений в многоквартирных домах, утвержденными Приказом Министерства строительства и жилищно-коммунального хозяйства Российской Федерации от 28.01.2019 N 44/</w:t>
            </w:r>
            <w:proofErr w:type="spellStart"/>
            <w:proofErr w:type="gramStart"/>
            <w:r>
              <w:t>пр</w:t>
            </w:r>
            <w:proofErr w:type="spellEnd"/>
            <w:proofErr w:type="gramEnd"/>
            <w:r>
              <w:t xml:space="preserve"> (в случае если необходимо согласовать паспорт многоквартирного дома)</w:t>
            </w:r>
          </w:p>
        </w:tc>
        <w:tc>
          <w:tcPr>
            <w:tcW w:w="1814" w:type="dxa"/>
          </w:tcPr>
          <w:p w:rsidR="007537BC" w:rsidRDefault="007537BC">
            <w:pPr>
              <w:pStyle w:val="ConsPlusNormal"/>
            </w:pPr>
          </w:p>
        </w:tc>
        <w:tc>
          <w:tcPr>
            <w:tcW w:w="2268" w:type="dxa"/>
          </w:tcPr>
          <w:p w:rsidR="007537BC" w:rsidRDefault="007537BC">
            <w:pPr>
              <w:pStyle w:val="ConsPlusNormal"/>
            </w:pPr>
          </w:p>
        </w:tc>
      </w:tr>
      <w:tr w:rsidR="007537BC">
        <w:tc>
          <w:tcPr>
            <w:tcW w:w="510" w:type="dxa"/>
          </w:tcPr>
          <w:p w:rsidR="007537BC" w:rsidRDefault="007537BC">
            <w:pPr>
              <w:pStyle w:val="ConsPlusNormal"/>
              <w:jc w:val="both"/>
            </w:pPr>
            <w:r>
              <w:t>6.</w:t>
            </w:r>
          </w:p>
        </w:tc>
        <w:tc>
          <w:tcPr>
            <w:tcW w:w="4479" w:type="dxa"/>
          </w:tcPr>
          <w:p w:rsidR="007537BC" w:rsidRDefault="007537BC">
            <w:pPr>
              <w:pStyle w:val="ConsPlusNormal"/>
              <w:jc w:val="both"/>
            </w:pPr>
            <w:r>
              <w:t>Выписка из Единого государственного реестра недвижимости об объекте недвижимости, в отношении которого разрабатывается паспорт здания</w:t>
            </w:r>
          </w:p>
        </w:tc>
        <w:tc>
          <w:tcPr>
            <w:tcW w:w="1814" w:type="dxa"/>
          </w:tcPr>
          <w:p w:rsidR="007537BC" w:rsidRDefault="007537BC">
            <w:pPr>
              <w:pStyle w:val="ConsPlusNormal"/>
            </w:pPr>
          </w:p>
        </w:tc>
        <w:tc>
          <w:tcPr>
            <w:tcW w:w="2268" w:type="dxa"/>
          </w:tcPr>
          <w:p w:rsidR="007537BC" w:rsidRDefault="007537BC">
            <w:pPr>
              <w:pStyle w:val="ConsPlusNormal"/>
            </w:pPr>
          </w:p>
        </w:tc>
      </w:tr>
      <w:tr w:rsidR="007537BC">
        <w:tc>
          <w:tcPr>
            <w:tcW w:w="510" w:type="dxa"/>
          </w:tcPr>
          <w:p w:rsidR="007537BC" w:rsidRDefault="007537BC">
            <w:pPr>
              <w:pStyle w:val="ConsPlusNormal"/>
              <w:jc w:val="both"/>
            </w:pPr>
            <w:r>
              <w:t>7.</w:t>
            </w:r>
          </w:p>
        </w:tc>
        <w:tc>
          <w:tcPr>
            <w:tcW w:w="4479" w:type="dxa"/>
          </w:tcPr>
          <w:p w:rsidR="007537BC" w:rsidRDefault="007537BC">
            <w:pPr>
              <w:pStyle w:val="ConsPlusNormal"/>
            </w:pPr>
          </w:p>
        </w:tc>
        <w:tc>
          <w:tcPr>
            <w:tcW w:w="1814" w:type="dxa"/>
          </w:tcPr>
          <w:p w:rsidR="007537BC" w:rsidRDefault="007537BC">
            <w:pPr>
              <w:pStyle w:val="ConsPlusNormal"/>
            </w:pPr>
          </w:p>
        </w:tc>
        <w:tc>
          <w:tcPr>
            <w:tcW w:w="2268" w:type="dxa"/>
          </w:tcPr>
          <w:p w:rsidR="007537BC" w:rsidRDefault="007537BC">
            <w:pPr>
              <w:pStyle w:val="ConsPlusNormal"/>
            </w:pPr>
          </w:p>
        </w:tc>
      </w:tr>
    </w:tbl>
    <w:p w:rsidR="007537BC" w:rsidRDefault="007537BC">
      <w:pPr>
        <w:pStyle w:val="ConsPlusNormal"/>
        <w:jc w:val="both"/>
      </w:pPr>
    </w:p>
    <w:p w:rsidR="007537BC" w:rsidRDefault="007537BC">
      <w:pPr>
        <w:pStyle w:val="ConsPlusNonformat"/>
        <w:jc w:val="both"/>
      </w:pPr>
      <w:r>
        <w:t>_______________________          __________________________________________</w:t>
      </w:r>
    </w:p>
    <w:p w:rsidR="007537BC" w:rsidRDefault="007537BC">
      <w:pPr>
        <w:pStyle w:val="ConsPlusNonformat"/>
        <w:jc w:val="both"/>
      </w:pPr>
      <w:r>
        <w:t xml:space="preserve">  (подпись заявителя)                     (расшифровка подписи)</w:t>
      </w:r>
    </w:p>
    <w:p w:rsidR="007537BC" w:rsidRDefault="007537BC">
      <w:pPr>
        <w:pStyle w:val="ConsPlusNonformat"/>
        <w:jc w:val="both"/>
      </w:pPr>
    </w:p>
    <w:p w:rsidR="007537BC" w:rsidRDefault="007537BC">
      <w:pPr>
        <w:pStyle w:val="ConsPlusNonformat"/>
        <w:jc w:val="both"/>
      </w:pPr>
      <w:r>
        <w:lastRenderedPageBreak/>
        <w:t xml:space="preserve">    Я, ______________________________________________________, даю согласие</w:t>
      </w:r>
    </w:p>
    <w:p w:rsidR="007537BC" w:rsidRDefault="007537BC">
      <w:pPr>
        <w:pStyle w:val="ConsPlusNonformat"/>
        <w:jc w:val="both"/>
      </w:pPr>
      <w:r>
        <w:t xml:space="preserve">                           (ФИО заявителя)</w:t>
      </w:r>
    </w:p>
    <w:p w:rsidR="007537BC" w:rsidRDefault="007537BC">
      <w:pPr>
        <w:pStyle w:val="ConsPlusNonformat"/>
        <w:jc w:val="both"/>
      </w:pPr>
      <w:r>
        <w:t xml:space="preserve">на  обработку моих персональных данных в соответствии с Федеральным </w:t>
      </w:r>
      <w:hyperlink r:id="rId30">
        <w:r>
          <w:rPr>
            <w:color w:val="0000FF"/>
          </w:rPr>
          <w:t>законом</w:t>
        </w:r>
      </w:hyperlink>
    </w:p>
    <w:p w:rsidR="007537BC" w:rsidRDefault="007537BC">
      <w:pPr>
        <w:pStyle w:val="ConsPlusNonformat"/>
        <w:jc w:val="both"/>
      </w:pPr>
      <w:r>
        <w:t>от 27 июля 2006 г. N 152-ФЗ "О персональных данных".</w:t>
      </w:r>
    </w:p>
    <w:p w:rsidR="007537BC" w:rsidRDefault="007537BC">
      <w:pPr>
        <w:pStyle w:val="ConsPlusNonformat"/>
        <w:jc w:val="both"/>
      </w:pPr>
      <w:r>
        <w:t xml:space="preserve">                                                    _______________________</w:t>
      </w:r>
    </w:p>
    <w:p w:rsidR="007537BC" w:rsidRDefault="007537BC">
      <w:pPr>
        <w:pStyle w:val="ConsPlusNonformat"/>
        <w:jc w:val="both"/>
      </w:pPr>
      <w:r>
        <w:t xml:space="preserve">                                                      (подпись заявителя)</w:t>
      </w:r>
    </w:p>
    <w:p w:rsidR="007537BC" w:rsidRDefault="007537BC">
      <w:pPr>
        <w:pStyle w:val="ConsPlusNonformat"/>
        <w:jc w:val="both"/>
      </w:pPr>
      <w:r>
        <w:t>"___" _______________ 20___ г.</w:t>
      </w:r>
    </w:p>
    <w:p w:rsidR="007537BC" w:rsidRDefault="007537BC">
      <w:pPr>
        <w:pStyle w:val="ConsPlusNormal"/>
        <w:jc w:val="both"/>
      </w:pPr>
    </w:p>
    <w:p w:rsidR="007537BC" w:rsidRDefault="007537BC">
      <w:pPr>
        <w:pStyle w:val="ConsPlusNormal"/>
        <w:jc w:val="both"/>
      </w:pPr>
    </w:p>
    <w:p w:rsidR="007537BC" w:rsidRDefault="007537BC">
      <w:pPr>
        <w:pStyle w:val="ConsPlusNormal"/>
        <w:jc w:val="both"/>
      </w:pPr>
    </w:p>
    <w:p w:rsidR="007537BC" w:rsidRDefault="007537BC">
      <w:pPr>
        <w:pStyle w:val="ConsPlusNormal"/>
        <w:jc w:val="both"/>
      </w:pPr>
    </w:p>
    <w:p w:rsidR="007537BC" w:rsidRDefault="007537BC">
      <w:pPr>
        <w:pStyle w:val="ConsPlusNormal"/>
        <w:jc w:val="both"/>
      </w:pPr>
    </w:p>
    <w:p w:rsidR="007537BC" w:rsidRDefault="007537BC">
      <w:pPr>
        <w:pStyle w:val="ConsPlusNormal"/>
        <w:jc w:val="right"/>
        <w:outlineLvl w:val="1"/>
      </w:pPr>
      <w:r>
        <w:t>Приложение N 2</w:t>
      </w:r>
    </w:p>
    <w:p w:rsidR="007537BC" w:rsidRDefault="007537BC">
      <w:pPr>
        <w:pStyle w:val="ConsPlusNormal"/>
        <w:jc w:val="right"/>
      </w:pPr>
      <w:r>
        <w:t>к Административному регламенту</w:t>
      </w:r>
    </w:p>
    <w:p w:rsidR="007537BC" w:rsidRDefault="007537BC">
      <w:pPr>
        <w:pStyle w:val="ConsPlusNormal"/>
        <w:jc w:val="right"/>
      </w:pPr>
      <w:r>
        <w:t>предоставления муниципальной услуги</w:t>
      </w:r>
    </w:p>
    <w:p w:rsidR="007537BC" w:rsidRDefault="007537BC">
      <w:pPr>
        <w:pStyle w:val="ConsPlusNormal"/>
        <w:jc w:val="right"/>
      </w:pPr>
      <w:r>
        <w:t>"Согласование паспорта здания"</w:t>
      </w:r>
    </w:p>
    <w:p w:rsidR="007537BC" w:rsidRDefault="007537BC">
      <w:pPr>
        <w:pStyle w:val="ConsPlusNormal"/>
        <w:jc w:val="both"/>
      </w:pPr>
    </w:p>
    <w:p w:rsidR="007537BC" w:rsidRDefault="007537BC">
      <w:pPr>
        <w:pStyle w:val="ConsPlusTitle"/>
        <w:jc w:val="center"/>
      </w:pPr>
      <w:bookmarkStart w:id="13" w:name="P578"/>
      <w:bookmarkEnd w:id="13"/>
      <w:r>
        <w:t>БЛОК-СХЕМА</w:t>
      </w:r>
    </w:p>
    <w:p w:rsidR="007537BC" w:rsidRDefault="007537BC">
      <w:pPr>
        <w:pStyle w:val="ConsPlusTitle"/>
        <w:jc w:val="center"/>
      </w:pPr>
      <w:r>
        <w:t>ПРЕДОСТАВЛЕНИЯ МУНИЦИПАЛЬНОЙ УСЛУГИ</w:t>
      </w:r>
    </w:p>
    <w:p w:rsidR="007537BC" w:rsidRDefault="007537BC">
      <w:pPr>
        <w:pStyle w:val="ConsPlusNormal"/>
        <w:jc w:val="both"/>
      </w:pPr>
    </w:p>
    <w:p w:rsidR="007537BC" w:rsidRDefault="007537BC">
      <w:pPr>
        <w:pStyle w:val="ConsPlusNonformat"/>
        <w:jc w:val="both"/>
      </w:pPr>
      <w:r>
        <w:t xml:space="preserve">               ┌───────────────────────────────────────────┐</w:t>
      </w:r>
    </w:p>
    <w:p w:rsidR="007537BC" w:rsidRDefault="007537BC">
      <w:pPr>
        <w:pStyle w:val="ConsPlusNonformat"/>
        <w:jc w:val="both"/>
      </w:pPr>
      <w:r>
        <w:t xml:space="preserve">               │      Прием и регистрация заявления </w:t>
      </w:r>
      <w:proofErr w:type="gramStart"/>
      <w:r>
        <w:t>с</w:t>
      </w:r>
      <w:proofErr w:type="gramEnd"/>
      <w:r>
        <w:t xml:space="preserve">      │</w:t>
      </w:r>
    </w:p>
    <w:p w:rsidR="007537BC" w:rsidRDefault="007537BC">
      <w:pPr>
        <w:pStyle w:val="ConsPlusNonformat"/>
        <w:jc w:val="both"/>
      </w:pPr>
      <w:r>
        <w:t xml:space="preserve">               │     приложенными к нему документами       │</w:t>
      </w:r>
    </w:p>
    <w:p w:rsidR="007537BC" w:rsidRDefault="007537BC">
      <w:pPr>
        <w:pStyle w:val="ConsPlusNonformat"/>
        <w:jc w:val="both"/>
      </w:pPr>
      <w:r>
        <w:t xml:space="preserve">               └────────────────────┬──────────────────────┘</w:t>
      </w:r>
    </w:p>
    <w:p w:rsidR="007537BC" w:rsidRDefault="007537BC">
      <w:pPr>
        <w:pStyle w:val="ConsPlusNonformat"/>
        <w:jc w:val="both"/>
      </w:pPr>
      <w:r>
        <w:t xml:space="preserve">                                    │</w:t>
      </w:r>
    </w:p>
    <w:p w:rsidR="007537BC" w:rsidRDefault="007537BC">
      <w:pPr>
        <w:pStyle w:val="ConsPlusNonformat"/>
        <w:jc w:val="both"/>
      </w:pPr>
      <w:r>
        <w:t xml:space="preserve">                                    \/</w:t>
      </w:r>
    </w:p>
    <w:p w:rsidR="007537BC" w:rsidRDefault="007537BC">
      <w:pPr>
        <w:pStyle w:val="ConsPlusNonformat"/>
        <w:jc w:val="both"/>
      </w:pPr>
      <w:r>
        <w:t xml:space="preserve">               ┌───────────────────────────────────────────┐</w:t>
      </w:r>
    </w:p>
    <w:p w:rsidR="007537BC" w:rsidRDefault="007537BC">
      <w:pPr>
        <w:pStyle w:val="ConsPlusNonformat"/>
        <w:jc w:val="both"/>
      </w:pPr>
      <w:r>
        <w:t xml:space="preserve">               │Формирование и направление </w:t>
      </w:r>
      <w:proofErr w:type="gramStart"/>
      <w:r>
        <w:t>межведомственных</w:t>
      </w:r>
      <w:proofErr w:type="gramEnd"/>
      <w:r>
        <w:t>│</w:t>
      </w:r>
    </w:p>
    <w:p w:rsidR="007537BC" w:rsidRDefault="007537BC">
      <w:pPr>
        <w:pStyle w:val="ConsPlusNonformat"/>
        <w:jc w:val="both"/>
      </w:pPr>
      <w:r>
        <w:t xml:space="preserve">               │        запросов (при необходимости)       │</w:t>
      </w:r>
    </w:p>
    <w:p w:rsidR="007537BC" w:rsidRDefault="007537BC">
      <w:pPr>
        <w:pStyle w:val="ConsPlusNonformat"/>
        <w:jc w:val="both"/>
      </w:pPr>
      <w:r>
        <w:t xml:space="preserve">               └────────────────────┬──────────────────────┘</w:t>
      </w:r>
    </w:p>
    <w:p w:rsidR="007537BC" w:rsidRDefault="007537BC">
      <w:pPr>
        <w:pStyle w:val="ConsPlusNonformat"/>
        <w:jc w:val="both"/>
      </w:pPr>
      <w:r>
        <w:t xml:space="preserve">                                    │</w:t>
      </w:r>
    </w:p>
    <w:p w:rsidR="007537BC" w:rsidRDefault="007537BC">
      <w:pPr>
        <w:pStyle w:val="ConsPlusNonformat"/>
        <w:jc w:val="both"/>
      </w:pPr>
      <w:r>
        <w:t xml:space="preserve">                                    \/</w:t>
      </w:r>
    </w:p>
    <w:p w:rsidR="007537BC" w:rsidRDefault="007537BC">
      <w:pPr>
        <w:pStyle w:val="ConsPlusNonformat"/>
        <w:jc w:val="both"/>
      </w:pPr>
      <w:r>
        <w:t>┌─────────────────────────────────────────────────────────────────────────┐</w:t>
      </w:r>
    </w:p>
    <w:p w:rsidR="007537BC" w:rsidRDefault="007537BC">
      <w:pPr>
        <w:pStyle w:val="ConsPlusNonformat"/>
        <w:jc w:val="both"/>
      </w:pPr>
      <w:r>
        <w:t>│Рассмотрение заявления и документов с учетом результатов межведомственных│</w:t>
      </w:r>
    </w:p>
    <w:p w:rsidR="007537BC" w:rsidRDefault="007537BC">
      <w:pPr>
        <w:pStyle w:val="ConsPlusNonformat"/>
        <w:jc w:val="both"/>
      </w:pPr>
      <w:r>
        <w:t>│    запросов, осуществление выезда с целью визуального осмотра здания    │</w:t>
      </w:r>
    </w:p>
    <w:p w:rsidR="007537BC" w:rsidRDefault="007537BC">
      <w:pPr>
        <w:pStyle w:val="ConsPlusNonformat"/>
        <w:jc w:val="both"/>
      </w:pPr>
      <w:r>
        <w:t>│(строения, сооружения) и принятие решения о согласовании паспорта здания │</w:t>
      </w:r>
    </w:p>
    <w:p w:rsidR="007537BC" w:rsidRDefault="007537BC">
      <w:pPr>
        <w:pStyle w:val="ConsPlusNonformat"/>
        <w:jc w:val="both"/>
      </w:pPr>
      <w:r>
        <w:t>│   или подготовке уведомления об отказе в согласовании паспорта здания   │</w:t>
      </w:r>
    </w:p>
    <w:p w:rsidR="007537BC" w:rsidRDefault="007537BC">
      <w:pPr>
        <w:pStyle w:val="ConsPlusNonformat"/>
        <w:jc w:val="both"/>
      </w:pPr>
      <w:r>
        <w:t>└───────────────────────────────────┬─────────────────────────────────────┘</w:t>
      </w:r>
    </w:p>
    <w:p w:rsidR="007537BC" w:rsidRDefault="007537BC">
      <w:pPr>
        <w:pStyle w:val="ConsPlusNonformat"/>
        <w:jc w:val="both"/>
      </w:pPr>
      <w:r>
        <w:t xml:space="preserve">                                    │</w:t>
      </w:r>
    </w:p>
    <w:p w:rsidR="007537BC" w:rsidRDefault="007537BC">
      <w:pPr>
        <w:pStyle w:val="ConsPlusNonformat"/>
        <w:jc w:val="both"/>
      </w:pPr>
      <w:r>
        <w:t xml:space="preserve">                                    \/</w:t>
      </w:r>
    </w:p>
    <w:p w:rsidR="007537BC" w:rsidRDefault="007537BC">
      <w:pPr>
        <w:pStyle w:val="ConsPlusNonformat"/>
        <w:jc w:val="both"/>
      </w:pPr>
      <w:r>
        <w:t xml:space="preserve">                             ┌──────────────┐</w:t>
      </w:r>
    </w:p>
    <w:p w:rsidR="007537BC" w:rsidRDefault="007537BC">
      <w:pPr>
        <w:pStyle w:val="ConsPlusNonformat"/>
        <w:jc w:val="both"/>
      </w:pPr>
      <w:r>
        <w:t xml:space="preserve">                         ┌───┘              └───┐</w:t>
      </w:r>
    </w:p>
    <w:p w:rsidR="007537BC" w:rsidRDefault="007537BC">
      <w:pPr>
        <w:pStyle w:val="ConsPlusNonformat"/>
        <w:jc w:val="both"/>
      </w:pPr>
      <w:r>
        <w:t xml:space="preserve">                     ┌───┘ Основания для отказа └───┐</w:t>
      </w:r>
    </w:p>
    <w:p w:rsidR="007537BC" w:rsidRDefault="007537BC">
      <w:pPr>
        <w:pStyle w:val="ConsPlusNonformat"/>
        <w:jc w:val="both"/>
      </w:pPr>
      <w:r>
        <w:t xml:space="preserve">   Не имеются  ┌─┬───┘в согласовании паспорта здания</w:t>
      </w:r>
      <w:proofErr w:type="gramStart"/>
      <w:r>
        <w:t>└───┬─┐  И</w:t>
      </w:r>
      <w:proofErr w:type="gramEnd"/>
      <w:r>
        <w:t>меются</w:t>
      </w:r>
    </w:p>
    <w:p w:rsidR="007537BC" w:rsidRDefault="007537BC">
      <w:pPr>
        <w:pStyle w:val="ConsPlusNonformat"/>
        <w:jc w:val="both"/>
      </w:pPr>
      <w:r>
        <w:t xml:space="preserve">               │ └───┐                              ┌───┘ │</w:t>
      </w:r>
    </w:p>
    <w:p w:rsidR="007537BC" w:rsidRDefault="007537BC">
      <w:pPr>
        <w:pStyle w:val="ConsPlusNonformat"/>
        <w:jc w:val="both"/>
      </w:pPr>
      <w:r>
        <w:t xml:space="preserve">               │     └───┐                      ┌───┘     │</w:t>
      </w:r>
    </w:p>
    <w:p w:rsidR="007537BC" w:rsidRDefault="007537BC">
      <w:pPr>
        <w:pStyle w:val="ConsPlusNonformat"/>
        <w:jc w:val="both"/>
      </w:pPr>
      <w:r>
        <w:t xml:space="preserve">               │         └───┐              ┌───┘         │</w:t>
      </w:r>
    </w:p>
    <w:p w:rsidR="007537BC" w:rsidRDefault="007537BC">
      <w:pPr>
        <w:pStyle w:val="ConsPlusNonformat"/>
        <w:jc w:val="both"/>
      </w:pPr>
      <w:r>
        <w:t xml:space="preserve">               │             └──────────────┘             │</w:t>
      </w:r>
    </w:p>
    <w:p w:rsidR="007537BC" w:rsidRDefault="007537BC">
      <w:pPr>
        <w:pStyle w:val="ConsPlusNonformat"/>
        <w:jc w:val="both"/>
      </w:pPr>
      <w:r>
        <w:t xml:space="preserve">               \/                                         \/</w:t>
      </w:r>
    </w:p>
    <w:p w:rsidR="007537BC" w:rsidRDefault="007537BC">
      <w:pPr>
        <w:pStyle w:val="ConsPlusNonformat"/>
        <w:jc w:val="both"/>
      </w:pPr>
      <w:r>
        <w:t>┌─────────────────────────────────┐     ┌─────────────────────────────────┐</w:t>
      </w:r>
    </w:p>
    <w:p w:rsidR="007537BC" w:rsidRDefault="007537BC">
      <w:pPr>
        <w:pStyle w:val="ConsPlusNonformat"/>
        <w:jc w:val="both"/>
      </w:pPr>
      <w:r>
        <w:t>│  Согласование паспорта здания   │     │Подготовка уведомления об отказе │</w:t>
      </w:r>
    </w:p>
    <w:p w:rsidR="007537BC" w:rsidRDefault="007537BC">
      <w:pPr>
        <w:pStyle w:val="ConsPlusNonformat"/>
        <w:jc w:val="both"/>
      </w:pPr>
      <w:r>
        <w:t>│ с присвоением регистрационного  │     │ в согласовании паспорта здания  │</w:t>
      </w:r>
    </w:p>
    <w:p w:rsidR="007537BC" w:rsidRDefault="007537BC">
      <w:pPr>
        <w:pStyle w:val="ConsPlusNonformat"/>
        <w:jc w:val="both"/>
      </w:pPr>
      <w:r>
        <w:t xml:space="preserve">│номера и занесением в </w:t>
      </w:r>
      <w:proofErr w:type="gramStart"/>
      <w:r>
        <w:t>электронную</w:t>
      </w:r>
      <w:proofErr w:type="gramEnd"/>
      <w:r>
        <w:t>│     └─────────────────┬───────────────┘</w:t>
      </w:r>
    </w:p>
    <w:p w:rsidR="007537BC" w:rsidRDefault="007537BC">
      <w:pPr>
        <w:pStyle w:val="ConsPlusNonformat"/>
        <w:jc w:val="both"/>
      </w:pPr>
      <w:r>
        <w:t>│    базу информации о здании     │                       │</w:t>
      </w:r>
    </w:p>
    <w:p w:rsidR="007537BC" w:rsidRDefault="007537BC">
      <w:pPr>
        <w:pStyle w:val="ConsPlusNonformat"/>
        <w:jc w:val="both"/>
      </w:pPr>
      <w:r>
        <w:t>│     (</w:t>
      </w:r>
      <w:proofErr w:type="gramStart"/>
      <w:r>
        <w:t>строении</w:t>
      </w:r>
      <w:proofErr w:type="gramEnd"/>
      <w:r>
        <w:t>, сооружении)      │                       │</w:t>
      </w:r>
    </w:p>
    <w:p w:rsidR="007537BC" w:rsidRDefault="007537BC">
      <w:pPr>
        <w:pStyle w:val="ConsPlusNonformat"/>
        <w:jc w:val="both"/>
      </w:pPr>
      <w:r>
        <w:t>│       и о паспорте здания       │                       \/</w:t>
      </w:r>
    </w:p>
    <w:p w:rsidR="007537BC" w:rsidRDefault="007537BC">
      <w:pPr>
        <w:pStyle w:val="ConsPlusNonformat"/>
        <w:jc w:val="both"/>
      </w:pPr>
      <w:r>
        <w:t>└──────────────┬──────────────────┘     ┌─────────────────────────────────┐</w:t>
      </w:r>
    </w:p>
    <w:p w:rsidR="007537BC" w:rsidRDefault="007537BC">
      <w:pPr>
        <w:pStyle w:val="ConsPlusNonformat"/>
        <w:jc w:val="both"/>
      </w:pPr>
      <w:r>
        <w:t xml:space="preserve">               │                        │ Выдача уведомления об отказе </w:t>
      </w:r>
      <w:proofErr w:type="gramStart"/>
      <w:r>
        <w:t>в</w:t>
      </w:r>
      <w:proofErr w:type="gramEnd"/>
      <w:r>
        <w:t xml:space="preserve">  │</w:t>
      </w:r>
    </w:p>
    <w:p w:rsidR="007537BC" w:rsidRDefault="007537BC">
      <w:pPr>
        <w:pStyle w:val="ConsPlusNonformat"/>
        <w:jc w:val="both"/>
      </w:pPr>
      <w:r>
        <w:t xml:space="preserve">               \/                       │  </w:t>
      </w:r>
      <w:proofErr w:type="gramStart"/>
      <w:r>
        <w:t>согласовании</w:t>
      </w:r>
      <w:proofErr w:type="gramEnd"/>
      <w:r>
        <w:t xml:space="preserve"> паспорта здания   │</w:t>
      </w:r>
    </w:p>
    <w:p w:rsidR="007537BC" w:rsidRDefault="007537BC">
      <w:pPr>
        <w:pStyle w:val="ConsPlusNonformat"/>
        <w:jc w:val="both"/>
      </w:pPr>
      <w:r>
        <w:t>┌─────────────────────────────────┐     └─────────────────────────────────┘</w:t>
      </w:r>
    </w:p>
    <w:p w:rsidR="007537BC" w:rsidRDefault="007537BC">
      <w:pPr>
        <w:pStyle w:val="ConsPlusNonformat"/>
        <w:jc w:val="both"/>
      </w:pPr>
      <w:r>
        <w:t>│     Выдача паспорта здания      │</w:t>
      </w:r>
    </w:p>
    <w:p w:rsidR="007537BC" w:rsidRDefault="007537BC">
      <w:pPr>
        <w:pStyle w:val="ConsPlusNonformat"/>
        <w:jc w:val="both"/>
      </w:pPr>
      <w:r>
        <w:lastRenderedPageBreak/>
        <w:t>└─────────────────────────────────┘</w:t>
      </w:r>
    </w:p>
    <w:p w:rsidR="007537BC" w:rsidRDefault="007537BC">
      <w:pPr>
        <w:pStyle w:val="ConsPlusNormal"/>
        <w:jc w:val="both"/>
      </w:pPr>
    </w:p>
    <w:p w:rsidR="007537BC" w:rsidRDefault="007537BC">
      <w:pPr>
        <w:pStyle w:val="ConsPlusNormal"/>
        <w:jc w:val="both"/>
      </w:pPr>
    </w:p>
    <w:p w:rsidR="007537BC" w:rsidRDefault="007537BC">
      <w:pPr>
        <w:pStyle w:val="ConsPlusNormal"/>
        <w:pBdr>
          <w:bottom w:val="single" w:sz="6" w:space="0" w:color="auto"/>
        </w:pBdr>
        <w:spacing w:before="100" w:after="100"/>
        <w:jc w:val="both"/>
        <w:rPr>
          <w:sz w:val="2"/>
          <w:szCs w:val="2"/>
        </w:rPr>
      </w:pPr>
    </w:p>
    <w:p w:rsidR="00BB6889" w:rsidRDefault="00BB6889"/>
    <w:sectPr w:rsidR="00BB6889" w:rsidSect="00A729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7BC"/>
    <w:rsid w:val="007537BC"/>
    <w:rsid w:val="00BB68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37B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537B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537B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537BC"/>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37B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537B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537B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537B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15669C02ED6F582BD37D75DFCB2937843FEDF2B1E4D242E910750D738B74D1A089D35123CFBF90BD2073710A36N2O" TargetMode="External"/><Relationship Id="rId13" Type="http://schemas.openxmlformats.org/officeDocument/2006/relationships/hyperlink" Target="consultantplus://offline/ref=A315669C02ED6F582BD37D75DFCB29378439EFF9B3E3D242E910750D738B74D1A089D35123CFBF90BD2073710A36N2O" TargetMode="External"/><Relationship Id="rId18" Type="http://schemas.openxmlformats.org/officeDocument/2006/relationships/hyperlink" Target="consultantplus://offline/ref=A315669C02ED6F582BD36378C9A7763F8431B1F6B2E0DD11B241735A2CDB7284F2C98D08618DAC91B53E7171016A637683D7BB9C24B4C1CF287DB36735NDO" TargetMode="External"/><Relationship Id="rId26" Type="http://schemas.openxmlformats.org/officeDocument/2006/relationships/hyperlink" Target="consultantplus://offline/ref=A315669C02ED6F582BD37D75DFCB29378439EFFDB0E5D242E910750D738B74D1B2898B5E21CDAAC4E47A247C09672927CF9CB49D203AN9O" TargetMode="External"/><Relationship Id="rId3" Type="http://schemas.openxmlformats.org/officeDocument/2006/relationships/settings" Target="settings.xml"/><Relationship Id="rId21" Type="http://schemas.openxmlformats.org/officeDocument/2006/relationships/hyperlink" Target="consultantplus://offline/ref=A315669C02ED6F582BD36378C9A7763F8431B1F6B2E0DD11B241735A2CDB7284F2C98D08618DAC91B53E7171016A637683D7BB9C24B4C1CF287DB36735NDO" TargetMode="External"/><Relationship Id="rId7" Type="http://schemas.openxmlformats.org/officeDocument/2006/relationships/hyperlink" Target="consultantplus://offline/ref=A315669C02ED6F582BD36378C9A7763F8431B1F6B2E0DD11B042735A2CDB7284F2C98D08618DAC91B53E71710D6A637683D7BB9C24B4C1CF287DB36735NDO" TargetMode="External"/><Relationship Id="rId12" Type="http://schemas.openxmlformats.org/officeDocument/2006/relationships/hyperlink" Target="consultantplus://offline/ref=A315669C02ED6F582BD37D75DFCB29378438EDFBB0E0D242E910750D738B74D1A089D35123CFBF90BD2073710A36N2O" TargetMode="External"/><Relationship Id="rId17" Type="http://schemas.openxmlformats.org/officeDocument/2006/relationships/hyperlink" Target="consultantplus://offline/ref=A315669C02ED6F582BD37D75DFCB29378439EFF9B3E3D242E910750D738B74D1B2898B5D22C9A191B63525204C343A26C19CB6953CA8C1C533N5O" TargetMode="External"/><Relationship Id="rId25" Type="http://schemas.openxmlformats.org/officeDocument/2006/relationships/hyperlink" Target="consultantplus://offline/ref=A315669C02ED6F582BD37D75DFCB29378439EFFDB0E5D242E910750D738B74D1B2898B5E2BC9AAC4E47A247C09672927CF9CB49D203AN9O" TargetMode="External"/><Relationship Id="rId2" Type="http://schemas.microsoft.com/office/2007/relationships/stylesWithEffects" Target="stylesWithEffects.xml"/><Relationship Id="rId16" Type="http://schemas.openxmlformats.org/officeDocument/2006/relationships/hyperlink" Target="consultantplus://offline/ref=A315669C02ED6F582BD37D75DFCB29378439E9FCBBE6D242E910750D738B74D1A089D35123CFBF90BD2073710A36N2O" TargetMode="External"/><Relationship Id="rId20" Type="http://schemas.openxmlformats.org/officeDocument/2006/relationships/hyperlink" Target="consultantplus://offline/ref=A315669C02ED6F582BD37D75DFCB29378439EFFDB0E5D242E910750D738B74D1B2898B5D22C9A195B33525204C343A26C19CB6953CA8C1C533N5O" TargetMode="External"/><Relationship Id="rId29" Type="http://schemas.openxmlformats.org/officeDocument/2006/relationships/hyperlink" Target="consultantplus://offline/ref=A315669C02ED6F582BD37D75DFCB29378439EFF9B3E3D242E910750D738B74D1B2898B5D22C9A191B63525204C343A26C19CB6953CA8C1C533N5O" TargetMode="External"/><Relationship Id="rId1" Type="http://schemas.openxmlformats.org/officeDocument/2006/relationships/styles" Target="styles.xml"/><Relationship Id="rId6" Type="http://schemas.openxmlformats.org/officeDocument/2006/relationships/hyperlink" Target="consultantplus://offline/ref=A315669C02ED6F582BD36378C9A7763F8431B1F6B2E0DD11B042735A2CDB7284F2C98D08618DAC91B53E71710D6A637683D7BB9C24B4C1CF287DB36735NDO" TargetMode="External"/><Relationship Id="rId11" Type="http://schemas.openxmlformats.org/officeDocument/2006/relationships/hyperlink" Target="consultantplus://offline/ref=A315669C02ED6F582BD37D75DFCB29378439EFFDB0E5D242E910750D738B74D1B2898B5D22C9A199B13525204C343A26C19CB6953CA8C1C533N5O" TargetMode="External"/><Relationship Id="rId24" Type="http://schemas.openxmlformats.org/officeDocument/2006/relationships/hyperlink" Target="consultantplus://offline/ref=A315669C02ED6F582BD37D75DFCB29378439EFFDB0E5D242E910750D738B74D1B2898B5D22CEAAC4E47A247C09672927CF9CB49D203AN9O" TargetMode="External"/><Relationship Id="rId32" Type="http://schemas.openxmlformats.org/officeDocument/2006/relationships/theme" Target="theme/theme1.xml"/><Relationship Id="rId5" Type="http://schemas.openxmlformats.org/officeDocument/2006/relationships/hyperlink" Target="consultantplus://offline/ref=A315669C02ED6F582BD36378C9A7763F8431B1F6B2E0DD11B042735A2CDB7284F2C98D08618DAC91B53E71710D6A637683D7BB9C24B4C1CF287DB36735NDO" TargetMode="External"/><Relationship Id="rId15" Type="http://schemas.openxmlformats.org/officeDocument/2006/relationships/hyperlink" Target="consultantplus://offline/ref=A315669C02ED6F582BD36378C9A7763F8431B1F6B2E0DD11B241735A2CDB7284F2C98D08738DF49DB4386F71007F3527C538N1O" TargetMode="External"/><Relationship Id="rId23" Type="http://schemas.openxmlformats.org/officeDocument/2006/relationships/hyperlink" Target="consultantplus://offline/ref=A315669C02ED6F582BD37D75DFCB29378439EFFDB0E5D242E910750D738B74D1B2898B5E23C0AAC4E47A247C09672927CF9CB49D203AN9O" TargetMode="External"/><Relationship Id="rId28" Type="http://schemas.openxmlformats.org/officeDocument/2006/relationships/hyperlink" Target="consultantplus://offline/ref=A315669C02ED6F582BD37D75DFCB29378439E8FABBE7D242E910750D738B74D1B2898B5D22C8A592B63525204C343A26C19CB6953CA8C1C533N5O" TargetMode="External"/><Relationship Id="rId10" Type="http://schemas.openxmlformats.org/officeDocument/2006/relationships/hyperlink" Target="consultantplus://offline/ref=A315669C02ED6F582BD37D75DFCB2937843FEEFCB4E7D242E910750D738B74D1A089D35123CFBF90BD2073710A36N2O" TargetMode="External"/><Relationship Id="rId19" Type="http://schemas.openxmlformats.org/officeDocument/2006/relationships/hyperlink" Target="consultantplus://offline/ref=A315669C02ED6F582BD37D75DFCB29378439EFFDB0E5D242E910750D738B74D1B2898B5821C2F5C1F16B7C700E7F372FD980B69F32N1O"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315669C02ED6F582BD37D75DFCB29378439E9FCBBE6D242E910750D738B74D1A089D35123CFBF90BD2073710A36N2O" TargetMode="External"/><Relationship Id="rId14" Type="http://schemas.openxmlformats.org/officeDocument/2006/relationships/hyperlink" Target="consultantplus://offline/ref=A315669C02ED6F582BD36378C9A7763F8431B1F6B2E0DA10B340735A2CDB7284F2C98D08738DF49DB4386F71007F3527C538N1O" TargetMode="External"/><Relationship Id="rId22" Type="http://schemas.openxmlformats.org/officeDocument/2006/relationships/hyperlink" Target="consultantplus://offline/ref=A315669C02ED6F582BD37D75DFCB29378439EAF3BBE7D242E910750D738B74D1A089D35123CFBF90BD2073710A36N2O" TargetMode="External"/><Relationship Id="rId27" Type="http://schemas.openxmlformats.org/officeDocument/2006/relationships/hyperlink" Target="consultantplus://offline/ref=A315669C02ED6F582BD37D75DFCB2937833BEBF3B1E0D242E910750D738B74D1A089D35123CFBF90BD2073710A36N2O" TargetMode="External"/><Relationship Id="rId30" Type="http://schemas.openxmlformats.org/officeDocument/2006/relationships/hyperlink" Target="consultantplus://offline/ref=A315669C02ED6F582BD37D75DFCB29378439E6F9B3E1D242E910750D738B74D1A089D35123CFBF90BD2073710A36N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9756</Words>
  <Characters>55613</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Кедик Мария Вячеславовна</dc:creator>
  <cp:lastModifiedBy>Кедик Мария Вячеславовна</cp:lastModifiedBy>
  <cp:revision>1</cp:revision>
  <dcterms:created xsi:type="dcterms:W3CDTF">2023-08-16T14:13:00Z</dcterms:created>
  <dcterms:modified xsi:type="dcterms:W3CDTF">2023-08-16T14:15:00Z</dcterms:modified>
</cp:coreProperties>
</file>