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8B" w:rsidRPr="0057558B" w:rsidRDefault="0057558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57558B">
        <w:rPr>
          <w:rFonts w:ascii="Times New Roman" w:hAnsi="Times New Roman" w:cs="Times New Roman"/>
          <w:sz w:val="28"/>
          <w:szCs w:val="28"/>
        </w:rPr>
        <w:br/>
      </w:r>
    </w:p>
    <w:p w:rsidR="0057558B" w:rsidRPr="0057558B" w:rsidRDefault="0057558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58B" w:rsidRPr="005755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58B" w:rsidRPr="0057558B" w:rsidRDefault="005755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b/>
                <w:color w:val="392C69"/>
                <w:sz w:val="28"/>
                <w:szCs w:val="28"/>
              </w:rPr>
              <w:t>Актуально на 01.08.2023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58B" w:rsidRPr="0057558B" w:rsidRDefault="00575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58B">
        <w:rPr>
          <w:rFonts w:ascii="Times New Roman" w:hAnsi="Times New Roman" w:cs="Times New Roman"/>
          <w:b/>
          <w:sz w:val="28"/>
          <w:szCs w:val="28"/>
        </w:rPr>
        <w:t>Договор N _____</w:t>
      </w:r>
    </w:p>
    <w:p w:rsidR="0057558B" w:rsidRPr="0057558B" w:rsidRDefault="00575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b/>
          <w:sz w:val="28"/>
          <w:szCs w:val="28"/>
        </w:rPr>
        <w:t>купли-продажи жилого помещения</w:t>
      </w:r>
    </w:p>
    <w:p w:rsidR="0057558B" w:rsidRPr="0057558B" w:rsidRDefault="00575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b/>
          <w:sz w:val="28"/>
          <w:szCs w:val="28"/>
        </w:rPr>
        <w:t>с использованием материнского (семейного) капитала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7558B" w:rsidRPr="005755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"___"_________ ____ </w:t>
            </w:r>
            <w:proofErr w:type="gramStart"/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8B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(Ф.И.О.)</w:t>
      </w:r>
      <w:r w:rsidRPr="00575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8B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57558B">
        <w:rPr>
          <w:rFonts w:ascii="Times New Roman" w:hAnsi="Times New Roman" w:cs="Times New Roman"/>
          <w:sz w:val="28"/>
          <w:szCs w:val="28"/>
        </w:rPr>
        <w:t xml:space="preserve">__ по адресу: ____________________________, документ, удостоверяющий личность: серия _______ номер _______, выдан 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(дата выдачи и наименование органа, его выдавшего)</w:t>
      </w:r>
      <w:r w:rsidRPr="0057558B">
        <w:rPr>
          <w:rFonts w:ascii="Times New Roman" w:hAnsi="Times New Roman" w:cs="Times New Roman"/>
          <w:sz w:val="28"/>
          <w:szCs w:val="28"/>
        </w:rPr>
        <w:t xml:space="preserve">, _________________________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(дата, место рождения)</w:t>
      </w:r>
      <w:r w:rsidRPr="0057558B">
        <w:rPr>
          <w:rFonts w:ascii="Times New Roman" w:hAnsi="Times New Roman" w:cs="Times New Roman"/>
          <w:sz w:val="28"/>
          <w:szCs w:val="28"/>
        </w:rPr>
        <w:t xml:space="preserve">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 наименование, ИНН, ОГРН</w:t>
      </w:r>
      <w:r w:rsidRPr="0057558B">
        <w:rPr>
          <w:rFonts w:ascii="Times New Roman" w:hAnsi="Times New Roman" w:cs="Times New Roman"/>
          <w:sz w:val="28"/>
          <w:szCs w:val="28"/>
        </w:rPr>
        <w:t xml:space="preserve"> ______________________), в лице ___________________________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(должность, Ф.И.О.)</w:t>
      </w:r>
      <w:r w:rsidRPr="00575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8B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57558B">
        <w:rPr>
          <w:rFonts w:ascii="Times New Roman" w:hAnsi="Times New Roman" w:cs="Times New Roman"/>
          <w:sz w:val="28"/>
          <w:szCs w:val="28"/>
        </w:rPr>
        <w:t xml:space="preserve">___ на основании _______________________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(документ, подтверждающий полномочия)</w:t>
      </w:r>
      <w:r w:rsidRPr="0057558B">
        <w:rPr>
          <w:rFonts w:ascii="Times New Roman" w:hAnsi="Times New Roman" w:cs="Times New Roman"/>
          <w:sz w:val="28"/>
          <w:szCs w:val="28"/>
        </w:rPr>
        <w:t>, именуем___ в дальнейшем "Продавец", с одной стороны и</w:t>
      </w:r>
      <w:proofErr w:type="gramEnd"/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8B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(Ф.И.О.)</w:t>
      </w:r>
      <w:r w:rsidRPr="0057558B">
        <w:rPr>
          <w:rFonts w:ascii="Times New Roman" w:hAnsi="Times New Roman" w:cs="Times New Roman"/>
          <w:sz w:val="28"/>
          <w:szCs w:val="28"/>
        </w:rPr>
        <w:t xml:space="preserve">, владелец </w:t>
      </w:r>
      <w:hyperlink w:anchor="P138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&lt;1&gt;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Государственного сертификата на материнский (семейный) капитал от "___"_____ ____ г. N ____, паспорт серии _______ номер __________, выдан 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(дата выдачи и наименование органа, его выдавшего)</w:t>
      </w:r>
      <w:r w:rsidRPr="0057558B">
        <w:rPr>
          <w:rFonts w:ascii="Times New Roman" w:hAnsi="Times New Roman" w:cs="Times New Roman"/>
          <w:sz w:val="28"/>
          <w:szCs w:val="28"/>
        </w:rPr>
        <w:t xml:space="preserve">, 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(дата, место рождения)</w:t>
      </w:r>
      <w:r w:rsidRPr="00575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8B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57558B">
        <w:rPr>
          <w:rFonts w:ascii="Times New Roman" w:hAnsi="Times New Roman" w:cs="Times New Roman"/>
          <w:sz w:val="28"/>
          <w:szCs w:val="28"/>
        </w:rPr>
        <w:t xml:space="preserve">__ по адресу: ________________, </w:t>
      </w:r>
      <w:proofErr w:type="spellStart"/>
      <w:r w:rsidRPr="0057558B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57558B">
        <w:rPr>
          <w:rFonts w:ascii="Times New Roman" w:hAnsi="Times New Roman" w:cs="Times New Roman"/>
          <w:sz w:val="28"/>
          <w:szCs w:val="28"/>
        </w:rPr>
        <w:t xml:space="preserve">__ от имени и в интересах ________________________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(Ф.И.О., даты, места рождения членов семьи),</w:t>
      </w:r>
      <w:r w:rsidRPr="0057558B">
        <w:rPr>
          <w:rFonts w:ascii="Times New Roman" w:hAnsi="Times New Roman" w:cs="Times New Roman"/>
          <w:sz w:val="28"/>
          <w:szCs w:val="28"/>
        </w:rPr>
        <w:t xml:space="preserve"> именуем__ в дальнейшем "Покупатель", с другой стороны, вместе именуемые "Стороны", заключили настоящий Договор о нижеследующем:</w:t>
      </w:r>
      <w:proofErr w:type="gramEnd"/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1. Продавец обязуется передать в собственность, а Покупатель обязуется принять и оплатить в соответствии с условиями настоящего Договора следующее недвижимое имущество: квартиру, кадастровый номер квартиры ______, расположенную на _____ этаже 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(индивидуального жилого, блочного, панельного, кирпичного и т.п.)</w:t>
      </w:r>
      <w:r w:rsidRPr="0057558B">
        <w:rPr>
          <w:rFonts w:ascii="Times New Roman" w:hAnsi="Times New Roman" w:cs="Times New Roman"/>
          <w:sz w:val="28"/>
          <w:szCs w:val="28"/>
        </w:rPr>
        <w:t xml:space="preserve"> дома с кадастровым номером ______________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индивидуальный жилой дом, кадастровый номер ______), находящегос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7558B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57558B">
        <w:rPr>
          <w:rFonts w:ascii="Times New Roman" w:hAnsi="Times New Roman" w:cs="Times New Roman"/>
          <w:sz w:val="28"/>
          <w:szCs w:val="28"/>
        </w:rPr>
        <w:t>) по адресу: _____________________, состоящую(</w:t>
      </w:r>
      <w:proofErr w:type="spellStart"/>
      <w:r w:rsidRPr="0057558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7558B">
        <w:rPr>
          <w:rFonts w:ascii="Times New Roman" w:hAnsi="Times New Roman" w:cs="Times New Roman"/>
          <w:sz w:val="28"/>
          <w:szCs w:val="28"/>
        </w:rPr>
        <w:t xml:space="preserve">) из ___ комнат(ы) общей площадью _________________________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(площадь цифрами и прописью)</w:t>
      </w:r>
      <w:r w:rsidRPr="0057558B">
        <w:rPr>
          <w:rFonts w:ascii="Times New Roman" w:hAnsi="Times New Roman" w:cs="Times New Roman"/>
          <w:sz w:val="28"/>
          <w:szCs w:val="28"/>
        </w:rPr>
        <w:t xml:space="preserve"> кв. м, в том числе жилой площадью _______________________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(площадь цифрами и прописью)</w:t>
      </w:r>
      <w:r w:rsidRPr="0057558B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Характеристики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дома): ____________________________.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>Вариант дополнительно, если продается жилой дом.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 расположен на земельном участке размером ________ кв. м, который принадлежит Продавцу на праве _________________ на основании __________________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что подтверждается записью в Едином государственном реестре недвижимости от "___"_________ ____ г. N _____) (</w:t>
      </w:r>
      <w:hyperlink r:id="rId6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"__"______ ____ г. N ____), кадастровый номер ______________, целевое назначение ______________, разрешенное использование ____________ </w:t>
      </w:r>
      <w:hyperlink w:anchor="P139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&lt;2&gt;</w:t>
        </w:r>
      </w:hyperlink>
      <w:r w:rsidRPr="0057558B">
        <w:rPr>
          <w:rFonts w:ascii="Times New Roman" w:hAnsi="Times New Roman" w:cs="Times New Roman"/>
          <w:sz w:val="28"/>
          <w:szCs w:val="28"/>
        </w:rPr>
        <w:t>.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8B">
        <w:rPr>
          <w:rFonts w:ascii="Times New Roman" w:hAnsi="Times New Roman" w:cs="Times New Roman"/>
          <w:sz w:val="28"/>
          <w:szCs w:val="28"/>
        </w:rPr>
        <w:t>Одновременно с передачей права собственности на квартиру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 Покупателю передается право ________________ на земельный участок, занятый домом, в котором расположена квартира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жилым домом) и необходимый для ее (его) использования </w:t>
      </w:r>
      <w:hyperlink w:anchor="P141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&lt;3&gt;</w:t>
        </w:r>
      </w:hyperlink>
      <w:r w:rsidRPr="0057558B">
        <w:rPr>
          <w:rFonts w:ascii="Times New Roman" w:hAnsi="Times New Roman" w:cs="Times New Roman"/>
          <w:sz w:val="28"/>
          <w:szCs w:val="28"/>
        </w:rPr>
        <w:t>. Права Покупателя на земельный участок подлежат оформлению и государственной регистрации в порядке, установленном действующим законодательством Российской Федерации.</w:t>
      </w:r>
      <w:proofErr w:type="gramEnd"/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>Вариант дополнительно, если продается квартира.</w:t>
      </w:r>
      <w:r w:rsidRPr="0057558B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58B" w:rsidRPr="005755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58B" w:rsidRPr="0057558B" w:rsidRDefault="005755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Варианты формулировок условий о купле-продаже иного недвижимого имущества с использованием материнского капитала см. в формах договоров купли-продажи недвижимого имущества.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58B" w:rsidRPr="0057558B" w:rsidRDefault="0057558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2. Указанная квартира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 принадлежит Продавцу на праве собственности на основании ___________________, что подтверждается записью в Едином государственном реестре недвижимости от "___"________ ____ г. N ____ (Выписка из Единого государственного реестра недвижимости от "___"________ ____ г. N ___, Приложение N ___).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3. По соглашению Сторон цена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 составляет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 xml:space="preserve"> _____ (___________) 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>рублей.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Установленная в данном пункте цена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 включает цену передаваемой с квартирой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жилым домом) соответствующей части земельного участка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соответствующего земельного участка / доли в праве собственности на земельный участок) или права на нее (него) </w:t>
      </w:r>
      <w:hyperlink w:anchor="P145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&lt;4&gt;</w:t>
        </w:r>
      </w:hyperlink>
      <w:r w:rsidRPr="0057558B">
        <w:rPr>
          <w:rFonts w:ascii="Times New Roman" w:hAnsi="Times New Roman" w:cs="Times New Roman"/>
          <w:sz w:val="28"/>
          <w:szCs w:val="28"/>
        </w:rPr>
        <w:t>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57558B">
        <w:rPr>
          <w:rFonts w:ascii="Times New Roman" w:hAnsi="Times New Roman" w:cs="Times New Roman"/>
          <w:sz w:val="28"/>
          <w:szCs w:val="28"/>
        </w:rPr>
        <w:t>3.1. Часть цены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 в размере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 xml:space="preserve"> _____ (________) 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>рублей уплачивается Покупателем за счет средств материнского (семейного) капитала. Оставшуюся часть в размере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 xml:space="preserve"> ____ (_________) 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57558B">
        <w:rPr>
          <w:rFonts w:ascii="Times New Roman" w:hAnsi="Times New Roman" w:cs="Times New Roman"/>
          <w:sz w:val="28"/>
          <w:szCs w:val="28"/>
        </w:rPr>
        <w:lastRenderedPageBreak/>
        <w:t>Покупатель выплачивает из собственных или заемных средств.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4. Уплата части 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 xml:space="preserve"> приобретаемой Покупателем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дома), оплачиваемой Покупателем за счет собственных или заемных средств, производится путем перечисления денежных средств в размере, указанном в </w:t>
      </w:r>
      <w:hyperlink w:anchor="P27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п. 3.1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настоящего Договора, на банковский счет Продавца в течение _____ (__________) рабочих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</w:t>
      </w:r>
      <w:r w:rsidRPr="0057558B">
        <w:rPr>
          <w:rFonts w:ascii="Times New Roman" w:hAnsi="Times New Roman" w:cs="Times New Roman"/>
          <w:sz w:val="28"/>
          <w:szCs w:val="28"/>
        </w:rPr>
        <w:t>: календарных/банковских) дней с момента _____________________.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Часть цены приобретаемой Покупателем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дома), выплачиваемая за счет средств материнского (семейного) капитала, перечисляется Фондом пенсионного и социального страхования Российской Федерации в счет оплаты приобретаемой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 на счет Продавца в установленном законом порядке и сроки </w:t>
      </w:r>
      <w:hyperlink w:anchor="P146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&lt;5&gt;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>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Обязательства Покупателя по оплате считаются исполненными надлежащим образом с даты __________________.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4.1. Размер средств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части средств) материнского (семейного) капитала, направляемых на оплату обязательств по настоящему Договору, не может превышать цены Договора или размера оставшейся неуплаченной суммы по Договору.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5. Для осуществления платежа по Договору материнским (семейным) капиталом Покупатель обязуется в течение _____ (________) рабочих дней с момента заключения Договора представить в Фонд пенсионного и социального страхования Российской 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 xml:space="preserve"> следующие документы: _____________________ </w:t>
      </w:r>
      <w:hyperlink w:anchor="P149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&lt;6&gt;</w:t>
        </w:r>
      </w:hyperlink>
      <w:r w:rsidRPr="0057558B">
        <w:rPr>
          <w:rFonts w:ascii="Times New Roman" w:hAnsi="Times New Roman" w:cs="Times New Roman"/>
          <w:sz w:val="28"/>
          <w:szCs w:val="28"/>
        </w:rPr>
        <w:t>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6. Покупатель удовлетворен качественным состоянием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дома), установленным путем внутреннего осмотра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7. Квартира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 считается переданной Покупателю после государственной регистрации перехода права собственности на объект недвижимости с составлением Сторонами Договора Акта приема-передачи (Приложение N ___).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7.1. Продавец обязуется не позднее ________________ календарных дней со дня государственной регистрации перехода права собственности сняться с регистрационного учета и освободить квартиру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 и передать ее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его) Покупателю по Акту приема-передачи, в качественном состоянии - как оно есть на день подписания настоящего Договора, в пригодном для проживания состоянии, с имеющимся на момент подписания настоящего Договора санитарно-техническим, электр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 xml:space="preserve">, газо- и </w:t>
      </w:r>
      <w:r w:rsidRPr="0057558B">
        <w:rPr>
          <w:rFonts w:ascii="Times New Roman" w:hAnsi="Times New Roman" w:cs="Times New Roman"/>
          <w:sz w:val="28"/>
          <w:szCs w:val="28"/>
        </w:rPr>
        <w:lastRenderedPageBreak/>
        <w:t>иным оборудованием. Одновременно Продавец обязуется передать следующие документы и принадлежности: ___________________.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8. С содержанием </w:t>
      </w:r>
      <w:hyperlink r:id="rId7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ст. ст. 167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209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223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288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292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549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556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Стороны ознакомлены.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57558B">
        <w:rPr>
          <w:rFonts w:ascii="Times New Roman" w:hAnsi="Times New Roman" w:cs="Times New Roman"/>
          <w:sz w:val="28"/>
          <w:szCs w:val="28"/>
        </w:rPr>
        <w:t>9. Указанная квартира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 продается свободной от прав третьих лиц, имеющих в соответствии с законом право пользования данной квартирой.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>Вариант.</w:t>
      </w:r>
      <w:r w:rsidRPr="0057558B">
        <w:rPr>
          <w:rFonts w:ascii="Times New Roman" w:hAnsi="Times New Roman" w:cs="Times New Roman"/>
          <w:sz w:val="28"/>
          <w:szCs w:val="28"/>
        </w:rPr>
        <w:t xml:space="preserve"> В указанной квартире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жилом доме) зарегистрирова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 xml:space="preserve">ы) гражданин (граждане) __________________________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(Ф.И.О.)</w:t>
      </w:r>
      <w:r w:rsidRPr="0057558B">
        <w:rPr>
          <w:rFonts w:ascii="Times New Roman" w:hAnsi="Times New Roman" w:cs="Times New Roman"/>
          <w:sz w:val="28"/>
          <w:szCs w:val="28"/>
        </w:rPr>
        <w:t>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Продавец гарантирует снятие с регистрационного учета проживающих в квартире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жилом доме) вышеуказанных лиц и освобождение ими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 не позднее ________________________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(количество дней прописью)</w:t>
      </w:r>
      <w:r w:rsidRPr="0057558B"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Договора.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57558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>До подписания настоящего Договора указанная квартира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 никому не продана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не продан), не подарена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не подарен), не заложена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не заложен), не обременена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не обременен) правами третьих лиц, в споре и под арестом (запрещением) не состоит.</w:t>
      </w:r>
      <w:proofErr w:type="gramEnd"/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11. В случае нарушения условий </w:t>
      </w:r>
      <w:hyperlink w:anchor="P37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п. 9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и/или </w:t>
      </w:r>
      <w:hyperlink w:anchor="P42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п. 10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настоящего Договора Покупатель вправе потребовать соразмерного уменьшения цены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 либо расторжения настоящего Договора.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12.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Стороны совершить данный Договор на крайне невыгодных для них условиях </w:t>
      </w:r>
      <w:hyperlink w:anchor="P150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&lt;7&gt;</w:t>
        </w:r>
      </w:hyperlink>
      <w:r w:rsidRPr="0057558B">
        <w:rPr>
          <w:rFonts w:ascii="Times New Roman" w:hAnsi="Times New Roman" w:cs="Times New Roman"/>
          <w:sz w:val="28"/>
          <w:szCs w:val="28"/>
        </w:rPr>
        <w:t>.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>Вариант.</w:t>
      </w:r>
      <w:r w:rsidRPr="0057558B">
        <w:rPr>
          <w:rFonts w:ascii="Times New Roman" w:hAnsi="Times New Roman" w:cs="Times New Roman"/>
          <w:sz w:val="28"/>
          <w:szCs w:val="28"/>
        </w:rPr>
        <w:t xml:space="preserve"> 13. Право залога на квартиру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 возникает у Продавца в соответствии с </w:t>
      </w:r>
      <w:hyperlink r:id="rId14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п. 5 ст. 488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 момента внесения соответствующей записи в Единый государственный реестр недвижимости.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57558B">
        <w:rPr>
          <w:rFonts w:ascii="Times New Roman" w:hAnsi="Times New Roman" w:cs="Times New Roman"/>
          <w:sz w:val="28"/>
          <w:szCs w:val="28"/>
        </w:rPr>
        <w:t xml:space="preserve"> 13. Право залога на квартиру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 у Продавца не возникает.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14.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 в устной или письменной </w:t>
      </w:r>
      <w:r w:rsidRPr="0057558B">
        <w:rPr>
          <w:rFonts w:ascii="Times New Roman" w:hAnsi="Times New Roman" w:cs="Times New Roman"/>
          <w:sz w:val="28"/>
          <w:szCs w:val="28"/>
        </w:rPr>
        <w:lastRenderedPageBreak/>
        <w:t>форме, до подписания Сторонами настоящего Договора.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15. Настоящий Договор составлен в простой письменной форме и считается заключенным с момента его подписания Сторонами.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16. Переход права собственности на квартиру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 подлежит государственной регистрации. 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>Расходы на государственную регистрацию перехода права собственности на квартиру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 несет _________________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 xml:space="preserve">Покупатель / Продавец / Стороны в равных долях) </w:t>
      </w:r>
      <w:hyperlink w:anchor="P151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&lt;8&gt;</w:t>
        </w:r>
      </w:hyperlink>
      <w:r w:rsidRPr="005755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Стороны обязуются совершить все необходимые действия для перехода права собственности на квартиру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дом), в том числе подписать и представить в орган регистрации прав все необходимые документы, в срок ___________________.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17. Риск случайной гибели или случайного повреждения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 переходит к Покупателю после ___________________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</w:t>
      </w:r>
      <w:r w:rsidRPr="0057558B">
        <w:rPr>
          <w:rFonts w:ascii="Times New Roman" w:hAnsi="Times New Roman" w:cs="Times New Roman"/>
          <w:sz w:val="28"/>
          <w:szCs w:val="28"/>
        </w:rPr>
        <w:t>: передачи квартиры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жилого дома) Покупателю и подписания Сторонами Акта 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>приема-передачи / государственной регистрации перехода права собственности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 xml:space="preserve"> на квартиру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дом)).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18. Покупатель, получивший Государственный сертификат на материнский (семейный) капитал, обязан оформить квартиру (</w:t>
      </w:r>
      <w:r w:rsidRPr="0057558B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57558B">
        <w:rPr>
          <w:rFonts w:ascii="Times New Roman" w:hAnsi="Times New Roman" w:cs="Times New Roman"/>
          <w:sz w:val="28"/>
          <w:szCs w:val="28"/>
        </w:rPr>
        <w:t xml:space="preserve"> жилой дом), приобретенну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558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7558B">
        <w:rPr>
          <w:rFonts w:ascii="Times New Roman" w:hAnsi="Times New Roman" w:cs="Times New Roman"/>
          <w:sz w:val="28"/>
          <w:szCs w:val="28"/>
        </w:rPr>
        <w:t xml:space="preserve">) с использованием средств (части средств) материнского (семейного) капитала, в общую собственность Покупателя, ________________, 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(указать супруга/супругу и детей покупателя)</w:t>
      </w:r>
      <w:r w:rsidRPr="0057558B">
        <w:rPr>
          <w:rFonts w:ascii="Times New Roman" w:hAnsi="Times New Roman" w:cs="Times New Roman"/>
          <w:sz w:val="28"/>
          <w:szCs w:val="28"/>
        </w:rPr>
        <w:t xml:space="preserve"> с определением размера долей по соглашению в течение 6 месяцев после перечисления Фондом пенсионного и социального страхования Российской Федерации средств материнского (семейного) капитала Продавцу.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57558B">
        <w:rPr>
          <w:rFonts w:ascii="Times New Roman" w:hAnsi="Times New Roman" w:cs="Times New Roman"/>
          <w:sz w:val="28"/>
          <w:szCs w:val="28"/>
        </w:rPr>
        <w:t>19.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>езвычайного характера, которые Стороны не могли предвидеть или предотвратить.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20. При наступлении обстоятельств, указанных в </w:t>
      </w:r>
      <w:hyperlink w:anchor="P55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п. 19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21.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</w:t>
      </w:r>
      <w:r w:rsidRPr="0057558B">
        <w:rPr>
          <w:rFonts w:ascii="Times New Roman" w:hAnsi="Times New Roman" w:cs="Times New Roman"/>
          <w:sz w:val="28"/>
          <w:szCs w:val="28"/>
        </w:rPr>
        <w:lastRenderedPageBreak/>
        <w:t>возможность исполнения Стороной своих обязательств по настоящему Договору.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22. В случае наступления обстоятельств, предусмотренных в </w:t>
      </w:r>
      <w:hyperlink w:anchor="P55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п. 19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23. Если наступившие обстоятельства, перечисленные в </w:t>
      </w:r>
      <w:hyperlink w:anchor="P55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п. 19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настоящего Договора, и их последствия продолжают действовать более ___________, Стороны проведут дополнительные переговоры для выявления приемлемых альтернативных способов исполнения настоящего Договора.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24. Настоящий 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 xml:space="preserve"> может быть расторгнут в установленном законодательством Российской Федерации порядке.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25. Настоящий Договор составлен в</w:t>
      </w:r>
      <w:proofErr w:type="gramStart"/>
      <w:r w:rsidRPr="0057558B">
        <w:rPr>
          <w:rFonts w:ascii="Times New Roman" w:hAnsi="Times New Roman" w:cs="Times New Roman"/>
          <w:sz w:val="28"/>
          <w:szCs w:val="28"/>
        </w:rPr>
        <w:t xml:space="preserve"> ____ (_______) </w:t>
      </w:r>
      <w:proofErr w:type="gramEnd"/>
      <w:r w:rsidRPr="0057558B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26. Неотъемлемой частью настоящего Договора являются Приложения: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26.1. Акт приема-передачи (Приложение N ___).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26.2. </w:t>
      </w:r>
      <w:hyperlink r:id="rId15">
        <w:r w:rsidRPr="0057558B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57558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"__"________ ____ г. N ___.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 xml:space="preserve">26.3. ______________________________ </w:t>
      </w:r>
      <w:r w:rsidRPr="0057558B">
        <w:rPr>
          <w:rFonts w:ascii="Times New Roman" w:hAnsi="Times New Roman" w:cs="Times New Roman"/>
          <w:i/>
          <w:sz w:val="28"/>
          <w:szCs w:val="28"/>
        </w:rPr>
        <w:t>(иные документы)</w:t>
      </w:r>
      <w:r w:rsidRPr="0057558B">
        <w:rPr>
          <w:rFonts w:ascii="Times New Roman" w:hAnsi="Times New Roman" w:cs="Times New Roman"/>
          <w:sz w:val="28"/>
          <w:szCs w:val="28"/>
        </w:rPr>
        <w:t>.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Наименование/Ф.И.О.: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  <w:r w:rsidRPr="0057558B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Адрес: _________________________</w:t>
            </w: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ОГРН/ОГРНИП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Паспортные данные: ______________</w:t>
            </w: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КПП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</w:t>
            </w: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</w:t>
            </w: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Счет __________________________</w:t>
            </w: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>Вариант.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  <w:r w:rsidRPr="0057558B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</w:tc>
      </w:tr>
      <w:tr w:rsidR="0057558B" w:rsidRPr="0057558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 xml:space="preserve">______/__________ </w:t>
            </w:r>
            <w:r w:rsidRPr="0057558B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7558B" w:rsidRPr="0057558B" w:rsidRDefault="0057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58B">
              <w:rPr>
                <w:rFonts w:ascii="Times New Roman" w:hAnsi="Times New Roman" w:cs="Times New Roman"/>
                <w:sz w:val="28"/>
                <w:szCs w:val="28"/>
              </w:rPr>
              <w:t xml:space="preserve">______/__________ </w:t>
            </w:r>
            <w:r w:rsidRPr="0057558B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(подпись/Ф.И.О.)</w:t>
            </w:r>
          </w:p>
        </w:tc>
      </w:tr>
    </w:tbl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>Информация для сведения: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8"/>
      <w:bookmarkEnd w:id="5"/>
      <w:proofErr w:type="gramStart"/>
      <w:r w:rsidRPr="0057558B">
        <w:rPr>
          <w:rFonts w:ascii="Times New Roman" w:hAnsi="Times New Roman" w:cs="Times New Roman"/>
          <w:i/>
          <w:sz w:val="28"/>
          <w:szCs w:val="28"/>
        </w:rPr>
        <w:t xml:space="preserve">&lt;1&gt; Право на получение сертификата имеют лица, указанные в </w:t>
      </w:r>
      <w:hyperlink r:id="rId16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3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5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Федерального закона от 29.12.2006 N 256-ФЗ "О дополнительных мерах государственной поддержки семей, имеющих детей", </w:t>
      </w:r>
      <w:hyperlink r:id="rId17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п. 4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и формы государственного сертификата на материнский (семейный) капитал, утвержденных Приказом Минтруда России от 03.08.2022</w:t>
      </w:r>
      <w:proofErr w:type="gramEnd"/>
      <w:r w:rsidRPr="0057558B">
        <w:rPr>
          <w:rFonts w:ascii="Times New Roman" w:hAnsi="Times New Roman" w:cs="Times New Roman"/>
          <w:i/>
          <w:sz w:val="28"/>
          <w:szCs w:val="28"/>
        </w:rPr>
        <w:t xml:space="preserve"> N 444н.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  <w:r w:rsidRPr="0057558B">
        <w:rPr>
          <w:rFonts w:ascii="Times New Roman" w:hAnsi="Times New Roman" w:cs="Times New Roman"/>
          <w:i/>
          <w:sz w:val="28"/>
          <w:szCs w:val="28"/>
        </w:rPr>
        <w:t>&lt;2</w:t>
      </w:r>
      <w:proofErr w:type="gramStart"/>
      <w:r w:rsidRPr="0057558B">
        <w:rPr>
          <w:rFonts w:ascii="Times New Roman" w:hAnsi="Times New Roman" w:cs="Times New Roman"/>
          <w:i/>
          <w:sz w:val="28"/>
          <w:szCs w:val="28"/>
        </w:rPr>
        <w:t>&gt; В</w:t>
      </w:r>
      <w:proofErr w:type="gramEnd"/>
      <w:r w:rsidRPr="0057558B">
        <w:rPr>
          <w:rFonts w:ascii="Times New Roman" w:hAnsi="Times New Roman" w:cs="Times New Roman"/>
          <w:i/>
          <w:sz w:val="28"/>
          <w:szCs w:val="28"/>
        </w:rPr>
        <w:t xml:space="preserve"> соответствии со </w:t>
      </w:r>
      <w:hyperlink r:id="rId18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554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 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hyperlink r:id="rId19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п. 15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12.12.2007 N 862, жилое помещение, объект индивидуального жилищного строительства, на приобретение, строительство или реконструкцию которых направляются средства (часть средств) материнского (семейного) капитала, должны находиться на территории Российской Федерации.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 w:rsidRPr="0057558B">
        <w:rPr>
          <w:rFonts w:ascii="Times New Roman" w:hAnsi="Times New Roman" w:cs="Times New Roman"/>
          <w:i/>
          <w:sz w:val="28"/>
          <w:szCs w:val="28"/>
        </w:rPr>
        <w:t>&lt;3</w:t>
      </w:r>
      <w:proofErr w:type="gramStart"/>
      <w:r w:rsidRPr="0057558B">
        <w:rPr>
          <w:rFonts w:ascii="Times New Roman" w:hAnsi="Times New Roman" w:cs="Times New Roman"/>
          <w:i/>
          <w:sz w:val="28"/>
          <w:szCs w:val="28"/>
        </w:rPr>
        <w:t>&gt; В</w:t>
      </w:r>
      <w:proofErr w:type="gramEnd"/>
      <w:r w:rsidRPr="0057558B">
        <w:rPr>
          <w:rFonts w:ascii="Times New Roman" w:hAnsi="Times New Roman" w:cs="Times New Roman"/>
          <w:i/>
          <w:sz w:val="28"/>
          <w:szCs w:val="28"/>
        </w:rPr>
        <w:t xml:space="preserve"> соответствии со </w:t>
      </w:r>
      <w:hyperlink r:id="rId20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552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 по договору продажи здания,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57558B">
        <w:rPr>
          <w:rFonts w:ascii="Times New Roman" w:hAnsi="Times New Roman" w:cs="Times New Roman"/>
          <w:i/>
          <w:sz w:val="28"/>
          <w:szCs w:val="28"/>
        </w:rPr>
        <w:t>случае</w:t>
      </w:r>
      <w:proofErr w:type="gramEnd"/>
      <w:r w:rsidRPr="0057558B">
        <w:rPr>
          <w:rFonts w:ascii="Times New Roman" w:hAnsi="Times New Roman" w:cs="Times New Roman"/>
          <w:i/>
          <w:sz w:val="28"/>
          <w:szCs w:val="28"/>
        </w:rPr>
        <w:t xml:space="preserve"> когда продавец является собственником земельного участка, на котором находится продаваемая недвижимость, покупателю передается право собственности на земельный участок, занятый такой недвижимостью и необходимый для ее использования, если иное не предусмотрено законом.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>Продажа недвижимости, находящейся на земельном участке, не принадлежащем продавцу на праве собственности, допускается без согласия собственника этого участка, если это не противоречит условиям пользования таким участком, установленным законом или договором.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>При продаже такой недвижимости покупатель приобретает право пользования соответствующим земельным участком на тех же условиях, что и продавец недвижимости.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5"/>
      <w:bookmarkEnd w:id="8"/>
      <w:r w:rsidRPr="0057558B">
        <w:rPr>
          <w:rFonts w:ascii="Times New Roman" w:hAnsi="Times New Roman" w:cs="Times New Roman"/>
          <w:i/>
          <w:sz w:val="28"/>
          <w:szCs w:val="28"/>
        </w:rPr>
        <w:lastRenderedPageBreak/>
        <w:t>&lt;4</w:t>
      </w:r>
      <w:proofErr w:type="gramStart"/>
      <w:r w:rsidRPr="0057558B">
        <w:rPr>
          <w:rFonts w:ascii="Times New Roman" w:hAnsi="Times New Roman" w:cs="Times New Roman"/>
          <w:i/>
          <w:sz w:val="28"/>
          <w:szCs w:val="28"/>
        </w:rPr>
        <w:t>&gt; В</w:t>
      </w:r>
      <w:proofErr w:type="gramEnd"/>
      <w:r w:rsidRPr="0057558B">
        <w:rPr>
          <w:rFonts w:ascii="Times New Roman" w:hAnsi="Times New Roman" w:cs="Times New Roman"/>
          <w:i/>
          <w:sz w:val="28"/>
          <w:szCs w:val="28"/>
        </w:rPr>
        <w:t xml:space="preserve"> соответствии с </w:t>
      </w:r>
      <w:hyperlink r:id="rId21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п. 2 ст. 555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 законом или договором продажи недвижимости может быть предусмотрено иное.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6"/>
      <w:bookmarkEnd w:id="9"/>
      <w:proofErr w:type="gramStart"/>
      <w:r w:rsidRPr="0057558B">
        <w:rPr>
          <w:rFonts w:ascii="Times New Roman" w:hAnsi="Times New Roman" w:cs="Times New Roman"/>
          <w:i/>
          <w:sz w:val="28"/>
          <w:szCs w:val="28"/>
        </w:rPr>
        <w:t xml:space="preserve">&lt;5&gt; Согласно </w:t>
      </w:r>
      <w:hyperlink r:id="rId22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п. 17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12.12.2007 N 862, в соответствии с </w:t>
      </w:r>
      <w:hyperlink r:id="rId23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ч. 1 ст. 8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29.12.2006 N 256-ФЗ "О дополнительных мерах государственной поддержки семей, имеющих детей" решение об удовлетворении или отказе в удовлетворении заявления выносится территориальным органом Пенсионного фонда Российской</w:t>
      </w:r>
      <w:proofErr w:type="gramEnd"/>
      <w:r w:rsidRPr="0057558B">
        <w:rPr>
          <w:rFonts w:ascii="Times New Roman" w:hAnsi="Times New Roman" w:cs="Times New Roman"/>
          <w:i/>
          <w:sz w:val="28"/>
          <w:szCs w:val="28"/>
        </w:rPr>
        <w:t xml:space="preserve"> Федерации в срок, не превышающий 10 рабочих дней </w:t>
      </w:r>
      <w:proofErr w:type="gramStart"/>
      <w:r w:rsidRPr="0057558B">
        <w:rPr>
          <w:rFonts w:ascii="Times New Roman" w:hAnsi="Times New Roman" w:cs="Times New Roman"/>
          <w:i/>
          <w:sz w:val="28"/>
          <w:szCs w:val="28"/>
        </w:rPr>
        <w:t>с даты приема</w:t>
      </w:r>
      <w:proofErr w:type="gramEnd"/>
      <w:r w:rsidRPr="0057558B">
        <w:rPr>
          <w:rFonts w:ascii="Times New Roman" w:hAnsi="Times New Roman" w:cs="Times New Roman"/>
          <w:i/>
          <w:sz w:val="28"/>
          <w:szCs w:val="28"/>
        </w:rPr>
        <w:t xml:space="preserve"> заявления.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>В случае удовлетворения заявления перечисление средств (части средств) материнского (семейного) капитала осуществляется Пенсионным фондом Российской Федерации (территориальным органом Пенсионного фонда Российской Федерации) в течение 5 рабочих дней со дня принятия решения об удовлетворении заявления.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 xml:space="preserve">В соответствии со </w:t>
      </w:r>
      <w:hyperlink r:id="rId24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ст. 18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25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20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14.07.2022 N 236-ФЗ "О Фонде пенсионного и социального страхования Российской Федерации" 01.01.2023 создается Фонд пенсионного и социального страхования Российской Федерации путем реорганизации государственного учреждения - Пенсионного фонда Российской Федерации с одновременным присоединением к нему Фонда социального страхования Российской Федерации. Фонд осуществляет функции и полномочия, возложенные на Пенсионный фонд Российской Федерации и Фонд социального страхования Российской Федерации в соответствии с законодательством Российской Федерации, обеспечивая непрерывность их исполнения.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9"/>
      <w:bookmarkEnd w:id="10"/>
      <w:r w:rsidRPr="0057558B">
        <w:rPr>
          <w:rFonts w:ascii="Times New Roman" w:hAnsi="Times New Roman" w:cs="Times New Roman"/>
          <w:i/>
          <w:sz w:val="28"/>
          <w:szCs w:val="28"/>
        </w:rPr>
        <w:t>&lt;6</w:t>
      </w:r>
      <w:proofErr w:type="gramStart"/>
      <w:r w:rsidRPr="0057558B">
        <w:rPr>
          <w:rFonts w:ascii="Times New Roman" w:hAnsi="Times New Roman" w:cs="Times New Roman"/>
          <w:i/>
          <w:sz w:val="28"/>
          <w:szCs w:val="28"/>
        </w:rPr>
        <w:t>&gt; П</w:t>
      </w:r>
      <w:proofErr w:type="gramEnd"/>
      <w:r w:rsidRPr="0057558B">
        <w:rPr>
          <w:rFonts w:ascii="Times New Roman" w:hAnsi="Times New Roman" w:cs="Times New Roman"/>
          <w:i/>
          <w:sz w:val="28"/>
          <w:szCs w:val="28"/>
        </w:rPr>
        <w:t xml:space="preserve">редставляются документы, предусмотренные </w:t>
      </w:r>
      <w:hyperlink r:id="rId26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п. п. 6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27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6(1)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28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7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29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8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12.12.2007 N 862, вместе с платежным документом на перечисление денежных средств продавцу.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0"/>
      <w:bookmarkEnd w:id="11"/>
      <w:r w:rsidRPr="0057558B">
        <w:rPr>
          <w:rFonts w:ascii="Times New Roman" w:hAnsi="Times New Roman" w:cs="Times New Roman"/>
          <w:i/>
          <w:sz w:val="28"/>
          <w:szCs w:val="28"/>
        </w:rPr>
        <w:t>&lt;7</w:t>
      </w:r>
      <w:proofErr w:type="gramStart"/>
      <w:r w:rsidRPr="0057558B">
        <w:rPr>
          <w:rFonts w:ascii="Times New Roman" w:hAnsi="Times New Roman" w:cs="Times New Roman"/>
          <w:i/>
          <w:sz w:val="28"/>
          <w:szCs w:val="28"/>
        </w:rPr>
        <w:t>&gt; В</w:t>
      </w:r>
      <w:proofErr w:type="gramEnd"/>
      <w:r w:rsidRPr="0057558B">
        <w:rPr>
          <w:rFonts w:ascii="Times New Roman" w:hAnsi="Times New Roman" w:cs="Times New Roman"/>
          <w:i/>
          <w:sz w:val="28"/>
          <w:szCs w:val="28"/>
        </w:rPr>
        <w:t xml:space="preserve"> соответствии с </w:t>
      </w:r>
      <w:hyperlink r:id="rId30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ч. 2 ст. 7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29.12.2006 N 256-ФЗ "О дополнительных мерах государственной поддержки семей, имеющих детей" в случаях, если у ребенка (детей) право на дополнительные меры государственной поддержки возникло по основаниям, предусмотренным </w:t>
      </w:r>
      <w:hyperlink r:id="rId31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ч. 4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32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5 ст. 3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29.12.2006 N 256-ФЗ "О дополнительных мерах государственной поддержки семей, имеющих детей", распоряжение средствами </w:t>
      </w:r>
      <w:proofErr w:type="gramStart"/>
      <w:r w:rsidRPr="0057558B">
        <w:rPr>
          <w:rFonts w:ascii="Times New Roman" w:hAnsi="Times New Roman" w:cs="Times New Roman"/>
          <w:i/>
          <w:sz w:val="28"/>
          <w:szCs w:val="28"/>
        </w:rPr>
        <w:t xml:space="preserve">материнского (семейного) капитала осуществляется усыновителями, опекунами (попечителями) или приемными родителями ребенка (детей) с предварительного разрешения органа опеки и </w:t>
      </w:r>
      <w:r w:rsidRPr="0057558B">
        <w:rPr>
          <w:rFonts w:ascii="Times New Roman" w:hAnsi="Times New Roman" w:cs="Times New Roman"/>
          <w:i/>
          <w:sz w:val="28"/>
          <w:szCs w:val="28"/>
        </w:rPr>
        <w:lastRenderedPageBreak/>
        <w:t>попечительства или самим ребенком (детьми) по достижении им (ими) совершеннолетия или приобретения им (ими) дееспособности в полном объеме до достижения совершеннолетия.</w:t>
      </w:r>
      <w:proofErr w:type="gramEnd"/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1"/>
      <w:bookmarkEnd w:id="12"/>
      <w:r w:rsidRPr="0057558B">
        <w:rPr>
          <w:rFonts w:ascii="Times New Roman" w:hAnsi="Times New Roman" w:cs="Times New Roman"/>
          <w:i/>
          <w:sz w:val="28"/>
          <w:szCs w:val="28"/>
        </w:rPr>
        <w:t xml:space="preserve">&lt;8&gt; Согласно </w:t>
      </w:r>
      <w:hyperlink r:id="rId33">
        <w:proofErr w:type="spellStart"/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пп</w:t>
        </w:r>
        <w:proofErr w:type="spellEnd"/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. 8.1 п. 3 ст. 333.35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Налогового кодекса Российской Федерации государственная пошлина не уплачивается за государственную регистрацию прекращения прав в связи с ликвидацией объекта недвижимого имущества, отказом от права собственности на объект недвижимого имущества, переходом права к новому правообладателю, преобразованием (реконструкцией) объекта недвижимого имущества.</w:t>
      </w:r>
    </w:p>
    <w:p w:rsidR="0057558B" w:rsidRPr="0057558B" w:rsidRDefault="00575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8B">
        <w:rPr>
          <w:rFonts w:ascii="Times New Roman" w:hAnsi="Times New Roman" w:cs="Times New Roman"/>
          <w:i/>
          <w:sz w:val="28"/>
          <w:szCs w:val="28"/>
        </w:rPr>
        <w:t>Вместе с тем стороны вправе определить в договоре, на кого возлагаются расходы на исполнение обязательств и в том числе на регистрацию перехода права собственности на имущество (</w:t>
      </w:r>
      <w:hyperlink r:id="rId34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309.2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35">
        <w:r w:rsidRPr="0057558B">
          <w:rPr>
            <w:rFonts w:ascii="Times New Roman" w:hAnsi="Times New Roman" w:cs="Times New Roman"/>
            <w:i/>
            <w:color w:val="0000FF"/>
            <w:sz w:val="28"/>
            <w:szCs w:val="28"/>
          </w:rPr>
          <w:t>п. 4 ст. 421</w:t>
        </w:r>
      </w:hyperlink>
      <w:r w:rsidRPr="0057558B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Федерации).</w:t>
      </w: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58B" w:rsidRPr="0057558B" w:rsidRDefault="0057558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321FB" w:rsidRDefault="006321FB"/>
    <w:sectPr w:rsidR="006321FB" w:rsidSect="007A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8B"/>
    <w:rsid w:val="0057558B"/>
    <w:rsid w:val="006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55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55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957A40A7180CC718F419BB4CF593B3F758947D1E74EADDD461FACBD5F878F593A449CF4002FD5B4D1A6546795A4E5EC1BAD992112E2A0lBb7J" TargetMode="External"/><Relationship Id="rId13" Type="http://schemas.openxmlformats.org/officeDocument/2006/relationships/hyperlink" Target="consultantplus://offline/ref=B09957A40A7180CC718F419BB4CF593B3F758946D2E34EADDD461FACBD5F878F593A449CF4012AD2B4D1A6546795A4E5EC1BAD992112E2A0lBb7J" TargetMode="External"/><Relationship Id="rId18" Type="http://schemas.openxmlformats.org/officeDocument/2006/relationships/hyperlink" Target="consultantplus://offline/ref=B09957A40A7180CC718F419BB4CF593B3F758946D2E34EADDD461FACBD5F878F593A449CF4012AD3B6D1A6546795A4E5EC1BAD992112E2A0lBb7J" TargetMode="External"/><Relationship Id="rId26" Type="http://schemas.openxmlformats.org/officeDocument/2006/relationships/hyperlink" Target="consultantplus://offline/ref=B09957A40A7180CC718F419BB4CF593B3F748B4DD6E74EADDD461FACBD5F878F593A449CF4012EDFB0D1A6546795A4E5EC1BAD992112E2A0lBb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9957A40A7180CC718F419BB4CF593B3F758946D2E34EADDD461FACBD5F878F593A449CF4012AD2B2D1A6546795A4E5EC1BAD992112E2A0lBb7J" TargetMode="External"/><Relationship Id="rId34" Type="http://schemas.openxmlformats.org/officeDocument/2006/relationships/hyperlink" Target="consultantplus://offline/ref=B09957A40A7180CC718F419BB4CF593B3F758947D1E74EADDD461FACBD5F878F593A449CF4042FD6BA8EA34176CDABE3F605A58F3D10E0lAb1J" TargetMode="External"/><Relationship Id="rId7" Type="http://schemas.openxmlformats.org/officeDocument/2006/relationships/hyperlink" Target="consultantplus://offline/ref=B09957A40A7180CC718F419BB4CF593B3F758947D1E74EADDD461FACBD5F878F593A449CF40127D3B8D1A6546795A4E5EC1BAD992112E2A0lBb7J" TargetMode="External"/><Relationship Id="rId12" Type="http://schemas.openxmlformats.org/officeDocument/2006/relationships/hyperlink" Target="consultantplus://offline/ref=B09957A40A7180CC718F419BB4CF593B3F758946D2E34EADDD461FACBD5F878F593A449CF4012AD5B9D1A6546795A4E5EC1BAD992112E2A0lBb7J" TargetMode="External"/><Relationship Id="rId17" Type="http://schemas.openxmlformats.org/officeDocument/2006/relationships/hyperlink" Target="consultantplus://offline/ref=B09957A40A7180CC718F419BB4CF593B3F748B47D1EB4EADDD461FACBD5F878F593A449CF4012ED5B4D1A6546795A4E5EC1BAD992112E2A0lBb7J" TargetMode="External"/><Relationship Id="rId25" Type="http://schemas.openxmlformats.org/officeDocument/2006/relationships/hyperlink" Target="consultantplus://offline/ref=B09957A40A7180CC718F419BB4CF593B3F728A49DBE54EADDD461FACBD5F878F593A449CF4012CD6B2D1A6546795A4E5EC1BAD992112E2A0lBb7J" TargetMode="External"/><Relationship Id="rId33" Type="http://schemas.openxmlformats.org/officeDocument/2006/relationships/hyperlink" Target="consultantplus://offline/ref=B09957A40A7180CC718F419BB4CF593B3F758F4FD0E74EADDD461FACBD5F878F593A4498F10226DCE58BB6502EC2ADF9E80DB3933F12lEb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9957A40A7180CC718F419BB4CF593B3F738848D3EA4EADDD461FACBD5F878F593A449CF4012ED6B6D1A6546795A4E5EC1BAD992112E2A0lBb7J" TargetMode="External"/><Relationship Id="rId20" Type="http://schemas.openxmlformats.org/officeDocument/2006/relationships/hyperlink" Target="consultantplus://offline/ref=B09957A40A7180CC718F419BB4CF593B3F758946D2E34EADDD461FACBD5F878F593A449CF4012AD4B9D1A6546795A4E5EC1BAD992112E2A0lBb7J" TargetMode="External"/><Relationship Id="rId29" Type="http://schemas.openxmlformats.org/officeDocument/2006/relationships/hyperlink" Target="consultantplus://offline/ref=B09957A40A7180CC718F419BB4CF593B3F748B4DD6E74EADDD461FACBD5F878F593A449CF4012EDFB9D1A6546795A4E5EC1BAD992112E2A0lBb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957A40A7180CC718F5D9BB3CF593B3E778C4FD0E813A7D51F13AEBA50D88A5E2B449FF01F2EDFAFD8F207l2b0J" TargetMode="External"/><Relationship Id="rId11" Type="http://schemas.openxmlformats.org/officeDocument/2006/relationships/hyperlink" Target="consultantplus://offline/ref=B09957A40A7180CC718F419BB4CF593B3F758947D1E74EADDD461FACBD5F878F593A449CF4002AD0B7D1A6546795A4E5EC1BAD992112E2A0lBb7J" TargetMode="External"/><Relationship Id="rId24" Type="http://schemas.openxmlformats.org/officeDocument/2006/relationships/hyperlink" Target="consultantplus://offline/ref=B09957A40A7180CC718F419BB4CF593B3F728A49DBE54EADDD461FACBD5F878F593A449CF4012FDFB1D1A6546795A4E5EC1BAD992112E2A0lBb7J" TargetMode="External"/><Relationship Id="rId32" Type="http://schemas.openxmlformats.org/officeDocument/2006/relationships/hyperlink" Target="consultantplus://offline/ref=B09957A40A7180CC718F419BB4CF593B3F738848D3EA4EADDD461FACBD5F878F593A449CF4012ED5B4D1A6546795A4E5EC1BAD992112E2A0lBb7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9957A40A7180CC718F5D9BB3CF593B3E778C4FD0E813A7D51F13AEBA50D88A5E2B449FF01F2EDFAFD8F207l2b0J" TargetMode="External"/><Relationship Id="rId23" Type="http://schemas.openxmlformats.org/officeDocument/2006/relationships/hyperlink" Target="consultantplus://offline/ref=B09957A40A7180CC718F419BB4CF593B3F738848D3EA4EADDD461FACBD5F878F593A449CF4012ED0B7D1A6546795A4E5EC1BAD992112E2A0lBb7J" TargetMode="External"/><Relationship Id="rId28" Type="http://schemas.openxmlformats.org/officeDocument/2006/relationships/hyperlink" Target="consultantplus://offline/ref=B09957A40A7180CC718F419BB4CF593B3F748B4DD6E74EADDD461FACBD5F878F593A449CF4012EDFB6D1A6546795A4E5EC1BAD992112E2A0lBb7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09957A40A7180CC718F419BB4CF593B3F758947D1E74EADDD461FACBD5F878F593A449CF4002AD1B0D1A6546795A4E5EC1BAD992112E2A0lBb7J" TargetMode="External"/><Relationship Id="rId19" Type="http://schemas.openxmlformats.org/officeDocument/2006/relationships/hyperlink" Target="consultantplus://offline/ref=B09957A40A7180CC718F419BB4CF593B3F748B4DD6E74EADDD461FACBD5F878F593A4499F00A7A86F58FFF0727DEA9EFF607AD93l3bCJ" TargetMode="External"/><Relationship Id="rId31" Type="http://schemas.openxmlformats.org/officeDocument/2006/relationships/hyperlink" Target="consultantplus://offline/ref=B09957A40A7180CC718F419BB4CF593B3F738848D3EA4EADDD461FACBD5F878F593A449CF40A7A86F58FFF0727DEA9EFF607AD93l3b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957A40A7180CC718F419BB4CF593B3F758947D1E74EADDD461FACBD5F878F593A449CF4002FDEB5D1A6546795A4E5EC1BAD992112E2A0lBb7J" TargetMode="External"/><Relationship Id="rId14" Type="http://schemas.openxmlformats.org/officeDocument/2006/relationships/hyperlink" Target="consultantplus://offline/ref=B09957A40A7180CC718F419BB4CF593B3F758946D2E34EADDD461FACBD5F878F593A449CF4012FD0B4D1A6546795A4E5EC1BAD992112E2A0lBb7J" TargetMode="External"/><Relationship Id="rId22" Type="http://schemas.openxmlformats.org/officeDocument/2006/relationships/hyperlink" Target="consultantplus://offline/ref=B09957A40A7180CC718F419BB4CF593B3F748B4DD6E74EADDD461FACBD5F878F593A449BF60A7A86F58FFF0727DEA9EFF607AD93l3bCJ" TargetMode="External"/><Relationship Id="rId27" Type="http://schemas.openxmlformats.org/officeDocument/2006/relationships/hyperlink" Target="consultantplus://offline/ref=B09957A40A7180CC718F419BB4CF593B3F748B4DD6E74EADDD461FACBD5F878F593A449AFC0A7A86F58FFF0727DEA9EFF607AD93l3bCJ" TargetMode="External"/><Relationship Id="rId30" Type="http://schemas.openxmlformats.org/officeDocument/2006/relationships/hyperlink" Target="consultantplus://offline/ref=B09957A40A7180CC718F419BB4CF593B3F738848D3EA4EADDD461FACBD5F878F593A449EFC0A7A86F58FFF0727DEA9EFF607AD93l3bCJ" TargetMode="External"/><Relationship Id="rId35" Type="http://schemas.openxmlformats.org/officeDocument/2006/relationships/hyperlink" Target="consultantplus://offline/ref=B09957A40A7180CC718F419BB4CF593B3F758947D1E74EADDD461FACBD5F878F593A449CF40027DEB5D1A6546795A4E5EC1BAD992112E2A0lB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Марина Николаевна</dc:creator>
  <cp:lastModifiedBy>Матюшкина Марина Николаевна</cp:lastModifiedBy>
  <cp:revision>1</cp:revision>
  <dcterms:created xsi:type="dcterms:W3CDTF">2023-08-24T09:27:00Z</dcterms:created>
  <dcterms:modified xsi:type="dcterms:W3CDTF">2023-08-24T09:28:00Z</dcterms:modified>
</cp:coreProperties>
</file>