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6" w:rsidRPr="00E326B9" w:rsidRDefault="00C013F6" w:rsidP="00C013F6">
      <w:pPr>
        <w:ind w:firstLine="708"/>
        <w:jc w:val="center"/>
        <w:rPr>
          <w:b/>
          <w:sz w:val="32"/>
          <w:szCs w:val="32"/>
        </w:rPr>
      </w:pPr>
      <w:r w:rsidRPr="00E326B9">
        <w:rPr>
          <w:b/>
          <w:sz w:val="32"/>
          <w:szCs w:val="32"/>
        </w:rPr>
        <w:t>Имущественная поддержка</w:t>
      </w:r>
      <w:r>
        <w:rPr>
          <w:b/>
          <w:sz w:val="32"/>
          <w:szCs w:val="32"/>
        </w:rPr>
        <w:t xml:space="preserve"> субъектов МСП</w:t>
      </w:r>
    </w:p>
    <w:p w:rsid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013F6">
        <w:rPr>
          <w:sz w:val="26"/>
          <w:szCs w:val="26"/>
        </w:rPr>
        <w:t>К муниципальному имуществу относ</w:t>
      </w:r>
      <w:r>
        <w:rPr>
          <w:sz w:val="26"/>
          <w:szCs w:val="26"/>
        </w:rPr>
        <w:t>я</w:t>
      </w:r>
      <w:r w:rsidRPr="00C013F6">
        <w:rPr>
          <w:sz w:val="26"/>
          <w:szCs w:val="26"/>
        </w:rPr>
        <w:t>тся: земельные участки (и их части); здания, сооружения, нежилые помещения (и их части); оборудование, машины, механизмы, установки; транспортные средства; инвентарь, инструменты и иное имущество.</w:t>
      </w:r>
      <w:proofErr w:type="gramEnd"/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>Способы предоставления: на возмездной основе; на безвозмездной основе; на льготных условиях.</w:t>
      </w:r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 частью </w:t>
      </w:r>
      <w:hyperlink r:id="rId5" w:tgtFrame="_blank" w:history="1">
        <w:r w:rsidRPr="00C013F6">
          <w:rPr>
            <w:rStyle w:val="a5"/>
            <w:color w:val="auto"/>
            <w:sz w:val="26"/>
            <w:szCs w:val="26"/>
            <w:u w:val="none"/>
          </w:rPr>
          <w:t xml:space="preserve">4 статьи 18 </w:t>
        </w:r>
      </w:hyperlink>
      <w:r w:rsidRPr="00C013F6">
        <w:rPr>
          <w:sz w:val="26"/>
          <w:szCs w:val="26"/>
        </w:rPr>
        <w:t xml:space="preserve"> </w:t>
      </w:r>
      <w:r w:rsidRPr="00B00D66">
        <w:rPr>
          <w:sz w:val="26"/>
          <w:szCs w:val="26"/>
        </w:rPr>
        <w:t xml:space="preserve">Федерального </w:t>
      </w:r>
      <w:hyperlink r:id="rId6" w:history="1">
        <w:r w:rsidRPr="00B00D66">
          <w:rPr>
            <w:sz w:val="26"/>
            <w:szCs w:val="26"/>
          </w:rPr>
          <w:t>закона</w:t>
        </w:r>
      </w:hyperlink>
      <w:r w:rsidRPr="00B00D66">
        <w:rPr>
          <w:sz w:val="26"/>
          <w:szCs w:val="26"/>
        </w:rPr>
        <w:t xml:space="preserve"> от 24.07.2007 № 209-ФЗ "О развитии малого и среднего предпринимательства в Российской Федерации"</w:t>
      </w:r>
      <w:r>
        <w:rPr>
          <w:sz w:val="26"/>
          <w:szCs w:val="26"/>
        </w:rPr>
        <w:t>.</w:t>
      </w:r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>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C013F6" w:rsidRPr="00C013F6" w:rsidRDefault="00C013F6" w:rsidP="00C013F6">
      <w:pPr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 xml:space="preserve">Для оказания имущественной поддержки субъектам МСП </w:t>
      </w:r>
      <w:r>
        <w:rPr>
          <w:sz w:val="26"/>
          <w:szCs w:val="26"/>
        </w:rPr>
        <w:t xml:space="preserve">Великого Новгорода </w:t>
      </w:r>
      <w:r w:rsidRPr="00C013F6">
        <w:rPr>
          <w:sz w:val="26"/>
          <w:szCs w:val="26"/>
        </w:rPr>
        <w:t>сформирован Перечень муниципального имущества Великого Новгорода,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В настоящее время этот Перечень содержит 26 объектов общей площадью 7520,65 кв. м. Имущество из Перечня передается в аренду субъектам МСП Великого Новгорода на срок до 5 лет на льготных условиях (без проведения  аукциона на право аренды).</w:t>
      </w:r>
    </w:p>
    <w:p w:rsidR="003D679A" w:rsidRPr="00C013F6" w:rsidRDefault="003D679A" w:rsidP="00C013F6">
      <w:pPr>
        <w:ind w:firstLine="709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C013F6" w:rsidRPr="00C013F6" w:rsidRDefault="00C013F6" w:rsidP="00C013F6">
      <w:pPr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>Для получения информации по имущественной поддержке можно обратиться в комитет по управлению муниципальным имуществом и земельными ресурсами Великого Новгорода  по телефону: 983-601,983-609.</w:t>
      </w:r>
    </w:p>
    <w:p w:rsidR="00C013F6" w:rsidRPr="00C013F6" w:rsidRDefault="00C013F6" w:rsidP="00C013F6">
      <w:pPr>
        <w:ind w:firstLine="709"/>
        <w:jc w:val="both"/>
      </w:pPr>
    </w:p>
    <w:sectPr w:rsidR="00C013F6" w:rsidRPr="00C0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6"/>
    <w:rsid w:val="003D679A"/>
    <w:rsid w:val="00C0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C013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Spacing">
    <w:name w:val="No Spacing"/>
    <w:rsid w:val="00C013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C013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01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C013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Spacing">
    <w:name w:val="No Spacing"/>
    <w:rsid w:val="00C013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C013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01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7714D37BE3CF5BA95F1078F2953C00A754791E8245C00EF9C5EE647E7433229AA459E0F652B7D33E836BF5DL302J" TargetMode="External"/><Relationship Id="rId5" Type="http://schemas.openxmlformats.org/officeDocument/2006/relationships/hyperlink" Target="https://msp.novreg.ru/tinybrowser/files/programmy_poddergki/2023/fz_209-fz_200707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2023-06-29T06:24:00Z</dcterms:created>
  <dcterms:modified xsi:type="dcterms:W3CDTF">2023-06-29T06:32:00Z</dcterms:modified>
</cp:coreProperties>
</file>