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360" w:right="0" w:hanging="0"/>
        <w:jc w:val="center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>Замечания или предложения на проект постановления Администрации Великого Новгорода «</w:t>
      </w:r>
      <w:r>
        <w:rPr>
          <w:rFonts w:ascii="Times New Roman Cyr" w:hAnsi="Times New Roman Cyr"/>
          <w:b w:val="false"/>
          <w:bCs w:val="false"/>
          <w:i w:val="false"/>
          <w:iCs w:val="false"/>
          <w:color w:val="000000"/>
          <w:sz w:val="26"/>
          <w:szCs w:val="28"/>
        </w:rPr>
        <w:t>О</w:t>
      </w:r>
      <w:r>
        <w:rPr>
          <w:rFonts w:ascii="Times New Roman Cyr" w:hAnsi="Times New Roman Cyr"/>
          <w:b w:val="false"/>
          <w:bCs w:val="false"/>
          <w:color w:val="000000"/>
          <w:sz w:val="26"/>
        </w:rPr>
        <w:t>б утверждении изменений, которые вносятся в муниципальную программу Великого Новгорода "Обеспечение жильем отдельных категорий граждан Великого Новгорода" на 2017 - 202</w:t>
      </w:r>
      <w:r>
        <w:rPr>
          <w:rFonts w:ascii="Times New Roman Cyr" w:hAnsi="Times New Roman Cyr"/>
          <w:b w:val="false"/>
          <w:bCs w:val="false"/>
          <w:color w:val="000000"/>
          <w:sz w:val="26"/>
        </w:rPr>
        <w:t>6</w:t>
      </w:r>
      <w:r>
        <w:rPr>
          <w:rFonts w:ascii="Times New Roman Cyr" w:hAnsi="Times New Roman Cyr"/>
          <w:b w:val="false"/>
          <w:bCs w:val="false"/>
          <w:color w:val="000000"/>
          <w:sz w:val="26"/>
        </w:rPr>
        <w:t xml:space="preserve"> годы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» направлять в срок с </w:t>
      </w:r>
      <w:r>
        <w:rPr>
          <w:rFonts w:ascii="Times New Roman" w:hAnsi="Times New Roman"/>
          <w:i w:val="false"/>
          <w:iCs w:val="false"/>
          <w:sz w:val="28"/>
          <w:szCs w:val="28"/>
        </w:rPr>
        <w:t>18</w:t>
      </w:r>
      <w:r>
        <w:rPr>
          <w:rFonts w:ascii="Times New Roman" w:hAnsi="Times New Roman"/>
          <w:i w:val="false"/>
          <w:iCs w:val="false"/>
          <w:sz w:val="28"/>
          <w:szCs w:val="28"/>
        </w:rPr>
        <w:t>.0</w:t>
      </w:r>
      <w:r>
        <w:rPr>
          <w:rFonts w:ascii="Times New Roman" w:hAnsi="Times New Roman"/>
          <w:i w:val="false"/>
          <w:iCs w:val="false"/>
          <w:sz w:val="28"/>
          <w:szCs w:val="28"/>
        </w:rPr>
        <w:t>6</w:t>
      </w:r>
      <w:r>
        <w:rPr>
          <w:rFonts w:ascii="Times New Roman" w:hAnsi="Times New Roman"/>
          <w:i w:val="false"/>
          <w:iCs w:val="false"/>
          <w:sz w:val="28"/>
          <w:szCs w:val="28"/>
        </w:rPr>
        <w:t>.202</w:t>
      </w:r>
      <w:r>
        <w:rPr>
          <w:rFonts w:ascii="Times New Roman" w:hAnsi="Times New Roman"/>
          <w:i w:val="false"/>
          <w:iCs w:val="false"/>
          <w:sz w:val="28"/>
          <w:szCs w:val="28"/>
        </w:rPr>
        <w:t>4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по </w:t>
      </w:r>
      <w:r>
        <w:rPr>
          <w:rFonts w:ascii="Times New Roman" w:hAnsi="Times New Roman"/>
          <w:i w:val="false"/>
          <w:iCs w:val="false"/>
          <w:sz w:val="28"/>
          <w:szCs w:val="28"/>
        </w:rPr>
        <w:t>28</w:t>
      </w:r>
      <w:r>
        <w:rPr>
          <w:rFonts w:ascii="Times New Roman" w:hAnsi="Times New Roman"/>
          <w:i w:val="false"/>
          <w:iCs w:val="false"/>
          <w:sz w:val="28"/>
          <w:szCs w:val="28"/>
        </w:rPr>
        <w:t>.0</w:t>
      </w:r>
      <w:r>
        <w:rPr>
          <w:rFonts w:ascii="Times New Roman" w:hAnsi="Times New Roman"/>
          <w:i w:val="false"/>
          <w:iCs w:val="false"/>
          <w:sz w:val="28"/>
          <w:szCs w:val="28"/>
        </w:rPr>
        <w:t>6</w:t>
      </w:r>
      <w:r>
        <w:rPr>
          <w:rFonts w:ascii="Times New Roman" w:hAnsi="Times New Roman"/>
          <w:i w:val="false"/>
          <w:iCs w:val="false"/>
          <w:sz w:val="28"/>
          <w:szCs w:val="28"/>
        </w:rPr>
        <w:t>.202</w:t>
      </w:r>
      <w:r>
        <w:rPr>
          <w:rFonts w:ascii="Times New Roman" w:hAnsi="Times New Roman"/>
          <w:i w:val="false"/>
          <w:iCs w:val="false"/>
          <w:sz w:val="28"/>
          <w:szCs w:val="28"/>
        </w:rPr>
        <w:t>4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 на электронный адрес </w:t>
      </w:r>
      <w:hyperlink r:id="rId2">
        <w:r>
          <w:rPr>
            <w:rStyle w:val="Style14"/>
            <w:rFonts w:ascii="Times New Roman" w:hAnsi="Times New Roman"/>
            <w:i w:val="false"/>
            <w:iCs w:val="false"/>
            <w:sz w:val="28"/>
            <w:szCs w:val="28"/>
            <w:lang w:val="en-US"/>
          </w:rPr>
          <w:t>shse</w:t>
        </w:r>
        <w:hyperlink r:id="rId3">
          <w:r>
            <w:rPr>
              <w:rStyle w:val="Style14"/>
              <w:rFonts w:ascii="Times New Roman" w:hAnsi="Times New Roman"/>
              <w:i w:val="false"/>
              <w:iCs w:val="false"/>
              <w:sz w:val="28"/>
              <w:szCs w:val="28"/>
            </w:rPr>
            <w:t>@adm.nov.ru</w:t>
          </w:r>
        </w:hyperlink>
      </w:hyperlink>
    </w:p>
    <w:p>
      <w:pPr>
        <w:pStyle w:val="Normal"/>
        <w:widowControl w:val="false"/>
        <w:bidi w:val="0"/>
        <w:spacing w:lineRule="auto" w:line="240" w:before="0" w:after="0"/>
        <w:ind w:left="-1701" w:right="-851" w:hanging="0"/>
        <w:jc w:val="center"/>
        <w:rPr/>
      </w:pPr>
      <w:r>
        <w:rPr/>
        <w:drawing>
          <wp:inline distT="0" distB="0" distL="0" distR="0">
            <wp:extent cx="685800" cy="8572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>
      <w:pPr>
        <w:pStyle w:val="Normal"/>
        <w:widowControl w:val="false"/>
        <w:bidi w:val="0"/>
        <w:spacing w:lineRule="auto" w:line="240" w:before="0" w:after="0"/>
        <w:ind w:left="-1701" w:right="-851" w:hanging="0"/>
        <w:jc w:val="center"/>
        <w:rPr/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>
      <w:pPr>
        <w:pStyle w:val="Normal"/>
        <w:widowControl w:val="false"/>
        <w:bidi w:val="0"/>
        <w:spacing w:lineRule="auto" w:line="240" w:before="0" w:after="0"/>
        <w:ind w:left="-1701" w:right="-851" w:hanging="0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bidi w:val="0"/>
        <w:spacing w:lineRule="auto" w:line="240" w:before="0" w:after="120"/>
        <w:ind w:left="-1701" w:right="-851" w:hanging="0"/>
        <w:jc w:val="center"/>
        <w:rPr/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>
      <w:pPr>
        <w:pStyle w:val="Normal"/>
        <w:widowControl w:val="false"/>
        <w:bidi w:val="0"/>
        <w:spacing w:lineRule="auto" w:line="240" w:before="0" w:after="0"/>
        <w:ind w:left="-1701" w:right="-851" w:hanging="0"/>
        <w:jc w:val="center"/>
        <w:rPr/>
      </w:pPr>
      <w:r>
        <w:rPr>
          <w:b/>
          <w:bCs/>
          <w:color w:val="000000"/>
          <w:sz w:val="40"/>
          <w:szCs w:val="40"/>
        </w:rPr>
        <w:t>ПРОЕКТ</w:t>
      </w:r>
    </w:p>
    <w:p>
      <w:pPr>
        <w:pStyle w:val="Normal"/>
        <w:widowControl w:val="false"/>
        <w:bidi w:val="0"/>
        <w:spacing w:lineRule="auto" w:line="240" w:before="0" w:after="0"/>
        <w:ind w:left="-1701" w:right="-851" w:hanging="0"/>
        <w:jc w:val="center"/>
        <w:rPr/>
      </w:pPr>
      <w:r>
        <w:rPr>
          <w:b/>
          <w:bCs/>
          <w:color w:val="000000"/>
          <w:sz w:val="40"/>
          <w:szCs w:val="40"/>
        </w:rPr>
        <w:t>П О С Т А Н О В Л Е Н И Е</w:t>
      </w:r>
    </w:p>
    <w:p>
      <w:pPr>
        <w:pStyle w:val="Normal"/>
        <w:widowControl w:val="false"/>
        <w:tabs>
          <w:tab w:val="clear" w:pos="709"/>
          <w:tab w:val="left" w:pos="1890" w:leader="none"/>
        </w:tabs>
        <w:bidi w:val="0"/>
        <w:spacing w:lineRule="auto" w:line="240" w:before="0" w:after="0"/>
        <w:jc w:val="left"/>
        <w:rPr>
          <w:b/>
          <w:b/>
          <w:bCs/>
          <w:color w:val="000000"/>
          <w:sz w:val="52"/>
          <w:szCs w:val="40"/>
        </w:rPr>
      </w:pPr>
      <w:r>
        <w:rPr>
          <w:b/>
          <w:bCs/>
          <w:color w:val="000000"/>
          <w:sz w:val="52"/>
          <w:szCs w:val="40"/>
        </w:rPr>
      </w:r>
    </w:p>
    <w:tbl>
      <w:tblPr>
        <w:tblW w:w="7630" w:type="dxa"/>
        <w:jc w:val="left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1535"/>
        <w:gridCol w:w="3564"/>
        <w:gridCol w:w="2531"/>
      </w:tblGrid>
      <w:tr>
        <w:trPr/>
        <w:tc>
          <w:tcPr>
            <w:tcW w:w="1535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890" w:leader="none"/>
              </w:tabs>
              <w:bidi w:val="0"/>
              <w:spacing w:lineRule="auto" w:line="240" w:before="0"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bookmarkStart w:id="0" w:name="дата"/>
            <w:bookmarkStart w:id="1" w:name="дата"/>
            <w:bookmarkEnd w:id="1"/>
          </w:p>
        </w:tc>
        <w:tc>
          <w:tcPr>
            <w:tcW w:w="3564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531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890" w:leader="none"/>
                <w:tab w:val="left" w:pos="9898" w:leader="none"/>
                <w:tab w:val="left" w:pos="10040" w:leader="none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bookmarkStart w:id="2" w:name="номер"/>
            <w:bookmarkEnd w:id="2"/>
          </w:p>
        </w:tc>
      </w:tr>
    </w:tbl>
    <w:p>
      <w:pPr>
        <w:pStyle w:val="Normal"/>
        <w:widowControl w:val="false"/>
        <w:tabs>
          <w:tab w:val="clear" w:pos="709"/>
          <w:tab w:val="left" w:pos="1890" w:leader="none"/>
        </w:tabs>
        <w:bidi w:val="0"/>
        <w:spacing w:lineRule="auto" w:line="240" w:before="0" w:after="0"/>
        <w:jc w:val="left"/>
        <w:rPr/>
      </w:pPr>
      <w:r>
        <w:rPr>
          <w:color w:val="000000"/>
          <w:sz w:val="24"/>
          <w:szCs w:val="24"/>
        </w:rPr>
        <w:tab/>
      </w:r>
    </w:p>
    <w:p>
      <w:pPr>
        <w:pStyle w:val="Normal"/>
        <w:widowControl w:val="false"/>
        <w:bidi w:val="0"/>
        <w:spacing w:lineRule="auto" w:line="240" w:before="0" w:after="0"/>
        <w:ind w:left="-1701" w:right="-851" w:hanging="0"/>
        <w:jc w:val="center"/>
        <w:rPr/>
      </w:pPr>
      <w:r>
        <w:rPr>
          <w:color w:val="000000"/>
          <w:sz w:val="26"/>
          <w:szCs w:val="26"/>
        </w:rPr>
        <w:t>Великий Новгород</w:t>
      </w:r>
    </w:p>
    <w:p>
      <w:pPr>
        <w:pStyle w:val="Normal"/>
        <w:widowControl w:val="false"/>
        <w:bidi w:val="0"/>
        <w:spacing w:lineRule="auto" w:line="240" w:before="0" w:after="0"/>
        <w:ind w:left="261" w:hanging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517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0" w:firstColumn="1" w:lastColumn="0" w:noHBand="0" w:val="00a0"/>
      </w:tblPr>
      <w:tblGrid>
        <w:gridCol w:w="563"/>
        <w:gridCol w:w="8361"/>
        <w:gridCol w:w="593"/>
      </w:tblGrid>
      <w:tr>
        <w:trPr/>
        <w:tc>
          <w:tcPr>
            <w:tcW w:w="563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8361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120"/>
              <w:ind w:left="23" w:hanging="0"/>
              <w:jc w:val="center"/>
              <w:rPr/>
            </w:pPr>
            <w:r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вносятся в муниципальную программу Великого Новгорода "Обеспечение жильем отдельных категорий граждан Великого Новгорода" на 2017 - 2026 годы</w:t>
            </w:r>
          </w:p>
        </w:tc>
        <w:tc>
          <w:tcPr>
            <w:tcW w:w="593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widowControl w:val="false"/>
              <w:bidi w:val="0"/>
              <w:spacing w:lineRule="auto" w:line="240" w:before="0" w:after="0"/>
              <w:ind w:right="1248" w:hanging="0"/>
              <w:jc w:val="left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ind w:left="261" w:firstLine="709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0" w:leader="none"/>
        </w:tabs>
        <w:suppressAutoHyphens w:val="true"/>
        <w:bidi w:val="0"/>
        <w:spacing w:lineRule="auto" w:line="360" w:before="0" w:after="0"/>
        <w:ind w:firstLine="709"/>
        <w:jc w:val="both"/>
        <w:rPr/>
      </w:pPr>
      <w:r>
        <w:rPr>
          <w:color w:val="000000"/>
          <w:sz w:val="26"/>
          <w:szCs w:val="26"/>
        </w:rPr>
        <w:t xml:space="preserve">В соответствии с Бюджетным кодексом Российской Федерации, решением Думы Великого Новгорода от 26.12.2023 № 75 "О бюджете Великого Новгорода на 2024 год и на плановый период 2025 и 2026 годов", постановлением Администрации Великого Новгорода от 02.09.2013 № 4561 "Об утверждении Порядка принятия решений о разработке муниципальных программ Великого Новгорода, их формирования, реализации и оценки эффективности" Администрация Великого Новгорода </w:t>
      </w:r>
      <w:r>
        <w:rPr>
          <w:b/>
          <w:bCs/>
          <w:color w:val="000000"/>
          <w:sz w:val="26"/>
          <w:szCs w:val="26"/>
        </w:rPr>
        <w:t>постановляет:</w:t>
      </w:r>
    </w:p>
    <w:p>
      <w:pPr>
        <w:pStyle w:val="Normal"/>
        <w:widowControl w:val="false"/>
        <w:tabs>
          <w:tab w:val="clear" w:pos="709"/>
          <w:tab w:val="left" w:pos="990" w:leader="none"/>
        </w:tabs>
        <w:suppressAutoHyphens w:val="true"/>
        <w:bidi w:val="0"/>
        <w:spacing w:lineRule="auto" w:line="360" w:before="0" w:after="0"/>
        <w:ind w:firstLine="709"/>
        <w:jc w:val="both"/>
        <w:rPr/>
      </w:pPr>
      <w:r>
        <w:rPr>
          <w:color w:val="000000"/>
          <w:sz w:val="26"/>
          <w:szCs w:val="26"/>
        </w:rPr>
        <w:t xml:space="preserve">1. Утвердить прилагаемые изменения, которые вносятся в муниципальную программу Великого Новгорода "Обеспечение жильем отдельных категорий граждан Великого Новгорода" на 2017 - 2026 годы, утвержденную постановлением Администрации Великого Новгорода от 15.12.2016 № 5782 (в редакции постановлений Администрации Великого Новгорода от 29.03.2017 № 1089, </w:t>
        <w:br/>
        <w:t xml:space="preserve">от 30.11.2017 № 5291, от 28.03.2018 № 1334, от 29.10.2018 № 4836, от 14.03.2019 </w:t>
        <w:br/>
        <w:t xml:space="preserve">№ 925, от 14.08.2019 № 3364, от 15.01.2020 № 80, от 17.04.2020 № 1409, от 24.03.2021 № 1659, от 06.09.2021 № 4739, от 24.09.2021 № 5119, от 13.01.2022 № 92, </w:t>
        <w:br/>
        <w:t xml:space="preserve">от 23.03.2022 № 1181, от 21.06.2022 № 2814, от 18.08.2022 № 3844, от 26.09.2022 </w:t>
        <w:br/>
        <w:t xml:space="preserve">№ 4488, от 27.12.2022 № 6357, от 22.03.2023 № 1254, от 27.09.2023 № 4716, </w:t>
        <w:br/>
        <w:t>от 28.09.2023 № 4723, от 29.12.2023 № 6284, от 14.03.2024 № 1061).</w:t>
      </w:r>
    </w:p>
    <w:p>
      <w:pPr>
        <w:pStyle w:val="Normal"/>
        <w:widowControl w:val="false"/>
        <w:tabs>
          <w:tab w:val="clear" w:pos="709"/>
          <w:tab w:val="left" w:pos="990" w:leader="none"/>
        </w:tabs>
        <w:suppressAutoHyphens w:val="true"/>
        <w:bidi w:val="0"/>
        <w:spacing w:lineRule="auto" w:line="360" w:before="0" w:after="0"/>
        <w:ind w:firstLine="709"/>
        <w:jc w:val="both"/>
        <w:rPr/>
      </w:pPr>
      <w:r>
        <w:rPr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spacing w:lineRule="auto" w:line="360"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bidi w:val="0"/>
        <w:spacing w:lineRule="auto" w:line="360" w:before="0" w:after="0"/>
        <w:contextualSpacing/>
        <w:jc w:val="both"/>
        <w:rPr/>
      </w:pPr>
      <w:r>
        <w:rPr>
          <w:sz w:val="26"/>
          <w:szCs w:val="26"/>
        </w:rPr>
        <w:t>Проект подготовил и завизировал:</w:t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spacing w:lineRule="auto" w:line="360"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keepLines/>
        <w:widowControl w:val="false"/>
        <w:tabs>
          <w:tab w:val="clear" w:pos="709"/>
          <w:tab w:val="left" w:pos="6946" w:leader="none"/>
        </w:tabs>
        <w:bidi w:val="0"/>
        <w:spacing w:lineRule="auto" w:line="360" w:before="0" w:after="0"/>
        <w:jc w:val="left"/>
        <w:rPr/>
      </w:pPr>
      <w:r>
        <w:rPr>
          <w:b/>
          <w:bCs/>
          <w:color w:val="000000"/>
          <w:sz w:val="26"/>
          <w:szCs w:val="26"/>
        </w:rPr>
        <w:t>Зам. начальника управления по жилищным вопросам</w:t>
      </w:r>
    </w:p>
    <w:p>
      <w:pPr>
        <w:pStyle w:val="Normal"/>
        <w:widowControl w:val="false"/>
        <w:tabs>
          <w:tab w:val="clear" w:pos="709"/>
          <w:tab w:val="left" w:pos="6946" w:leader="none"/>
        </w:tabs>
        <w:bidi w:val="0"/>
        <w:spacing w:lineRule="auto" w:line="360" w:before="0" w:after="0"/>
        <w:jc w:val="left"/>
        <w:rPr/>
      </w:pPr>
      <w:r>
        <w:rPr>
          <w:b/>
          <w:bCs/>
          <w:color w:val="000000"/>
          <w:sz w:val="26"/>
          <w:szCs w:val="26"/>
        </w:rPr>
        <w:t xml:space="preserve">и социальной поддержке граждан                                                    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val="ru-RU" w:eastAsia="ru-RU" w:bidi="ar-SA"/>
        </w:rPr>
        <w:t>Шведкин И.С.</w:t>
      </w:r>
    </w:p>
    <w:p>
      <w:pPr>
        <w:pStyle w:val="Normal"/>
        <w:widowControl w:val="false"/>
        <w:bidi w:val="0"/>
        <w:spacing w:lineRule="auto" w:line="360" w:before="0" w:after="0"/>
        <w:ind w:firstLine="709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0" w:leader="none"/>
          <w:tab w:val="left" w:pos="6750" w:leader="none"/>
        </w:tabs>
        <w:bidi w:val="0"/>
        <w:spacing w:lineRule="auto" w:line="360" w:before="0" w:after="0"/>
        <w:ind w:firstLine="709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spacing w:lineRule="auto" w:line="360" w:before="0" w:after="0"/>
        <w:ind w:firstLine="709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3261" w:leader="none"/>
        </w:tabs>
        <w:bidi w:val="0"/>
        <w:spacing w:lineRule="auto" w:line="360" w:before="0" w:after="0"/>
        <w:ind w:firstLine="709"/>
        <w:jc w:val="left"/>
        <w:rPr/>
      </w:pPr>
      <w:r>
        <w:rPr>
          <w:b/>
          <w:bCs/>
          <w:color w:val="000000"/>
          <w:sz w:val="26"/>
          <w:szCs w:val="26"/>
        </w:rPr>
        <w:tab/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spacing w:lineRule="auto" w:line="360" w:before="0" w:after="0"/>
        <w:ind w:firstLine="709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spacing w:lineRule="auto" w:line="360" w:before="0" w:after="0"/>
        <w:ind w:firstLine="709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spacing w:lineRule="auto" w:line="360" w:before="0" w:after="0"/>
        <w:ind w:firstLine="709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spacing w:lineRule="auto" w:line="360" w:before="0" w:after="0"/>
        <w:ind w:firstLine="709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spacing w:lineRule="auto" w:line="360" w:before="0" w:after="0"/>
        <w:ind w:firstLine="709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spacing w:lineRule="auto" w:line="360" w:before="0" w:after="0"/>
        <w:ind w:firstLine="709"/>
        <w:jc w:val="left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tabs>
          <w:tab w:val="clear" w:pos="709"/>
          <w:tab w:val="left" w:pos="990" w:leader="none"/>
        </w:tabs>
        <w:bidi w:val="0"/>
        <w:spacing w:lineRule="exact" w:line="240" w:before="0" w:after="0"/>
        <w:ind w:firstLine="709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widowControl w:val="false"/>
        <w:tabs>
          <w:tab w:val="clear" w:pos="709"/>
          <w:tab w:val="left" w:pos="990" w:leader="none"/>
        </w:tabs>
        <w:bidi w:val="0"/>
        <w:spacing w:lineRule="exact" w:line="240" w:before="0" w:after="0"/>
        <w:ind w:firstLine="709"/>
        <w:jc w:val="left"/>
        <w:rPr/>
      </w:pPr>
      <w:r>
        <w:rPr>
          <w:color w:val="000000"/>
          <w:sz w:val="26"/>
          <w:szCs w:val="26"/>
        </w:rPr>
        <w:t>номер бланка п</w:t>
      </w:r>
    </w:p>
    <w:p>
      <w:pPr>
        <w:pStyle w:val="Normal"/>
        <w:tabs>
          <w:tab w:val="clear" w:pos="709"/>
          <w:tab w:val="left" w:pos="10844" w:leader="none"/>
          <w:tab w:val="left" w:pos="12153" w:leader="none"/>
        </w:tabs>
        <w:bidi w:val="0"/>
        <w:spacing w:lineRule="auto" w:line="240" w:before="0" w:after="0"/>
        <w:ind w:left="5421" w:hanging="0"/>
        <w:jc w:val="center"/>
        <w:rPr/>
      </w:pPr>
      <w:r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>УТВЕРЖДЕН</w:t>
      </w:r>
    </w:p>
    <w:p>
      <w:pPr>
        <w:pStyle w:val="Normal"/>
        <w:tabs>
          <w:tab w:val="clear" w:pos="709"/>
          <w:tab w:val="left" w:pos="10844" w:leader="none"/>
          <w:tab w:val="left" w:pos="12153" w:leader="none"/>
        </w:tabs>
        <w:bidi w:val="0"/>
        <w:spacing w:lineRule="auto" w:line="240" w:before="0" w:after="0"/>
        <w:ind w:left="5421" w:hanging="0"/>
        <w:jc w:val="center"/>
        <w:rPr/>
      </w:pPr>
      <w:r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>постановлением Администрации</w:t>
      </w:r>
    </w:p>
    <w:p>
      <w:pPr>
        <w:pStyle w:val="Normal"/>
        <w:tabs>
          <w:tab w:val="clear" w:pos="709"/>
          <w:tab w:val="left" w:pos="10844" w:leader="none"/>
          <w:tab w:val="left" w:pos="12153" w:leader="none"/>
        </w:tabs>
        <w:bidi w:val="0"/>
        <w:spacing w:lineRule="auto" w:line="240" w:before="0" w:after="0"/>
        <w:ind w:left="5421" w:hanging="0"/>
        <w:jc w:val="center"/>
        <w:rPr/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Великого Новгорода</w:t>
      </w:r>
    </w:p>
    <w:p>
      <w:pPr>
        <w:pStyle w:val="Normal"/>
        <w:tabs>
          <w:tab w:val="clear" w:pos="709"/>
          <w:tab w:val="left" w:pos="10844" w:leader="none"/>
          <w:tab w:val="left" w:pos="12153" w:leader="none"/>
        </w:tabs>
        <w:bidi w:val="0"/>
        <w:spacing w:lineRule="auto" w:line="240" w:before="0" w:after="0"/>
        <w:ind w:left="5421" w:hanging="0"/>
        <w:jc w:val="center"/>
        <w:rPr/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от </w:t>
      </w:r>
      <w:bookmarkStart w:id="3" w:name="дата2"/>
      <w:bookmarkEnd w:id="3"/>
      <w:r>
        <w:rPr>
          <w:sz w:val="26"/>
          <w:szCs w:val="26"/>
        </w:rPr>
        <w:t xml:space="preserve"> № </w:t>
      </w:r>
      <w:bookmarkStart w:id="4" w:name="номер2"/>
      <w:bookmarkEnd w:id="4"/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b/>
          <w:sz w:val="24"/>
          <w:szCs w:val="24"/>
        </w:rPr>
        <w:t>ИЗМЕНЕНИЯ,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b/>
          <w:sz w:val="24"/>
          <w:szCs w:val="24"/>
        </w:rPr>
        <w:t>которые вносятся в муниципальную программу Великого Новгорода «Обеспечение жильем отдельных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b/>
          <w:sz w:val="24"/>
          <w:szCs w:val="24"/>
        </w:rPr>
        <w:t>категорий граждан Великого Новгорода» на 2017 - 202</w:t>
      </w:r>
      <w:r>
        <w:rPr>
          <w:rFonts w:eastAsia="Calibri" w:eastAsiaTheme="minorHAnsi"/>
          <w:b/>
          <w:sz w:val="24"/>
          <w:szCs w:val="24"/>
          <w:lang w:eastAsia="en-US"/>
        </w:rPr>
        <w:t>6</w:t>
      </w:r>
      <w:r>
        <w:rPr>
          <w:b/>
          <w:sz w:val="24"/>
          <w:szCs w:val="24"/>
        </w:rPr>
        <w:t xml:space="preserve"> годы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1. В Паспорте муниципальной программы:</w:t>
      </w:r>
    </w:p>
    <w:p>
      <w:pPr>
        <w:pStyle w:val="Normal"/>
        <w:bidi w:val="0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1.1. В позиции «Цели, задачи и целевые показатели муниципальной программы» в пункте 1.1.1 в подграфе «2024 год» цифры «11» заменить цифрами «12»;</w:t>
      </w:r>
    </w:p>
    <w:p>
      <w:pPr>
        <w:pStyle w:val="Normal"/>
        <w:bidi w:val="0"/>
        <w:spacing w:lineRule="auto" w:line="240" w:before="0" w:after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1.2. В позиции «Объемы и источники финансирования муниципальной программы в целом и по годам реализации» строки «202</w:t>
      </w:r>
      <w:r>
        <w:rPr>
          <w:rFonts w:eastAsia="Calibri" w:eastAsiaTheme="minorHAnsi"/>
          <w:sz w:val="24"/>
          <w:szCs w:val="24"/>
          <w:lang w:eastAsia="en-US"/>
        </w:rPr>
        <w:t>4</w:t>
      </w:r>
      <w:r>
        <w:rPr>
          <w:sz w:val="24"/>
          <w:szCs w:val="24"/>
        </w:rPr>
        <w:t>», и «Всего» изложить в следующей редакции:</w:t>
      </w:r>
    </w:p>
    <w:p>
      <w:pPr>
        <w:pStyle w:val="Normal"/>
        <w:bidi w:val="0"/>
        <w:spacing w:lineRule="auto" w:line="240" w:before="0" w:after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tbl>
      <w:tblPr>
        <w:tblW w:w="15645" w:type="dxa"/>
        <w:jc w:val="left"/>
        <w:tblInd w:w="-8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1128"/>
        <w:gridCol w:w="2481"/>
        <w:gridCol w:w="2203"/>
        <w:gridCol w:w="2867"/>
        <w:gridCol w:w="2829"/>
        <w:gridCol w:w="2157"/>
      </w:tblGrid>
      <w:tr>
        <w:trPr>
          <w:trHeight w:val="567" w:hRule="atLeast"/>
        </w:trPr>
        <w:tc>
          <w:tcPr>
            <w:tcW w:w="1979" w:type="dxa"/>
            <w:tcBorders/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6</w:t>
            </w:r>
          </w:p>
        </w:tc>
      </w:tr>
      <w:tr>
        <w:trPr>
          <w:trHeight w:val="567" w:hRule="atLeast"/>
        </w:trPr>
        <w:tc>
          <w:tcPr>
            <w:tcW w:w="1979" w:type="dxa"/>
            <w:vMerge w:val="restart"/>
            <w:tcBorders/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«2024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6 266,000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107 889,28541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15 801,00539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31 577,91149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161 534,20229»;</w:t>
            </w:r>
          </w:p>
        </w:tc>
      </w:tr>
      <w:tr>
        <w:trPr>
          <w:trHeight w:val="567" w:hRule="atLeast"/>
        </w:trPr>
        <w:tc>
          <w:tcPr>
            <w:tcW w:w="1979" w:type="dxa"/>
            <w:vMerge w:val="continue"/>
            <w:tcBorders/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«Всего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69 857,62520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822 260,88891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149 664,28117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368 376,74954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1 410 159,54482»;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1.3. В позиции «Ожидаемые конечные результаты реализации муниципальной программы» в абзаце первом цифры «17</w:t>
      </w:r>
      <w:r>
        <w:rPr>
          <w:rFonts w:eastAsia="Calibri" w:eastAsiaTheme="minorHAnsi"/>
          <w:sz w:val="24"/>
          <w:szCs w:val="24"/>
          <w:lang w:eastAsia="en-US"/>
        </w:rPr>
        <w:t>7</w:t>
      </w:r>
      <w:r>
        <w:rPr>
          <w:sz w:val="24"/>
          <w:szCs w:val="24"/>
        </w:rPr>
        <w:t>» заменить цифрами «1</w:t>
      </w:r>
      <w:r>
        <w:rPr>
          <w:rFonts w:eastAsia="Calibri" w:eastAsiaTheme="minorHAnsi"/>
          <w:sz w:val="24"/>
          <w:szCs w:val="24"/>
          <w:lang w:eastAsia="en-US"/>
        </w:rPr>
        <w:t>78</w:t>
      </w:r>
      <w:r>
        <w:rPr>
          <w:sz w:val="24"/>
          <w:szCs w:val="24"/>
        </w:rPr>
        <w:t>»;</w:t>
      </w:r>
    </w:p>
    <w:p>
      <w:pPr>
        <w:pStyle w:val="Normal"/>
        <w:bidi w:val="0"/>
        <w:spacing w:lineRule="auto" w:line="240" w:before="0" w:after="0"/>
        <w:jc w:val="both"/>
        <w:rPr>
          <w:sz w:val="24"/>
          <w:szCs w:val="24"/>
          <w:highlight w:val="yellow"/>
        </w:rPr>
      </w:pPr>
      <w:r>
        <w:rPr/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color w:val="000000"/>
          <w:sz w:val="24"/>
          <w:szCs w:val="24"/>
        </w:rPr>
        <w:tab/>
        <w:t>2. В разделе 5 «Перечень мероприятий муниципальной программы»: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color w:val="000000"/>
          <w:sz w:val="24"/>
          <w:szCs w:val="24"/>
        </w:rPr>
        <w:tab/>
        <w:t>в пункте 1.1. в графе 15: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позиции, касающейся федерального бюджета, цифры «</w:t>
      </w:r>
      <w:r>
        <w:rPr>
          <w:rFonts w:eastAsia="Calibri" w:cs="" w:cstheme="minorBidi" w:eastAsiaTheme="minorHAnsi"/>
          <w:sz w:val="24"/>
          <w:szCs w:val="24"/>
          <w:lang w:eastAsia="en-US"/>
        </w:rPr>
        <w:t>4 948,34974</w:t>
      </w:r>
      <w:r>
        <w:rPr>
          <w:sz w:val="24"/>
          <w:szCs w:val="24"/>
        </w:rPr>
        <w:t>» заменить цифрами «</w:t>
      </w:r>
      <w:r>
        <w:rPr>
          <w:rFonts w:eastAsia="Calibri" w:cs="" w:cstheme="minorBidi" w:eastAsiaTheme="minorHAnsi"/>
          <w:sz w:val="24"/>
          <w:szCs w:val="24"/>
          <w:lang w:eastAsia="en-US"/>
        </w:rPr>
        <w:t>5 066,70018</w:t>
      </w:r>
      <w:r>
        <w:rPr>
          <w:sz w:val="24"/>
          <w:szCs w:val="24"/>
        </w:rPr>
        <w:t>»;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позиции, касающейся областного бюджета, цифры «</w:t>
      </w:r>
      <w:r>
        <w:rPr>
          <w:rFonts w:eastAsia="Calibri" w:cs="" w:cstheme="minorBidi" w:eastAsiaTheme="minorHAnsi"/>
          <w:sz w:val="24"/>
          <w:szCs w:val="24"/>
          <w:lang w:eastAsia="en-US"/>
        </w:rPr>
        <w:t>7 132,20850</w:t>
      </w:r>
      <w:r>
        <w:rPr>
          <w:sz w:val="24"/>
          <w:szCs w:val="24"/>
        </w:rPr>
        <w:t>» заменить цифрами «</w:t>
      </w:r>
      <w:r>
        <w:rPr>
          <w:rFonts w:eastAsia="Calibri" w:cs="" w:cstheme="minorBidi" w:eastAsiaTheme="minorHAnsi"/>
          <w:sz w:val="24"/>
          <w:szCs w:val="24"/>
          <w:lang w:eastAsia="en-US"/>
        </w:rPr>
        <w:t>7 302,79062</w:t>
      </w:r>
      <w:r>
        <w:rPr>
          <w:sz w:val="24"/>
          <w:szCs w:val="24"/>
        </w:rPr>
        <w:t>»;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позиции, касающейся внебюджетных средств», цифры «</w:t>
      </w:r>
      <w:r>
        <w:rPr>
          <w:rFonts w:eastAsia="Calibri" w:cs="" w:cstheme="minorBidi" w:eastAsiaTheme="minorHAnsi"/>
          <w:sz w:val="24"/>
          <w:szCs w:val="24"/>
          <w:lang w:eastAsia="en-US"/>
        </w:rPr>
        <w:t>31 041,32245</w:t>
      </w:r>
      <w:r>
        <w:rPr>
          <w:sz w:val="24"/>
          <w:szCs w:val="24"/>
        </w:rPr>
        <w:t>» заменить цифрами «</w:t>
      </w:r>
      <w:r>
        <w:rPr>
          <w:rFonts w:eastAsia="Calibri" w:cs="" w:cstheme="minorBidi" w:eastAsiaTheme="minorHAnsi"/>
          <w:sz w:val="24"/>
          <w:szCs w:val="24"/>
          <w:lang w:eastAsia="en-US"/>
        </w:rPr>
        <w:t>31 577,91149</w:t>
      </w:r>
      <w:r>
        <w:rPr>
          <w:sz w:val="24"/>
          <w:szCs w:val="24"/>
        </w:rPr>
        <w:t>»;</w:t>
      </w:r>
    </w:p>
    <w:p>
      <w:pPr>
        <w:pStyle w:val="Normal"/>
        <w:bidi w:val="0"/>
        <w:spacing w:lineRule="auto" w:line="240" w:before="0" w:after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3. В подпрограмме «Обеспечение жильем молодых семей»:</w:t>
        <w:tab/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3.1. В паспорте подпрограммы: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позиции «Задачи и целевые показатели подпрограммы» в пункте 1.1 в подграфе «2024 год» цифры «11» заменить цифрами «1</w:t>
      </w:r>
      <w:r>
        <w:rPr>
          <w:rFonts w:eastAsia="Calibri" w:eastAsiaTheme="minorHAnsi"/>
          <w:sz w:val="24"/>
          <w:szCs w:val="24"/>
          <w:lang w:eastAsia="en-US"/>
        </w:rPr>
        <w:t>2</w:t>
      </w:r>
      <w:r>
        <w:rPr>
          <w:sz w:val="24"/>
          <w:szCs w:val="24"/>
        </w:rPr>
        <w:t>»;</w:t>
        <w:tab/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позиции «Объемы и источники финансирования подпрограммы в целом и по годам реализации» строки «2024» и «Всего» изложить в следующей редакции:</w:t>
      </w:r>
    </w:p>
    <w:p>
      <w:pPr>
        <w:pStyle w:val="Normal"/>
        <w:bidi w:val="0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2533" w:type="dxa"/>
        <w:jc w:val="left"/>
        <w:tblInd w:w="196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1928"/>
        <w:gridCol w:w="2098"/>
        <w:gridCol w:w="2205"/>
        <w:gridCol w:w="2208"/>
        <w:gridCol w:w="2039"/>
        <w:gridCol w:w="2054"/>
      </w:tblGrid>
      <w:tr>
        <w:trPr>
          <w:trHeight w:val="567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567" w:hRule="atLeast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«2024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4 634,000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7 302,79062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5 066,70018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31 577,91149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48 581,40229»;</w:t>
            </w:r>
          </w:p>
        </w:tc>
      </w:tr>
      <w:tr>
        <w:trPr>
          <w:trHeight w:val="567" w:hRule="atLeast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«Всего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45 912,91320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90 374,89149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58 733,513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368 376,74954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  <w:lang w:eastAsia="en-US"/>
              </w:rPr>
              <w:t>563 398,06723»;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позиции «Ожидаемые конечные результаты реализации подпрограммы» в абзаце первом цифры «177» заменить цифрами «178»;</w:t>
      </w:r>
    </w:p>
    <w:p>
      <w:pPr>
        <w:pStyle w:val="Normal"/>
        <w:bidi w:val="0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3.2. В разделе «Перечень мероприятий подпрограммы»: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пункте 1 и подпункте 1.5 в графе 15: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позиции, касающейся федерального бюджета, цифры «</w:t>
      </w:r>
      <w:r>
        <w:rPr>
          <w:rFonts w:eastAsia="Calibri" w:cs="" w:cstheme="minorBidi" w:eastAsiaTheme="minorHAnsi"/>
          <w:sz w:val="24"/>
          <w:szCs w:val="24"/>
          <w:lang w:eastAsia="en-US"/>
        </w:rPr>
        <w:t>4 948,34974</w:t>
      </w:r>
      <w:r>
        <w:rPr>
          <w:sz w:val="24"/>
          <w:szCs w:val="24"/>
        </w:rPr>
        <w:t>» заменить цифрами «</w:t>
      </w:r>
      <w:r>
        <w:rPr>
          <w:rFonts w:eastAsia="Calibri" w:cs="" w:cstheme="minorBidi" w:eastAsiaTheme="minorHAnsi"/>
          <w:sz w:val="24"/>
          <w:szCs w:val="24"/>
          <w:lang w:eastAsia="en-US"/>
        </w:rPr>
        <w:t>5 066,70018</w:t>
      </w:r>
      <w:r>
        <w:rPr>
          <w:sz w:val="24"/>
          <w:szCs w:val="24"/>
        </w:rPr>
        <w:t>»;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позиции, касающейся областного бюджета, цифры «</w:t>
      </w:r>
      <w:r>
        <w:rPr>
          <w:rFonts w:eastAsia="Calibri" w:cs="" w:cstheme="minorBidi" w:eastAsiaTheme="minorHAnsi"/>
          <w:sz w:val="24"/>
          <w:szCs w:val="24"/>
          <w:lang w:eastAsia="en-US"/>
        </w:rPr>
        <w:t>7 132,20850</w:t>
      </w:r>
      <w:r>
        <w:rPr>
          <w:sz w:val="24"/>
          <w:szCs w:val="24"/>
        </w:rPr>
        <w:t>» заменить цифрами «</w:t>
      </w:r>
      <w:r>
        <w:rPr>
          <w:rFonts w:eastAsia="Calibri" w:cs="" w:cstheme="minorBidi" w:eastAsiaTheme="minorHAnsi"/>
          <w:sz w:val="24"/>
          <w:szCs w:val="24"/>
          <w:lang w:eastAsia="en-US"/>
        </w:rPr>
        <w:t>7 302,79062</w:t>
      </w:r>
      <w:r>
        <w:rPr>
          <w:sz w:val="24"/>
          <w:szCs w:val="24"/>
        </w:rPr>
        <w:t>»;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позиции, касающейся внебюджетных средств», цифры «3</w:t>
      </w:r>
      <w:r>
        <w:rPr>
          <w:rFonts w:eastAsia="Calibri" w:eastAsiaTheme="minorHAnsi"/>
          <w:sz w:val="24"/>
          <w:szCs w:val="24"/>
          <w:lang w:eastAsia="en-US"/>
        </w:rPr>
        <w:t>1 041,32245</w:t>
      </w:r>
      <w:r>
        <w:rPr>
          <w:sz w:val="24"/>
          <w:szCs w:val="24"/>
        </w:rPr>
        <w:t>» заменить цифрами «</w:t>
      </w:r>
      <w:r>
        <w:rPr>
          <w:rFonts w:eastAsia="Calibri" w:eastAsiaTheme="minorHAnsi"/>
          <w:sz w:val="24"/>
          <w:szCs w:val="24"/>
          <w:lang w:eastAsia="en-US"/>
        </w:rPr>
        <w:t>31 577,91149</w:t>
      </w:r>
      <w:r>
        <w:rPr>
          <w:sz w:val="24"/>
          <w:szCs w:val="24"/>
        </w:rPr>
        <w:t>»;</w:t>
      </w:r>
    </w:p>
    <w:p>
      <w:pPr>
        <w:pStyle w:val="Normal"/>
        <w:bidi w:val="0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4. В Порядке предоставления многодетным семьям социальных выплат на улучшение жилищных условий, прилагаемом к подпрограмме «Социальная поддержка по улучшению жилищных условий многодетных семей»: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пункт 1.1 изложить в следующей редакции: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«1.1. При оказании социальной поддержки многодетным семьям по улучшению жилищных условий в составе семьи, определяемом на дату подачи заявления на включение в список претендентов на участие в подпрограмме, учитываются дети до достижения старшим ребенком из трех младших несовершеннолетних детей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обучения, в том числе временно проживающие отдельно от родителей (родителя) в связи с обучением в образовательных организациях среднего профессионального образования или высшего образования.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составе многодетной семьи не учитываются дети: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находящиеся на полном государственном обеспечении;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переданные под опеку (попечительство) другим лицам;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отношении которых родители лишены родительских прав либо ограничены в родительских правах;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приобретшие дееспособность в полном объеме в связи с эмансипацией или вступлением в брак.»;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пункты 3.1 и 3.8 исключить;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пунктах 3.12 и 3.16 слова «списка и» исключить;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абзаце втором пункта 3.18 «списка или» исключить;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sz w:val="24"/>
          <w:szCs w:val="24"/>
        </w:rPr>
        <w:tab/>
        <w:t>в абзаце третьем пункта 4.2 слова «список или» исключить.</w:t>
      </w:r>
    </w:p>
    <w:p>
      <w:pPr>
        <w:pStyle w:val="Normal"/>
        <w:bidi w:val="0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/>
      </w:pPr>
      <w:r>
        <w:rPr>
          <w:rStyle w:val="Style14"/>
          <w:rFonts w:ascii="Times New Roman" w:hAnsi="Times New Roman"/>
          <w:i w:val="false"/>
          <w:iCs w:val="false"/>
          <w:sz w:val="24"/>
          <w:szCs w:val="24"/>
        </w:rPr>
        <w:t>_________________</w:t>
      </w:r>
      <w:bookmarkStart w:id="5" w:name="_GoBack"/>
      <w:bookmarkEnd w:id="5"/>
      <w:r>
        <w:rPr>
          <w:rStyle w:val="Style14"/>
          <w:rFonts w:ascii="Times New Roman" w:hAnsi="Times New Roman"/>
          <w:i w:val="false"/>
          <w:iCs w:val="false"/>
          <w:sz w:val="24"/>
          <w:szCs w:val="24"/>
        </w:rPr>
        <w:t>_________________</w:t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sectPr>
          <w:headerReference w:type="default" r:id="rId5"/>
          <w:type w:val="nextPage"/>
          <w:pgSz w:orient="landscape" w:w="16838" w:h="11906"/>
          <w:pgMar w:left="1134" w:right="1134" w:header="567" w:top="1701" w:footer="0" w:bottom="567" w:gutter="0"/>
          <w:pgNumType w:fmt="decimal"/>
          <w:formProt w:val="false"/>
          <w:titlePg/>
          <w:textDirection w:val="lrTb"/>
          <w:docGrid w:type="default" w:linePitch="299" w:charSpace="4294963199"/>
        </w:sectPr>
        <w:pStyle w:val="Normal"/>
        <w:widowControl w:val="false"/>
        <w:tabs>
          <w:tab w:val="clear" w:pos="709"/>
          <w:tab w:val="left" w:pos="1251" w:leader="none"/>
        </w:tabs>
        <w:bidi w:val="0"/>
        <w:spacing w:lineRule="auto" w:line="240" w:before="0" w:after="0"/>
        <w:ind w:left="261" w:hanging="0"/>
        <w:jc w:val="center"/>
        <w:rPr>
          <w:rStyle w:val="Style14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Пояснительная записка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к проекту постановления Администрации Великого Новгорода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«Об утверждении изменений, которые вносятся в муниципальную программу Великого Новгорода «Обеспечение жильем отдельных категорий граждан Великого Новгорода» на 2017 – 2026 годы»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ab/>
      </w:r>
    </w:p>
    <w:p>
      <w:pPr>
        <w:pStyle w:val="Normal"/>
        <w:bidi w:val="0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 xml:space="preserve">Муниципальная программа «Обеспечение жильем отдельных категорий граждан Великого Новгорода» на 2017 – 2026 годы утверждена постановлением Администрации Великого Новгорода от 15.12.2016 № 5782 (далее – программа). </w:t>
      </w:r>
    </w:p>
    <w:p>
      <w:pPr>
        <w:pStyle w:val="Normal"/>
        <w:bidi w:val="0"/>
        <w:spacing w:lineRule="auto" w:line="240" w:before="0" w:after="0"/>
        <w:ind w:left="54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состав муниципальной программы включены три подпрограммы: </w:t>
      </w:r>
    </w:p>
    <w:p>
      <w:pPr>
        <w:pStyle w:val="Normal"/>
        <w:bidi w:val="0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подпрограмма «Обеспечение жильем молодых семей» (далее – подпрограмма 1); </w:t>
      </w:r>
    </w:p>
    <w:p>
      <w:pPr>
        <w:pStyle w:val="Normal"/>
        <w:bidi w:val="0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подпрограмма «Социальная поддержка по улучшению жилищных условий многодетных семей» (далее – подпрограмма 2); </w:t>
      </w:r>
    </w:p>
    <w:p>
      <w:pPr>
        <w:pStyle w:val="Normal"/>
        <w:bidi w:val="0"/>
        <w:spacing w:lineRule="auto" w:line="240" w:before="0" w:after="0"/>
        <w:ind w:firstLine="54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подпрограмма «Обеспечение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помещений» (далее – подпрограмма 3).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В настоящем проекте постановления предлагается внести изменения в подпрограмму 1 и подпрограмму 2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подпрограмме 1:</w:t>
      </w:r>
    </w:p>
    <w:p>
      <w:pPr>
        <w:pStyle w:val="Normal"/>
        <w:bidi w:val="0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ru-RU" w:eastAsia="ru-RU"/>
        </w:rPr>
        <w:t xml:space="preserve">В связи с включением в список молодых семей — претендентов на получение социальных выплат на приобретение жилого помещения или создание объекта индивидуального жилищного строительства дополнительно еще одной семьи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бюджету Великого Новгорода выделены дополнительные средства субсидии в размере 288,93256 тыс. рублей, в том числе:</w:t>
      </w:r>
    </w:p>
    <w:p>
      <w:pPr>
        <w:pStyle w:val="Normal"/>
        <w:bidi w:val="0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118,35044 тыс. рублей - средства федерального бюджета;</w:t>
      </w:r>
    </w:p>
    <w:p>
      <w:pPr>
        <w:pStyle w:val="Normal"/>
        <w:bidi w:val="0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170,58212 тыс. рублей — средства областного бюджета.</w:t>
      </w:r>
    </w:p>
    <w:p>
      <w:pPr>
        <w:pStyle w:val="Normal"/>
        <w:bidi w:val="0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ru-RU" w:eastAsia="ru-RU"/>
        </w:rPr>
        <w:t>Выделение дополнительных средств из бюджета Великого Новгорода на со финансирование мероприятий подпрограммы в 202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/>
        </w:rPr>
        <w:t xml:space="preserve"> году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н6е потребуется.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подпрограмме 2:</w:t>
      </w:r>
    </w:p>
    <w:p>
      <w:pPr>
        <w:pStyle w:val="Normal"/>
        <w:bidi w:val="0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Решением Думы Великого Новгорода от 05.04.2011 №  961 «О дополнительных мерах социальной поддержки многодетных семей» в редакции решения Думы Великого Новгорода от 28.05.2024 № 160, установлена социальная выплата на улучшение жилищных условий для многодетных семей,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имеющих в своем составе трех и более детей до достижения старшим ребенком из трех младших несовершеннолетних детей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обучения. Данные поправки в решение Думы Великого Новгорода были внесены в соответствии с Указом Президента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  <w:lang w:val="ru-RU"/>
        </w:rPr>
        <w:t>Российской Федерации от 23 января 2024 г. № 63 «О мерах социальной поддержки многодетных семей».</w:t>
      </w:r>
    </w:p>
    <w:p>
      <w:pPr>
        <w:pStyle w:val="Normal"/>
        <w:bidi w:val="0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  <w:lang w:val="ru-RU"/>
        </w:rPr>
        <w:t>Кроме этого, в соответствии с решением Думы Великого Новгорода от 05.04.2011 № 961 состав многодетной семьи определяется на дату подачи заявления на оказание социальной поддержки на улучшение жилищных условий.</w:t>
      </w:r>
    </w:p>
    <w:p>
      <w:pPr>
        <w:pStyle w:val="Normal"/>
        <w:bidi w:val="0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  <w:lang w:val="ru-RU"/>
        </w:rPr>
        <w:t>Соответствующие изменения вносятся в Порядок предоставления многодетным семьям социальных выплат на улучшение жилищных условий, прилагаемый к подпрограмме 2.</w:t>
      </w:r>
    </w:p>
    <w:p>
      <w:pPr>
        <w:pStyle w:val="Normal"/>
        <w:bidi w:val="0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  <w:lang w:val="ru-RU"/>
        </w:rPr>
        <w:t xml:space="preserve">Кроме этого, в связи с отсутствием многодетных семей, </w:t>
      </w:r>
      <w:r>
        <w:rPr>
          <w:rFonts w:eastAsia="Calibri" w:cs="" w:ascii="Times New Roman" w:hAnsi="Times New Roman" w:cstheme="minorBidi" w:eastAsiaTheme="minorHAnsi"/>
          <w:b w:val="false"/>
          <w:i w:val="false"/>
          <w:strike w:val="false"/>
          <w:dstrike w:val="false"/>
          <w:color w:val="auto"/>
          <w:kern w:val="0"/>
          <w:sz w:val="26"/>
          <w:szCs w:val="26"/>
          <w:u w:val="none"/>
          <w:lang w:val="ru-RU" w:eastAsia="en-US" w:bidi="ar-SA"/>
        </w:rPr>
        <w:t>указанных в пункте 3.1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  <w:lang w:val="ru-RU"/>
        </w:rPr>
        <w:t xml:space="preserve"> Порядка, предлагается данный пункт исключить.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u w:val="none"/>
          <w:lang w:val="ru-RU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u w:val="none"/>
          <w:lang w:val="ru-RU"/>
        </w:rPr>
      </w:r>
    </w:p>
    <w:p>
      <w:pPr>
        <w:pStyle w:val="Normal"/>
        <w:bidi w:val="0"/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u w:val="none"/>
          <w:lang w:val="ru-RU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u w:val="none"/>
          <w:lang w:val="ru-RU"/>
        </w:rPr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lang w:val="ru-RU" w:eastAsia="ru-RU" w:bidi="ar-SA"/>
        </w:rPr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Зам. начальника управления 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 жилищным вопросам</w:t>
      </w:r>
    </w:p>
    <w:p>
      <w:pPr>
        <w:pStyle w:val="Normal"/>
        <w:bidi w:val="0"/>
        <w:spacing w:lineRule="auto" w:line="240" w:before="0" w:after="0"/>
        <w:jc w:val="both"/>
        <w:rPr>
          <w:rStyle w:val="Style14"/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и социальной поддержке граждан                                                       И.С. Шведкин</w:t>
      </w:r>
    </w:p>
    <w:sectPr>
      <w:headerReference w:type="default" r:id="rId6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jc w:val="center"/>
      <w:rPr/>
    </w:pPr>
    <w:r>
      <w:rPr>
        <w:sz w:val="24"/>
        <w:szCs w:val="24"/>
      </w:rPr>
      <w:fldChar w:fldCharType="begin"/>
    </w:r>
    <w:r>
      <w:rPr>
        <w:sz w:val="24"/>
        <w:szCs w:val="24"/>
      </w:rPr>
      <w:instrText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se@adm.nov.ru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LibreOffice/6.3.0.4$Windows_X86_64 LibreOffice_project/057fc023c990d676a43019934386b85b21a9ee99</Application>
  <Pages>7</Pages>
  <Words>1193</Words>
  <Characters>7676</Characters>
  <CharactersWithSpaces>9220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2024-06-18T08:14:54Z</dcterms:created>
  <dc:creator/>
  <dc:description/>
  <dc:language>ru-RU</dc:language>
  <cp:lastModifiedBy/>
  <dcterms:modified xsi:type="dcterms:W3CDTF">2024-06-18T08:23:11Z</dcterms:modified>
  <cp:revision>1</cp:revision>
  <dc:subject/>
  <dc:title/>
</cp:coreProperties>
</file>