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6" w:rsidRPr="00677536" w:rsidRDefault="00274BA4" w:rsidP="00274BA4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BA4">
        <w:rPr>
          <w:rFonts w:ascii="Times New Roman" w:hAnsi="Times New Roman" w:cs="Times New Roman"/>
          <w:color w:val="000000"/>
          <w:sz w:val="24"/>
          <w:szCs w:val="24"/>
        </w:rPr>
        <w:t>Замечания и (или) предложения на проект постановления Администрации Великого Новгорода «Об утверждении изменений, которые вносятся в</w:t>
      </w:r>
      <w:r w:rsidRPr="00274B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муниципальную </w:t>
      </w:r>
      <w:hyperlink r:id="rId7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Великого Новгорода</w:t>
      </w:r>
      <w:r w:rsidRPr="0027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611" w:rsidRPr="00102611">
        <w:rPr>
          <w:rFonts w:ascii="Times New Roman" w:hAnsi="Times New Roman" w:cs="Times New Roman"/>
          <w:color w:val="000000"/>
          <w:sz w:val="24"/>
          <w:szCs w:val="24"/>
        </w:rPr>
        <w:t>"Формирование современной городской  среды на территории Великого Новгорода"  на 2018 - 2025 годы</w:t>
      </w:r>
      <w:r w:rsidRPr="000F12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t xml:space="preserve">в срок </w:t>
      </w:r>
      <w:r w:rsidR="00102611" w:rsidRPr="00102611">
        <w:rPr>
          <w:rFonts w:ascii="Times New Roman" w:hAnsi="Times New Roman" w:cs="Times New Roman"/>
          <w:color w:val="000000"/>
          <w:sz w:val="26"/>
          <w:szCs w:val="26"/>
        </w:rPr>
        <w:t>14.07.2023 года по 24.07.2023 года</w:t>
      </w:r>
      <w:r w:rsidR="00102611" w:rsidRPr="00102611">
        <w:rPr>
          <w:rFonts w:ascii="Arial" w:hAnsi="Arial" w:cs="Arial"/>
          <w:color w:val="333333"/>
          <w:sz w:val="21"/>
          <w:szCs w:val="21"/>
        </w:rPr>
        <w:t xml:space="preserve"> 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адрес: </w:t>
      </w:r>
      <w:r w:rsidR="00102611" w:rsidRPr="00102611">
        <w:rPr>
          <w:rFonts w:ascii="Times New Roman" w:hAnsi="Times New Roman" w:cs="Times New Roman"/>
          <w:color w:val="000000"/>
          <w:sz w:val="24"/>
          <w:szCs w:val="24"/>
        </w:rPr>
        <w:t>rev@adm.nov.ru</w:t>
      </w:r>
    </w:p>
    <w:p w:rsidR="00274BA4" w:rsidRDefault="00274BA4"/>
    <w:p w:rsidR="00677536" w:rsidRDefault="00677536"/>
    <w:p w:rsidR="00274BA4" w:rsidRDefault="00274BA4" w:rsidP="00274BA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Внесено Администрацией Великого Новгорода</w:t>
      </w:r>
    </w:p>
    <w:p w:rsidR="00274BA4" w:rsidRPr="00102611" w:rsidRDefault="00274BA4" w:rsidP="00274BA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Проект № </w:t>
      </w:r>
      <w:r w:rsidR="00B34B4D" w:rsidRPr="00102611">
        <w:rPr>
          <w:rFonts w:ascii="Times New Roman" w:hAnsi="Times New Roman" w:cs="Times New Roman"/>
          <w:color w:val="000000"/>
        </w:rPr>
        <w:t>___________</w:t>
      </w:r>
    </w:p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Великого Новгорода</w:t>
      </w:r>
    </w:p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</w:p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274BA4">
        <w:tc>
          <w:tcPr>
            <w:tcW w:w="4239" w:type="dxa"/>
          </w:tcPr>
          <w:p w:rsidR="000F12FB" w:rsidRPr="00B34B4D" w:rsidRDefault="00274BA4" w:rsidP="001026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Об утверждении  изменений, которые  вносятся  </w:t>
            </w:r>
            <w:r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br/>
              <w:t>в  муниципальную программу</w:t>
            </w:r>
            <w:r w:rsidR="00102611" w:rsidRPr="00102611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  <w:r w:rsidR="00102611" w:rsidRPr="00102611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Великого Новгорода "Формирование современной городской  среды на территории Великого Новгорода" </w:t>
            </w:r>
            <w:r w:rsidR="00102611" w:rsidRPr="00102611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br/>
              <w:t>на 2018 - 2025 годы</w:t>
            </w:r>
            <w:r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 </w:t>
            </w:r>
          </w:p>
        </w:tc>
      </w:tr>
    </w:tbl>
    <w:p w:rsidR="00274BA4" w:rsidRDefault="00274BA4" w:rsidP="00274BA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:rsidR="00274BA4" w:rsidRDefault="00274BA4" w:rsidP="00274BA4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F159FD" w:rsidRPr="00102611" w:rsidRDefault="00102611" w:rsidP="0010261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61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102611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"Формирование современной городской среды на территории Великого Новгорода" на 2018 - 2025 годы, утвержденную постановлением Администрации Великого Новгорода от 22.12.2017 № 5757 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br/>
        <w:t>(в редакции постановлений Администрации Великого Новгорода от 01.03.2018 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br/>
        <w:t>№ 906, от 10.04.2018 № 1626, от 27.12.2018 № 5868, от 01.04.2019 № 1211, 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br/>
        <w:t>от 20.08.2019 № 3429, от 09.12.2020 № 4781, от 26.04.2021 № 2298, от 01.04.2022 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br/>
        <w:t>№ 1372</w:t>
      </w:r>
      <w:proofErr w:type="gramEnd"/>
      <w:r w:rsidRPr="00102611">
        <w:rPr>
          <w:rFonts w:ascii="Times New Roman" w:hAnsi="Times New Roman" w:cs="Times New Roman"/>
          <w:color w:val="000000"/>
          <w:sz w:val="26"/>
          <w:szCs w:val="26"/>
        </w:rPr>
        <w:t>, от 25.10.2022 № 5094, от 27.12.2022 № 6354, от 02.03.2023 № 942).</w:t>
      </w:r>
      <w:r w:rsidRPr="00102611">
        <w:rPr>
          <w:rFonts w:ascii="Times New Roman" w:hAnsi="Times New Roman" w:cs="Times New Roman"/>
          <w:color w:val="000000"/>
          <w:sz w:val="26"/>
          <w:szCs w:val="26"/>
        </w:rPr>
        <w:br/>
        <w:t>2. Опубликовать настоящее постановление в газете "Новгород", официальном сетевом издании "Интернет-газета "Новгород" и разместить на официальном сайте Администрации Великого Новгорода в сети Интернет.</w:t>
      </w:r>
    </w:p>
    <w:p w:rsidR="00274BA4" w:rsidRDefault="00274BA4" w:rsidP="00274BA4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507250" w:rsidRPr="001148E4" w:rsidRDefault="00CB41EF" w:rsidP="00CB41EF">
      <w:pPr>
        <w:pStyle w:val="ConsPlusNormal"/>
        <w:ind w:left="11057" w:hanging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507250" w:rsidRPr="001148E4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507250" w:rsidRDefault="00507250" w:rsidP="00CB41EF">
      <w:pPr>
        <w:pStyle w:val="ConsPlusNormal"/>
        <w:ind w:left="11057" w:hanging="1276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8E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07250" w:rsidRPr="001148E4" w:rsidRDefault="00507250" w:rsidP="00CB41EF">
      <w:pPr>
        <w:pStyle w:val="ConsPlusNormal"/>
        <w:ind w:left="11057" w:hanging="1276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Великого Новгорода</w:t>
      </w:r>
    </w:p>
    <w:p w:rsidR="00507250" w:rsidRPr="001148E4" w:rsidRDefault="00507250" w:rsidP="00CB41EF">
      <w:pPr>
        <w:pStyle w:val="ConsPlusNormal"/>
        <w:ind w:left="11057" w:hanging="127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</w:t>
      </w:r>
      <w:r w:rsidRPr="001148E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2FB">
        <w:rPr>
          <w:rFonts w:ascii="Times New Roman" w:hAnsi="Times New Roman" w:cs="Times New Roman"/>
          <w:sz w:val="26"/>
          <w:szCs w:val="26"/>
        </w:rPr>
        <w:t xml:space="preserve">    .    .2</w:t>
      </w:r>
      <w:r>
        <w:rPr>
          <w:rFonts w:ascii="Times New Roman" w:hAnsi="Times New Roman" w:cs="Times New Roman"/>
          <w:sz w:val="26"/>
          <w:szCs w:val="26"/>
        </w:rPr>
        <w:t xml:space="preserve">023 </w:t>
      </w:r>
      <w:r w:rsidRPr="001148E4">
        <w:rPr>
          <w:rFonts w:ascii="Times New Roman" w:hAnsi="Times New Roman" w:cs="Times New Roman"/>
          <w:sz w:val="26"/>
          <w:szCs w:val="26"/>
        </w:rPr>
        <w:t>№</w:t>
      </w:r>
    </w:p>
    <w:p w:rsidR="00274BA4" w:rsidRDefault="00274BA4" w:rsidP="00274BA4">
      <w:pPr>
        <w:ind w:firstLine="748"/>
        <w:jc w:val="right"/>
        <w:rPr>
          <w:rFonts w:ascii="Times New Roman" w:hAnsi="Times New Roman" w:cs="Times New Roman"/>
          <w:sz w:val="28"/>
          <w:szCs w:val="28"/>
        </w:rPr>
      </w:pPr>
    </w:p>
    <w:p w:rsidR="00274BA4" w:rsidRPr="00A60079" w:rsidRDefault="00274BA4" w:rsidP="00274BA4">
      <w:pPr>
        <w:ind w:firstLine="748"/>
        <w:jc w:val="center"/>
        <w:rPr>
          <w:rFonts w:ascii="Times New Roman" w:hAnsi="Times New Roman" w:cs="Times New Roman"/>
          <w:sz w:val="26"/>
          <w:szCs w:val="26"/>
        </w:rPr>
      </w:pPr>
      <w:r w:rsidRPr="00A60079">
        <w:rPr>
          <w:rFonts w:ascii="Times New Roman" w:hAnsi="Times New Roman" w:cs="Times New Roman"/>
          <w:b/>
          <w:sz w:val="26"/>
          <w:szCs w:val="26"/>
        </w:rPr>
        <w:t>ИЗМЕНЕНИЯ,</w:t>
      </w:r>
    </w:p>
    <w:p w:rsidR="00274BA4" w:rsidRPr="00A60079" w:rsidRDefault="00274BA4" w:rsidP="00274BA4">
      <w:pPr>
        <w:ind w:firstLine="748"/>
        <w:jc w:val="center"/>
        <w:rPr>
          <w:rFonts w:ascii="Times New Roman" w:hAnsi="Times New Roman" w:cs="Times New Roman"/>
          <w:sz w:val="26"/>
          <w:szCs w:val="26"/>
        </w:rPr>
      </w:pPr>
      <w:r w:rsidRPr="00A60079">
        <w:rPr>
          <w:rFonts w:ascii="Times New Roman" w:hAnsi="Times New Roman" w:cs="Times New Roman"/>
          <w:b/>
          <w:sz w:val="26"/>
          <w:szCs w:val="26"/>
        </w:rPr>
        <w:t xml:space="preserve">которые вносятся в муниципальную программу Великого Новгорода </w:t>
      </w:r>
      <w:r w:rsidRPr="00CB41EF">
        <w:rPr>
          <w:rFonts w:ascii="Times New Roman" w:hAnsi="Times New Roman" w:cs="Times New Roman"/>
          <w:b/>
          <w:sz w:val="26"/>
          <w:szCs w:val="26"/>
        </w:rPr>
        <w:t>"</w:t>
      </w:r>
      <w:r w:rsidR="00CB41EF" w:rsidRPr="00CB41EF">
        <w:rPr>
          <w:rFonts w:ascii="Times New Roman" w:hAnsi="Times New Roman" w:cs="Times New Roman"/>
          <w:b/>
          <w:sz w:val="26"/>
          <w:szCs w:val="26"/>
        </w:rPr>
        <w:t>Формирование современной</w:t>
      </w:r>
      <w:r w:rsidR="00CB41EF" w:rsidRPr="00CB41EF">
        <w:rPr>
          <w:rFonts w:ascii="Times New Roman" w:hAnsi="Times New Roman" w:cs="Times New Roman"/>
          <w:b/>
          <w:sz w:val="26"/>
          <w:szCs w:val="26"/>
        </w:rPr>
        <w:br/>
      </w:r>
      <w:r w:rsidR="00CB41EF" w:rsidRPr="00CB41EF">
        <w:rPr>
          <w:rFonts w:ascii="Times New Roman" w:hAnsi="Times New Roman" w:cs="Times New Roman"/>
          <w:b/>
          <w:sz w:val="26"/>
          <w:szCs w:val="26"/>
        </w:rPr>
        <w:t>городской среды на территории Великого Новгорода" на 2018 - 2025 годы</w:t>
      </w:r>
      <w:r w:rsidRPr="00CB41EF">
        <w:rPr>
          <w:rFonts w:ascii="Times New Roman" w:hAnsi="Times New Roman" w:cs="Times New Roman"/>
          <w:b/>
          <w:sz w:val="26"/>
          <w:szCs w:val="26"/>
        </w:rPr>
        <w:t>"</w:t>
      </w:r>
    </w:p>
    <w:p w:rsidR="00274BA4" w:rsidRPr="00A60079" w:rsidRDefault="00274BA4" w:rsidP="00274B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8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5"/>
      </w:tblGrid>
      <w:tr w:rsidR="00CB41EF" w:rsidTr="00CB41EF">
        <w:trPr>
          <w:tblCellSpacing w:w="15" w:type="dxa"/>
        </w:trPr>
        <w:tc>
          <w:tcPr>
            <w:tcW w:w="0" w:type="auto"/>
            <w:hideMark/>
          </w:tcPr>
          <w:p w:rsidR="00CB41EF" w:rsidRDefault="00CB41EF" w:rsidP="00CB41EF">
            <w:pPr>
              <w:numPr>
                <w:ilvl w:val="0"/>
                <w:numId w:val="1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приложении № 1 к подпрограмме "Благоустройство дворовых территорий многоквартирных домов Великого Новгорода (далее – Подпрограмма):</w:t>
            </w:r>
          </w:p>
          <w:p w:rsidR="00CB41EF" w:rsidRDefault="00CB41EF" w:rsidP="00CB41EF">
            <w:pPr>
              <w:numPr>
                <w:ilvl w:val="1"/>
                <w:numId w:val="2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 </w:t>
            </w:r>
            <w:hyperlink r:id="rId8" w:history="1">
              <w:r>
                <w:rPr>
                  <w:rStyle w:val="a3"/>
                  <w:rFonts w:ascii="Arial" w:hAnsi="Arial" w:cs="Arial"/>
                  <w:color w:val="336699"/>
                  <w:sz w:val="21"/>
                  <w:szCs w:val="21"/>
                  <w:u w:val="none"/>
                </w:rPr>
                <w:t>абзаце третьем пункта 6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 слова «пунктами 14, 15» изложить в следующей редакции «пунктами 3, 14, 15, 16»</w:t>
            </w:r>
          </w:p>
          <w:p w:rsidR="00CB41EF" w:rsidRDefault="00CB41EF" w:rsidP="00CB41EF">
            <w:pPr>
              <w:numPr>
                <w:ilvl w:val="1"/>
                <w:numId w:val="3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В пункте 17:</w:t>
            </w:r>
          </w:p>
          <w:p w:rsidR="00CB41EF" w:rsidRDefault="00CB41EF" w:rsidP="00CB41EF">
            <w:pPr>
              <w:numPr>
                <w:ilvl w:val="2"/>
                <w:numId w:val="3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в абзаце 3 слова «до 6000 кв. м» заменить словами «до 10000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кв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>»;</w:t>
            </w:r>
          </w:p>
          <w:p w:rsidR="00CB41EF" w:rsidRDefault="00CB41EF" w:rsidP="00CB41EF">
            <w:pPr>
              <w:numPr>
                <w:ilvl w:val="2"/>
                <w:numId w:val="3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в абзаце 4 слова «1100 рублей» заменить словами «1200 рублей» и слова «6000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кв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» заменить словами «10000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кв.м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»;</w:t>
            </w:r>
          </w:p>
          <w:p w:rsidR="00CB41EF" w:rsidRDefault="00CB41EF" w:rsidP="00CB41EF">
            <w:pPr>
              <w:numPr>
                <w:ilvl w:val="0"/>
                <w:numId w:val="4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Приложении № 3 к Подпрограмме:</w:t>
            </w:r>
          </w:p>
          <w:p w:rsidR="00CB41EF" w:rsidRDefault="00CB41EF" w:rsidP="00CB41EF">
            <w:pPr>
              <w:numPr>
                <w:ilvl w:val="1"/>
                <w:numId w:val="5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пункте 2 в графе 4 цифры «15000,00» заменить цифрами «20000,00»;</w:t>
            </w:r>
          </w:p>
          <w:p w:rsidR="00CB41EF" w:rsidRDefault="00CB41EF" w:rsidP="00CB41EF">
            <w:pPr>
              <w:numPr>
                <w:ilvl w:val="1"/>
                <w:numId w:val="6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пункте 3 в графе 4 цифры «7000,00» заменить цифрами «15000,00»;</w:t>
            </w:r>
          </w:p>
          <w:p w:rsidR="00CB41EF" w:rsidRDefault="00CB41EF" w:rsidP="00CB41EF">
            <w:pPr>
              <w:numPr>
                <w:ilvl w:val="1"/>
                <w:numId w:val="7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пункте 4 в графе 4 цифры «35000,00» заменить цифрами «80000,00»;</w:t>
            </w:r>
          </w:p>
          <w:p w:rsidR="00CB41EF" w:rsidRDefault="00CB41EF" w:rsidP="00CB41EF">
            <w:pPr>
              <w:numPr>
                <w:ilvl w:val="0"/>
                <w:numId w:val="8"/>
              </w:numPr>
              <w:spacing w:before="100" w:beforeAutospacing="1" w:after="225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Приложении № 4 к Подпрограмме:</w:t>
            </w:r>
          </w:p>
          <w:p w:rsidR="00CB41EF" w:rsidRDefault="00CB41EF" w:rsidP="00CB41EF">
            <w:pPr>
              <w:pStyle w:val="a5"/>
              <w:spacing w:after="225" w:afterAutospacing="0" w:line="270" w:lineRule="atLeast"/>
              <w:ind w:left="1418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3.1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 В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пункте 11 в графе 4 цифры «180600,00» заменить цифрами «280000,00»;</w:t>
            </w:r>
          </w:p>
          <w:p w:rsidR="00CB41EF" w:rsidRDefault="00CB41EF" w:rsidP="00CB41EF">
            <w:pPr>
              <w:pStyle w:val="a5"/>
              <w:spacing w:after="225" w:afterAutospacing="0" w:line="270" w:lineRule="atLeast"/>
              <w:ind w:left="1418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3.2.      В пункте 4 в графе 4 цифры «500,00» заменить цифрами «700,00»;</w:t>
            </w:r>
          </w:p>
          <w:p w:rsidR="00CB41EF" w:rsidRDefault="00CB41EF" w:rsidP="00CB41EF">
            <w:pPr>
              <w:pStyle w:val="a5"/>
              <w:spacing w:after="225" w:afterAutospacing="0" w:line="27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3.2.     дополнить пунктом 16 следующего содержания:</w:t>
            </w:r>
          </w:p>
          <w:p w:rsidR="00CB41EF" w:rsidRDefault="00CB41EF" w:rsidP="00CB41EF">
            <w:pPr>
              <w:pStyle w:val="a5"/>
              <w:spacing w:after="225" w:afterAutospacing="0" w:line="270" w:lineRule="atLeast"/>
              <w:ind w:left="1418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  <w:tbl>
            <w:tblPr>
              <w:tblW w:w="154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612"/>
              <w:gridCol w:w="1984"/>
              <w:gridCol w:w="1437"/>
              <w:gridCol w:w="7480"/>
            </w:tblGrid>
            <w:tr w:rsidR="00CB41EF" w:rsidTr="00CB41EF">
              <w:trPr>
                <w:trHeight w:val="315"/>
                <w:tblCellSpacing w:w="0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5</w:t>
                  </w:r>
                </w:p>
              </w:tc>
            </w:tr>
            <w:tr w:rsidR="00CB41EF" w:rsidTr="00CB41EF">
              <w:trPr>
                <w:trHeight w:val="4965"/>
                <w:tblCellSpacing w:w="0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"16.</w:t>
                  </w:r>
                </w:p>
              </w:tc>
              <w:tc>
                <w:tcPr>
                  <w:tcW w:w="4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Устройство ливневой канализации (в том числе с заменой, установкой или ремонтом колодцев)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м.п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30000</w:t>
                  </w:r>
                </w:p>
              </w:tc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  <w:p w:rsidR="00CB41EF" w:rsidRDefault="00CB41EF">
                  <w:pPr>
                    <w:pStyle w:val="a5"/>
                    <w:spacing w:after="225" w:afterAutospacing="0" w:line="270" w:lineRule="atLeast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11320C0B" wp14:editId="4804B552">
                            <wp:extent cx="4635500" cy="2902585"/>
                            <wp:effectExtent l="0" t="0" r="0" b="0"/>
                            <wp:docPr id="1" name="Прямоугольник 1" descr="C:\Users\rev\AppData\Local\Temp\msohtmlclip1\01\clip_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0" cy="2902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style="width:365pt;height:2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B41EF" w:rsidRDefault="00CB41EF" w:rsidP="00CB41EF">
            <w:pPr>
              <w:spacing w:line="270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Опубликован: 14.07.2023</w:t>
            </w:r>
          </w:p>
        </w:tc>
      </w:tr>
    </w:tbl>
    <w:p w:rsidR="00B34B4D" w:rsidRPr="000F12FB" w:rsidRDefault="00B34B4D" w:rsidP="00274BA4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4B4D" w:rsidRPr="000F12FB" w:rsidRDefault="00B34B4D" w:rsidP="00274BA4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4B4D" w:rsidRPr="000F12FB" w:rsidRDefault="00B34B4D" w:rsidP="00274BA4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4B4D" w:rsidRPr="000F12FB" w:rsidRDefault="00B34B4D" w:rsidP="00274BA4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34B4D" w:rsidRPr="000F12FB" w:rsidSect="00CB41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83F"/>
    <w:multiLevelType w:val="multilevel"/>
    <w:tmpl w:val="485C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020A8"/>
    <w:multiLevelType w:val="multilevel"/>
    <w:tmpl w:val="1610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/>
    <w:lvlOverride w:ilvl="1">
      <w:startOverride w:val="2"/>
    </w:lvlOverride>
  </w:num>
  <w:num w:numId="6">
    <w:abstractNumId w:val="1"/>
    <w:lvlOverride w:ilvl="0"/>
    <w:lvlOverride w:ilvl="1">
      <w:startOverride w:val="2"/>
    </w:lvlOverride>
  </w:num>
  <w:num w:numId="7">
    <w:abstractNumId w:val="1"/>
    <w:lvlOverride w:ilvl="0"/>
    <w:lvlOverride w:ilvl="1">
      <w:startOverride w:val="2"/>
    </w:lvlOverride>
  </w:num>
  <w:num w:numId="8">
    <w:abstractNumId w:val="1"/>
    <w:lvlOverride w:ilvl="0">
      <w:startOverride w:val="3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1"/>
    <w:rsid w:val="000F12FB"/>
    <w:rsid w:val="00102611"/>
    <w:rsid w:val="00274BA4"/>
    <w:rsid w:val="00507250"/>
    <w:rsid w:val="00594F81"/>
    <w:rsid w:val="00677536"/>
    <w:rsid w:val="0094037F"/>
    <w:rsid w:val="00B34B4D"/>
    <w:rsid w:val="00C87251"/>
    <w:rsid w:val="00CB41EF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BA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07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character" w:styleId="a4">
    <w:name w:val="Strong"/>
    <w:basedOn w:val="a0"/>
    <w:uiPriority w:val="22"/>
    <w:qFormat/>
    <w:rsid w:val="00CB41EF"/>
    <w:rPr>
      <w:b/>
      <w:bCs/>
    </w:rPr>
  </w:style>
  <w:style w:type="paragraph" w:styleId="a5">
    <w:name w:val="Normal (Web)"/>
    <w:basedOn w:val="a"/>
    <w:uiPriority w:val="99"/>
    <w:unhideWhenUsed/>
    <w:rsid w:val="00C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BA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07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character" w:styleId="a4">
    <w:name w:val="Strong"/>
    <w:basedOn w:val="a0"/>
    <w:uiPriority w:val="22"/>
    <w:qFormat/>
    <w:rsid w:val="00CB41EF"/>
    <w:rPr>
      <w:b/>
      <w:bCs/>
    </w:rPr>
  </w:style>
  <w:style w:type="paragraph" w:styleId="a5">
    <w:name w:val="Normal (Web)"/>
    <w:basedOn w:val="a"/>
    <w:uiPriority w:val="99"/>
    <w:unhideWhenUsed/>
    <w:rsid w:val="00C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94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591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EC97A75D65715B744992050BAA4B23F1FAA458890DBE4C31FEC493EB908EB86084C75ED7979111BABBB8C56B48EFDBEA3543D75C71BBE1F7C2A780DB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9B1C16E67EA5F2DF7E91CD572AA2446948B2D2B8CFAC0DC7A3D51F1E4C4EE055987C092BA5B49E31991F123D6BBD2B7A6849B86AF11990077DC2UBz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ADC2-704A-4ECD-896E-F3EBE4B7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Александр Александрович</dc:creator>
  <cp:lastModifiedBy>Шмагина Маргарита Игоревна</cp:lastModifiedBy>
  <cp:revision>3</cp:revision>
  <dcterms:created xsi:type="dcterms:W3CDTF">2023-07-25T09:45:00Z</dcterms:created>
  <dcterms:modified xsi:type="dcterms:W3CDTF">2023-07-25T09:51:00Z</dcterms:modified>
</cp:coreProperties>
</file>