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91" w:rsidRPr="000165BB" w:rsidRDefault="00894091" w:rsidP="00894091">
      <w:pPr>
        <w:spacing w:after="0" w:line="240" w:lineRule="auto"/>
        <w:jc w:val="both"/>
        <w:rPr>
          <w:sz w:val="26"/>
          <w:szCs w:val="26"/>
        </w:rPr>
      </w:pPr>
      <w:r w:rsidRPr="000165BB">
        <w:rPr>
          <w:rFonts w:cs="Arial"/>
          <w:sz w:val="28"/>
          <w:szCs w:val="28"/>
        </w:rPr>
        <w:t xml:space="preserve">Замечания и </w:t>
      </w:r>
      <w:r w:rsidRPr="000165BB">
        <w:rPr>
          <w:sz w:val="28"/>
          <w:szCs w:val="28"/>
        </w:rPr>
        <w:t>(</w:t>
      </w:r>
      <w:r w:rsidRPr="000165BB">
        <w:rPr>
          <w:rFonts w:cs="Arial"/>
          <w:sz w:val="28"/>
          <w:szCs w:val="28"/>
        </w:rPr>
        <w:t>или</w:t>
      </w:r>
      <w:r w:rsidRPr="000165BB">
        <w:rPr>
          <w:sz w:val="28"/>
          <w:szCs w:val="28"/>
        </w:rPr>
        <w:t xml:space="preserve">) </w:t>
      </w:r>
      <w:r w:rsidRPr="000165BB">
        <w:rPr>
          <w:rFonts w:cs="Arial"/>
          <w:sz w:val="28"/>
          <w:szCs w:val="28"/>
        </w:rPr>
        <w:t xml:space="preserve">предложения на проект постановления Администрации Великого Новгорода </w:t>
      </w:r>
      <w:r w:rsidRPr="000165BB">
        <w:rPr>
          <w:sz w:val="28"/>
          <w:szCs w:val="28"/>
        </w:rPr>
        <w:t>«</w:t>
      </w:r>
      <w:r w:rsidRPr="000165BB">
        <w:rPr>
          <w:rFonts w:cs="Arial"/>
          <w:sz w:val="28"/>
          <w:szCs w:val="28"/>
        </w:rPr>
        <w:t>Об утверждении изменений, которые вносятся в муниципальную программу Великого Новгорода "</w:t>
      </w:r>
      <w:r w:rsidRPr="000165BB">
        <w:rPr>
          <w:sz w:val="26"/>
          <w:szCs w:val="26"/>
        </w:rPr>
        <w:t xml:space="preserve"> Обеспечение общественного порядка и противодействие преступности в Великом Новгороде" на 2023 - 2027 годы</w:t>
      </w:r>
      <w:r w:rsidRPr="000165BB">
        <w:rPr>
          <w:sz w:val="28"/>
          <w:szCs w:val="28"/>
        </w:rPr>
        <w:t xml:space="preserve"> </w:t>
      </w:r>
      <w:r w:rsidRPr="000165BB">
        <w:rPr>
          <w:rFonts w:cs="Arial"/>
          <w:sz w:val="28"/>
          <w:szCs w:val="28"/>
        </w:rPr>
        <w:t xml:space="preserve">направлять в срок с </w:t>
      </w:r>
      <w:r w:rsidR="00263CF9">
        <w:rPr>
          <w:rFonts w:cs="Arial"/>
          <w:sz w:val="28"/>
          <w:szCs w:val="28"/>
        </w:rPr>
        <w:t>0</w:t>
      </w:r>
      <w:r w:rsidR="00263CF9" w:rsidRPr="00263CF9">
        <w:rPr>
          <w:rFonts w:cs="Arial"/>
          <w:sz w:val="28"/>
          <w:szCs w:val="28"/>
        </w:rPr>
        <w:t>5</w:t>
      </w:r>
      <w:r w:rsidRPr="000165B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165B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165BB">
        <w:rPr>
          <w:sz w:val="28"/>
          <w:szCs w:val="28"/>
        </w:rPr>
        <w:t xml:space="preserve"> </w:t>
      </w:r>
      <w:r w:rsidRPr="000165BB">
        <w:rPr>
          <w:rFonts w:cs="Arial"/>
          <w:sz w:val="28"/>
          <w:szCs w:val="28"/>
        </w:rPr>
        <w:t>г</w:t>
      </w:r>
      <w:r w:rsidRPr="000165BB">
        <w:rPr>
          <w:sz w:val="28"/>
          <w:szCs w:val="28"/>
        </w:rPr>
        <w:t>ода п</w:t>
      </w:r>
      <w:r>
        <w:rPr>
          <w:rFonts w:cs="Arial"/>
          <w:sz w:val="28"/>
          <w:szCs w:val="28"/>
        </w:rPr>
        <w:t>о 1</w:t>
      </w:r>
      <w:r w:rsidR="00263CF9">
        <w:rPr>
          <w:rFonts w:cs="Arial"/>
          <w:sz w:val="28"/>
          <w:szCs w:val="28"/>
          <w:lang w:val="en-US"/>
        </w:rPr>
        <w:t>4</w:t>
      </w:r>
      <w:bookmarkStart w:id="0" w:name="_GoBack"/>
      <w:bookmarkEnd w:id="0"/>
      <w:r w:rsidRPr="000165B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165B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165BB">
        <w:rPr>
          <w:sz w:val="28"/>
          <w:szCs w:val="28"/>
        </w:rPr>
        <w:t xml:space="preserve"> года </w:t>
      </w:r>
      <w:r w:rsidRPr="000165BB">
        <w:rPr>
          <w:rFonts w:cs="Arial"/>
          <w:sz w:val="28"/>
          <w:szCs w:val="28"/>
        </w:rPr>
        <w:t>на электронные адреса</w:t>
      </w:r>
      <w:r w:rsidRPr="000165BB">
        <w:rPr>
          <w:sz w:val="28"/>
          <w:szCs w:val="28"/>
        </w:rPr>
        <w:t xml:space="preserve">: </w:t>
      </w:r>
      <w:proofErr w:type="spellStart"/>
      <w:r w:rsidR="00F13AC9">
        <w:rPr>
          <w:sz w:val="28"/>
          <w:szCs w:val="28"/>
          <w:lang w:val="en-US"/>
        </w:rPr>
        <w:t>anz</w:t>
      </w:r>
      <w:proofErr w:type="spellEnd"/>
      <w:r w:rsidRPr="000165BB">
        <w:rPr>
          <w:sz w:val="28"/>
          <w:szCs w:val="28"/>
        </w:rPr>
        <w:t xml:space="preserve">@adm.nov.ru, </w:t>
      </w:r>
      <w:proofErr w:type="spellStart"/>
      <w:r w:rsidRPr="000165BB">
        <w:rPr>
          <w:sz w:val="28"/>
          <w:szCs w:val="28"/>
          <w:lang w:val="en-US"/>
        </w:rPr>
        <w:t>gpo</w:t>
      </w:r>
      <w:proofErr w:type="spellEnd"/>
      <w:r w:rsidRPr="000165BB">
        <w:rPr>
          <w:sz w:val="28"/>
          <w:szCs w:val="28"/>
        </w:rPr>
        <w:t>@adm.nov.ru</w:t>
      </w:r>
    </w:p>
    <w:p w:rsidR="00894091" w:rsidRDefault="00894091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894091" w:rsidRDefault="00894091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237686" w:rsidRDefault="00033D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</w:rPr>
        <w:drawing>
          <wp:inline distT="0" distB="0" distL="0" distR="0" wp14:anchorId="15B56752" wp14:editId="6B4982A3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A8E">
        <w:rPr>
          <w:rFonts w:ascii="Tms Rmn" w:hAnsi="Tms Rmn"/>
          <w:sz w:val="24"/>
          <w:szCs w:val="24"/>
        </w:rPr>
        <w:t xml:space="preserve"> </w:t>
      </w:r>
    </w:p>
    <w:p w:rsidR="00237686" w:rsidRDefault="00015A8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237686" w:rsidRDefault="00237686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237686" w:rsidRDefault="00015A8E" w:rsidP="000979B3">
      <w:pPr>
        <w:widowControl w:val="0"/>
        <w:autoSpaceDE w:val="0"/>
        <w:autoSpaceDN w:val="0"/>
        <w:adjustRightInd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3F21E2" w:rsidRDefault="003F21E2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237686" w:rsidRDefault="001104BE" w:rsidP="000979B3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</w:t>
      </w:r>
      <w:r w:rsidR="00015A8E">
        <w:rPr>
          <w:b/>
          <w:bCs/>
          <w:color w:val="000000"/>
          <w:sz w:val="40"/>
          <w:szCs w:val="40"/>
        </w:rPr>
        <w:t>Е Н И Е</w:t>
      </w:r>
    </w:p>
    <w:p w:rsidR="00237686" w:rsidRPr="00797388" w:rsidRDefault="00237686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"/>
        <w:gridCol w:w="3567"/>
        <w:gridCol w:w="2527"/>
      </w:tblGrid>
      <w:tr w:rsidR="00237686" w:rsidRPr="00B864C9" w:rsidTr="000979B3">
        <w:tc>
          <w:tcPr>
            <w:tcW w:w="1536" w:type="dxa"/>
          </w:tcPr>
          <w:p w:rsidR="00237686" w:rsidRPr="00B864C9" w:rsidRDefault="00237686" w:rsidP="000C06A3">
            <w:pPr>
              <w:keepNext/>
              <w:keepLines/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1" w:name="дата"/>
            <w:bookmarkEnd w:id="1"/>
          </w:p>
        </w:tc>
        <w:tc>
          <w:tcPr>
            <w:tcW w:w="3567" w:type="dxa"/>
          </w:tcPr>
          <w:p w:rsidR="00237686" w:rsidRPr="00B864C9" w:rsidRDefault="00237686" w:rsidP="000C06A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37686" w:rsidRPr="00B864C9" w:rsidRDefault="00015A8E" w:rsidP="000C06A3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B864C9">
              <w:rPr>
                <w:color w:val="000000"/>
                <w:sz w:val="26"/>
                <w:szCs w:val="26"/>
              </w:rPr>
              <w:t xml:space="preserve">№ </w:t>
            </w:r>
            <w:bookmarkStart w:id="2" w:name="номер"/>
            <w:bookmarkEnd w:id="2"/>
          </w:p>
        </w:tc>
      </w:tr>
    </w:tbl>
    <w:p w:rsidR="00237686" w:rsidRDefault="00015A8E" w:rsidP="000C06A3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237686" w:rsidRDefault="00015A8E" w:rsidP="00421C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3"/>
        <w:gridCol w:w="7142"/>
        <w:gridCol w:w="2382"/>
      </w:tblGrid>
      <w:tr w:rsidR="00237686" w:rsidRPr="00B864C9" w:rsidTr="00AF0EBC"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237686" w:rsidRPr="00B864C9" w:rsidRDefault="000079FA" w:rsidP="000079F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079FA"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вносятся в муниципальную программу Великого Новгорода "Обеспечение общественного порядка и противодействие преступности в Великом Новгороде" на 2023 - 2027 годы</w:t>
            </w:r>
          </w:p>
        </w:tc>
        <w:tc>
          <w:tcPr>
            <w:tcW w:w="2552" w:type="dxa"/>
          </w:tcPr>
          <w:p w:rsidR="00237686" w:rsidRPr="00B864C9" w:rsidRDefault="0023768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237686" w:rsidRDefault="00237686">
      <w:pPr>
        <w:widowControl w:val="0"/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0079FA" w:rsidRPr="000079FA" w:rsidRDefault="000079FA" w:rsidP="000079FA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0079FA">
        <w:rPr>
          <w:color w:val="000000"/>
          <w:sz w:val="26"/>
          <w:szCs w:val="26"/>
        </w:rPr>
        <w:t>Администрация Великого Новгорода постановляет:</w:t>
      </w:r>
    </w:p>
    <w:p w:rsidR="000079FA" w:rsidRPr="000079FA" w:rsidRDefault="000079FA" w:rsidP="000079FA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0079FA">
        <w:rPr>
          <w:color w:val="000000"/>
          <w:sz w:val="26"/>
          <w:szCs w:val="26"/>
        </w:rPr>
        <w:t>1.</w:t>
      </w:r>
      <w:r w:rsidRPr="000079FA">
        <w:rPr>
          <w:color w:val="000000"/>
          <w:sz w:val="26"/>
          <w:szCs w:val="26"/>
        </w:rPr>
        <w:tab/>
      </w:r>
      <w:proofErr w:type="gramStart"/>
      <w:r w:rsidRPr="000079FA"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"Обеспечение общественного порядка и противодействие преступности в Великом Новгороде" на 2023 - 2027 годы, утвержденную постановлением Администрации Великого Новгорода от 21.11.2022 № 5635 (в редакции постановлений Администрации Великого Новгорода от 23.03.2023 № 1286, от 09.06.2023 № 2837, от 30.06.2023 № 3238, от 22.03.2024 № 1213, от 01.08.2024 № 3321, от 05.12.2024 № 5180).</w:t>
      </w:r>
      <w:proofErr w:type="gramEnd"/>
    </w:p>
    <w:p w:rsidR="00237686" w:rsidRDefault="000079FA" w:rsidP="000079FA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0079FA">
        <w:rPr>
          <w:color w:val="000000"/>
          <w:sz w:val="26"/>
          <w:szCs w:val="26"/>
        </w:rPr>
        <w:t>2.</w:t>
      </w:r>
      <w:r w:rsidRPr="000079FA">
        <w:rPr>
          <w:color w:val="000000"/>
          <w:sz w:val="26"/>
          <w:szCs w:val="26"/>
        </w:rPr>
        <w:tab/>
        <w:t>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</w:t>
      </w:r>
      <w:r w:rsidR="00015A8E">
        <w:rPr>
          <w:color w:val="000000"/>
          <w:sz w:val="26"/>
          <w:szCs w:val="26"/>
        </w:rPr>
        <w:t>.</w:t>
      </w: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8A4F49" w:rsidRPr="00AE5184" w:rsidRDefault="008A4F49" w:rsidP="004F6BF4">
      <w:pPr>
        <w:spacing w:after="0" w:line="360" w:lineRule="auto"/>
        <w:contextualSpacing/>
        <w:jc w:val="both"/>
        <w:rPr>
          <w:sz w:val="26"/>
          <w:szCs w:val="26"/>
        </w:rPr>
      </w:pPr>
      <w:r w:rsidRPr="00AE5184">
        <w:rPr>
          <w:sz w:val="26"/>
          <w:szCs w:val="26"/>
        </w:rPr>
        <w:lastRenderedPageBreak/>
        <w:t>Проект подготовил и завизировал:</w:t>
      </w:r>
    </w:p>
    <w:p w:rsidR="008A4F49" w:rsidRDefault="008A4F49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A82628" w:rsidRPr="00A82628" w:rsidRDefault="00A82628" w:rsidP="00A82628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A82628">
        <w:rPr>
          <w:b/>
          <w:bCs/>
          <w:color w:val="000000"/>
          <w:sz w:val="26"/>
          <w:szCs w:val="26"/>
        </w:rPr>
        <w:t>Начальник отдела по вопросам обороны</w:t>
      </w:r>
    </w:p>
    <w:p w:rsidR="00A82628" w:rsidRPr="00A82628" w:rsidRDefault="00A82628" w:rsidP="00A82628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A82628">
        <w:rPr>
          <w:b/>
          <w:bCs/>
          <w:color w:val="000000"/>
          <w:sz w:val="26"/>
          <w:szCs w:val="26"/>
        </w:rPr>
        <w:t xml:space="preserve">и правоохранительных органов </w:t>
      </w:r>
    </w:p>
    <w:p w:rsidR="00495A6F" w:rsidRDefault="00A82628" w:rsidP="00A82628">
      <w:pPr>
        <w:keepLines/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6"/>
          <w:szCs w:val="26"/>
        </w:rPr>
      </w:pPr>
      <w:r w:rsidRPr="00A82628">
        <w:rPr>
          <w:b/>
          <w:bCs/>
          <w:color w:val="000000"/>
          <w:sz w:val="26"/>
          <w:szCs w:val="26"/>
        </w:rPr>
        <w:t>Администрации Великого Новгорода</w:t>
      </w:r>
      <w:r w:rsidR="00495A6F">
        <w:rPr>
          <w:b/>
          <w:bCs/>
          <w:color w:val="000000"/>
          <w:sz w:val="26"/>
          <w:szCs w:val="26"/>
        </w:rPr>
        <w:tab/>
      </w:r>
      <w:r w:rsidRPr="00A82628">
        <w:rPr>
          <w:b/>
          <w:bCs/>
          <w:color w:val="000000"/>
          <w:sz w:val="26"/>
          <w:szCs w:val="26"/>
        </w:rPr>
        <w:t>А.Н. Земцев</w:t>
      </w:r>
    </w:p>
    <w:p w:rsidR="00237686" w:rsidRDefault="00237686" w:rsidP="004F6BF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  <w:tab w:val="left" w:pos="675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015A8E" w:rsidP="0020307F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8D110A" w:rsidRDefault="008D110A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B55C74" w:rsidRDefault="00B55C74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237686" w:rsidRDefault="00237686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</w:p>
    <w:p w:rsidR="008E6470" w:rsidRDefault="00015A8E" w:rsidP="004F6BF4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exact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номер</w:t>
      </w:r>
      <w:r w:rsidR="0020307F">
        <w:rPr>
          <w:color w:val="000000"/>
          <w:sz w:val="26"/>
          <w:szCs w:val="26"/>
        </w:rPr>
        <w:t xml:space="preserve"> бланка</w:t>
      </w:r>
      <w:r w:rsidR="008E6470">
        <w:rPr>
          <w:color w:val="000000"/>
          <w:sz w:val="26"/>
          <w:szCs w:val="26"/>
        </w:rPr>
        <w:br w:type="page"/>
      </w:r>
    </w:p>
    <w:p w:rsidR="00E97B7C" w:rsidRDefault="00E97B7C" w:rsidP="00015A8E">
      <w:pPr>
        <w:tabs>
          <w:tab w:val="left" w:pos="5423"/>
          <w:tab w:val="left" w:pos="6732"/>
        </w:tabs>
        <w:autoSpaceDE w:val="0"/>
        <w:spacing w:after="0" w:line="240" w:lineRule="auto"/>
        <w:ind w:left="5421"/>
        <w:jc w:val="center"/>
        <w:rPr>
          <w:sz w:val="26"/>
          <w:szCs w:val="26"/>
        </w:rPr>
        <w:sectPr w:rsidR="00E97B7C" w:rsidSect="00797388">
          <w:headerReference w:type="default" r:id="rId10"/>
          <w:pgSz w:w="11907" w:h="16840" w:code="9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D112D1" w:rsidRPr="00D112D1" w:rsidRDefault="00D112D1" w:rsidP="00D112D1">
      <w:pPr>
        <w:suppressAutoHyphens/>
        <w:spacing w:after="0" w:line="240" w:lineRule="auto"/>
        <w:ind w:left="10800"/>
        <w:jc w:val="center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lastRenderedPageBreak/>
        <w:t>УТВЕРЖДЕНЫ</w:t>
      </w:r>
      <w:r w:rsidRPr="00D112D1">
        <w:rPr>
          <w:sz w:val="26"/>
          <w:szCs w:val="26"/>
          <w:lang w:eastAsia="zh-CN"/>
        </w:rPr>
        <w:br/>
        <w:t>постановлением Администрации Великого Новгорода</w:t>
      </w:r>
      <w:r w:rsidRPr="00D112D1">
        <w:rPr>
          <w:sz w:val="26"/>
          <w:szCs w:val="26"/>
          <w:lang w:eastAsia="zh-CN"/>
        </w:rPr>
        <w:br/>
      </w:r>
      <w:proofErr w:type="gramStart"/>
      <w:r w:rsidRPr="00D112D1">
        <w:rPr>
          <w:sz w:val="26"/>
          <w:szCs w:val="26"/>
          <w:lang w:eastAsia="zh-CN"/>
        </w:rPr>
        <w:t>от</w:t>
      </w:r>
      <w:proofErr w:type="gramEnd"/>
      <w:r w:rsidRPr="00D112D1">
        <w:rPr>
          <w:sz w:val="26"/>
          <w:szCs w:val="26"/>
          <w:lang w:eastAsia="zh-CN"/>
        </w:rPr>
        <w:t xml:space="preserve">                      № ___________</w:t>
      </w:r>
    </w:p>
    <w:p w:rsidR="00D112D1" w:rsidRPr="00D112D1" w:rsidRDefault="00D112D1" w:rsidP="00D112D1">
      <w:pPr>
        <w:suppressAutoHyphens/>
        <w:spacing w:after="0" w:line="240" w:lineRule="auto"/>
        <w:ind w:left="11160"/>
        <w:jc w:val="center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suppressAutoHyphens/>
        <w:spacing w:after="0" w:line="240" w:lineRule="auto"/>
        <w:jc w:val="center"/>
        <w:rPr>
          <w:sz w:val="24"/>
          <w:szCs w:val="24"/>
          <w:lang w:eastAsia="zh-CN"/>
        </w:rPr>
      </w:pPr>
      <w:r w:rsidRPr="00D112D1">
        <w:rPr>
          <w:b/>
          <w:bCs/>
          <w:sz w:val="26"/>
          <w:szCs w:val="26"/>
          <w:lang w:eastAsia="zh-CN"/>
        </w:rPr>
        <w:t>ИЗМЕНЕНИЯ,</w:t>
      </w:r>
    </w:p>
    <w:p w:rsidR="00D112D1" w:rsidRPr="00D112D1" w:rsidRDefault="00D112D1" w:rsidP="00D112D1">
      <w:pPr>
        <w:spacing w:after="0" w:line="240" w:lineRule="auto"/>
        <w:jc w:val="center"/>
        <w:rPr>
          <w:sz w:val="24"/>
          <w:szCs w:val="24"/>
          <w:lang w:eastAsia="zh-CN"/>
        </w:rPr>
      </w:pPr>
      <w:r w:rsidRPr="00D112D1">
        <w:rPr>
          <w:b/>
          <w:bCs/>
          <w:sz w:val="28"/>
          <w:szCs w:val="28"/>
        </w:rPr>
        <w:t xml:space="preserve">которые вносятся в муниципальную программу Великого Новгорода </w:t>
      </w:r>
      <w:r w:rsidRPr="00D112D1">
        <w:rPr>
          <w:b/>
          <w:sz w:val="28"/>
          <w:szCs w:val="28"/>
        </w:rPr>
        <w:t>"Обеспечение общественного порядка и противодействие преступности в Великом Новгороде" на 2023 - 2027 годы</w:t>
      </w:r>
    </w:p>
    <w:p w:rsidR="00D112D1" w:rsidRPr="00D112D1" w:rsidRDefault="00D112D1" w:rsidP="00D112D1">
      <w:pPr>
        <w:suppressAutoHyphens/>
        <w:spacing w:after="0" w:line="240" w:lineRule="auto"/>
        <w:jc w:val="center"/>
        <w:rPr>
          <w:b/>
          <w:bCs/>
          <w:sz w:val="20"/>
          <w:szCs w:val="20"/>
        </w:rPr>
      </w:pPr>
    </w:p>
    <w:p w:rsidR="00D112D1" w:rsidRPr="00D112D1" w:rsidRDefault="00D112D1" w:rsidP="00D112D1">
      <w:pPr>
        <w:numPr>
          <w:ilvl w:val="0"/>
          <w:numId w:val="3"/>
        </w:numPr>
        <w:suppressAutoHyphens/>
        <w:spacing w:after="0" w:line="240" w:lineRule="auto"/>
        <w:ind w:firstLine="567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Паспорте муниципальной программы:</w:t>
      </w:r>
    </w:p>
    <w:p w:rsidR="00D112D1" w:rsidRPr="00D112D1" w:rsidRDefault="00D112D1" w:rsidP="00D112D1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Позицию "Объемы и источники финансирования муниципальной программы в целом и по годам реализации"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ind w:left="567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26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1360"/>
        <w:gridCol w:w="1701"/>
        <w:gridCol w:w="1701"/>
        <w:gridCol w:w="1701"/>
        <w:gridCol w:w="1701"/>
        <w:gridCol w:w="1701"/>
        <w:gridCol w:w="20"/>
      </w:tblGrid>
      <w:tr w:rsidR="00D112D1" w:rsidRPr="00D112D1" w:rsidTr="00D112D1">
        <w:trPr>
          <w:gridAfter w:val="1"/>
          <w:wAfter w:w="20" w:type="dxa"/>
          <w:trHeight w:val="284"/>
        </w:trPr>
        <w:tc>
          <w:tcPr>
            <w:tcW w:w="2069" w:type="dxa"/>
            <w:vMerge w:val="restart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“Объемы и источники финансирования муниципальной программы в целом и по годам реализации</w:t>
            </w:r>
          </w:p>
        </w:tc>
        <w:tc>
          <w:tcPr>
            <w:tcW w:w="986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right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(тыс. рублей)</w:t>
            </w:r>
          </w:p>
        </w:tc>
      </w:tr>
      <w:tr w:rsidR="00D112D1" w:rsidRPr="00D112D1" w:rsidTr="00D112D1">
        <w:trPr>
          <w:trHeight w:val="218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Год</w:t>
            </w:r>
          </w:p>
        </w:tc>
        <w:tc>
          <w:tcPr>
            <w:tcW w:w="8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Источник финансирования</w:t>
            </w:r>
          </w:p>
        </w:tc>
      </w:tr>
      <w:tr w:rsidR="00D112D1" w:rsidRPr="00D112D1" w:rsidTr="00D112D1">
        <w:trPr>
          <w:trHeight w:val="698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  <w:r w:rsidRPr="00D112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477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,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5 160,38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12 637,88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3 812,74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3 795,91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7 608,65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D112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94,90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9 898,40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2 311,90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6 315,40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2 311,90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6 315,40</w:t>
            </w:r>
          </w:p>
        </w:tc>
      </w:tr>
      <w:tr w:rsidR="00D112D1" w:rsidRPr="00D112D1" w:rsidTr="00D112D1">
        <w:trPr>
          <w:cantSplit/>
          <w:trHeight w:val="284"/>
        </w:trPr>
        <w:tc>
          <w:tcPr>
            <w:tcW w:w="2069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21 808,94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20 966,79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42 775,73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D112D1" w:rsidRPr="00D112D1" w:rsidRDefault="00D112D1" w:rsidP="00D112D1">
      <w:pPr>
        <w:suppressAutoHyphens/>
        <w:spacing w:after="0" w:line="360" w:lineRule="auto"/>
        <w:ind w:left="709"/>
        <w:jc w:val="both"/>
        <w:rPr>
          <w:b/>
          <w:sz w:val="26"/>
          <w:szCs w:val="26"/>
          <w:lang w:eastAsia="zh-CN"/>
        </w:rPr>
      </w:pPr>
    </w:p>
    <w:p w:rsidR="00D112D1" w:rsidRPr="00D112D1" w:rsidRDefault="00D112D1" w:rsidP="00D112D1">
      <w:pPr>
        <w:numPr>
          <w:ilvl w:val="0"/>
          <w:numId w:val="2"/>
        </w:numPr>
        <w:suppressAutoHyphens/>
        <w:spacing w:after="0" w:line="360" w:lineRule="auto"/>
        <w:ind w:firstLine="709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 xml:space="preserve">Раздел 5 “Перечень мероприятий муниципальной программы” </w:t>
      </w:r>
      <w:r w:rsidRPr="00D112D1">
        <w:rPr>
          <w:sz w:val="26"/>
          <w:szCs w:val="26"/>
        </w:rPr>
        <w:t>изложить в следующей редакции:</w:t>
      </w:r>
    </w:p>
    <w:p w:rsidR="00D112D1" w:rsidRPr="00D112D1" w:rsidRDefault="00D112D1" w:rsidP="00D112D1">
      <w:pPr>
        <w:suppressAutoHyphens/>
        <w:spacing w:after="0" w:line="360" w:lineRule="auto"/>
        <w:ind w:left="709"/>
        <w:jc w:val="center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val="en-US" w:eastAsia="zh-CN"/>
        </w:rPr>
        <w:lastRenderedPageBreak/>
        <w:t xml:space="preserve">“5. </w:t>
      </w:r>
      <w:proofErr w:type="spellStart"/>
      <w:r w:rsidRPr="00D112D1">
        <w:rPr>
          <w:sz w:val="26"/>
          <w:szCs w:val="26"/>
          <w:lang w:val="en-US" w:eastAsia="zh-CN"/>
        </w:rPr>
        <w:t>Перечень</w:t>
      </w:r>
      <w:proofErr w:type="spellEnd"/>
      <w:r w:rsidRPr="00D112D1">
        <w:rPr>
          <w:sz w:val="26"/>
          <w:szCs w:val="26"/>
          <w:lang w:val="en-US" w:eastAsia="zh-CN"/>
        </w:rPr>
        <w:t xml:space="preserve"> </w:t>
      </w:r>
      <w:proofErr w:type="spellStart"/>
      <w:r w:rsidRPr="00D112D1">
        <w:rPr>
          <w:sz w:val="26"/>
          <w:szCs w:val="26"/>
          <w:lang w:val="en-US" w:eastAsia="zh-CN"/>
        </w:rPr>
        <w:t>мероприятий</w:t>
      </w:r>
      <w:proofErr w:type="spellEnd"/>
      <w:r w:rsidRPr="00D112D1">
        <w:rPr>
          <w:sz w:val="26"/>
          <w:szCs w:val="26"/>
          <w:lang w:val="en-US" w:eastAsia="zh-CN"/>
        </w:rPr>
        <w:t xml:space="preserve"> </w:t>
      </w:r>
      <w:proofErr w:type="spellStart"/>
      <w:r w:rsidRPr="00D112D1">
        <w:rPr>
          <w:sz w:val="26"/>
          <w:szCs w:val="26"/>
          <w:lang w:val="en-US" w:eastAsia="zh-CN"/>
        </w:rPr>
        <w:t>муниципальной</w:t>
      </w:r>
      <w:proofErr w:type="spellEnd"/>
      <w:r w:rsidRPr="00D112D1">
        <w:rPr>
          <w:sz w:val="26"/>
          <w:szCs w:val="26"/>
          <w:lang w:val="en-US" w:eastAsia="zh-CN"/>
        </w:rPr>
        <w:t xml:space="preserve"> </w:t>
      </w:r>
      <w:proofErr w:type="spellStart"/>
      <w:r w:rsidRPr="00D112D1">
        <w:rPr>
          <w:sz w:val="26"/>
          <w:szCs w:val="26"/>
          <w:lang w:val="en-US" w:eastAsia="zh-CN"/>
        </w:rPr>
        <w:t>программы</w:t>
      </w:r>
      <w:proofErr w:type="spellEnd"/>
    </w:p>
    <w:tbl>
      <w:tblPr>
        <w:tblW w:w="0" w:type="auto"/>
        <w:tblInd w:w="6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2835"/>
        <w:gridCol w:w="793"/>
        <w:gridCol w:w="793"/>
        <w:gridCol w:w="1303"/>
        <w:gridCol w:w="907"/>
        <w:gridCol w:w="907"/>
        <w:gridCol w:w="44"/>
        <w:gridCol w:w="1146"/>
        <w:gridCol w:w="1190"/>
        <w:gridCol w:w="1359"/>
      </w:tblGrid>
      <w:tr w:rsidR="00D112D1" w:rsidRPr="00D112D1" w:rsidTr="00D112D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N </w:t>
            </w:r>
            <w:proofErr w:type="gramStart"/>
            <w:r w:rsidRPr="00D112D1">
              <w:rPr>
                <w:rFonts w:ascii="Calibri" w:hAnsi="Calibri" w:cs="Calibri"/>
              </w:rPr>
              <w:t>п</w:t>
            </w:r>
            <w:proofErr w:type="gramEnd"/>
            <w:r w:rsidRPr="00D112D1">
              <w:rPr>
                <w:rFonts w:ascii="Calibri" w:hAnsi="Calibri" w:cs="Calibri"/>
              </w:rPr>
              <w:t>/п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Исполнитель мероприятия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Срок реализации (годы)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Целевой показатель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Источник финансирования</w:t>
            </w:r>
          </w:p>
        </w:tc>
        <w:tc>
          <w:tcPr>
            <w:tcW w:w="5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Объем финансирования по годам (тыс. рублей)</w:t>
            </w:r>
          </w:p>
        </w:tc>
      </w:tr>
      <w:tr w:rsidR="00D112D1" w:rsidRPr="00D112D1" w:rsidTr="00D112D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2024 год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2025 год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2026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2027 год</w:t>
            </w:r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rPr>
          <w:trHeight w:val="16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</w:t>
            </w:r>
          </w:p>
        </w:tc>
        <w:tc>
          <w:tcPr>
            <w:tcW w:w="13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Задачи: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Обеспечение безопасности граждан от противоправных посягательств на территории Великого Новгорода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Создание условий для благоприятной и максимально безопасной обстановки для населения в местах массового пребывания граждан, борьба с пьянством и алкоголизмом, сокращение преступлений, совершенных на улицах и в других общественных местах Великого Новгорода</w:t>
            </w:r>
          </w:p>
        </w:tc>
      </w:tr>
      <w:tr w:rsidR="00D112D1" w:rsidRPr="00D112D1" w:rsidTr="00D112D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Реализация подпрограммы "Профилактика правонарушений в Великом Новгороде"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структурные подразделения Администрации Великого Новгорода, городская межведомственная комиссия по профилактике правонарушений, муниципальные учреждения и предприятия Великого Новгорода, УМВД,</w:t>
            </w:r>
            <w:r w:rsidRPr="00D112D1">
              <w:rPr>
                <w:sz w:val="24"/>
                <w:szCs w:val="24"/>
                <w:lang w:eastAsia="zh-CN"/>
              </w:rPr>
              <w:t xml:space="preserve"> </w:t>
            </w: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1.1.1, 1.2.1, 1.2.2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260,70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38,34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</w:tr>
      <w:tr w:rsidR="00D112D1" w:rsidRPr="00D112D1" w:rsidTr="00D112D1">
        <w:trPr>
          <w:trHeight w:val="20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5 160,38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3 795,91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</w:tr>
      <w:tr w:rsidR="00D112D1" w:rsidRPr="00D112D1" w:rsidTr="00D112D1">
        <w:trPr>
          <w:trHeight w:val="11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</w:t>
            </w:r>
          </w:p>
        </w:tc>
        <w:tc>
          <w:tcPr>
            <w:tcW w:w="13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Задачи: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Снижение актуальности проблем, связанных со злоупотреблением наркотиками и другими </w:t>
            </w:r>
            <w:proofErr w:type="spellStart"/>
            <w:r w:rsidRPr="00D112D1">
              <w:rPr>
                <w:rFonts w:ascii="Calibri" w:hAnsi="Calibri" w:cs="Calibri"/>
              </w:rPr>
              <w:t>психоактивными</w:t>
            </w:r>
            <w:proofErr w:type="spellEnd"/>
            <w:r w:rsidRPr="00D112D1">
              <w:rPr>
                <w:rFonts w:ascii="Calibri" w:hAnsi="Calibri" w:cs="Calibri"/>
              </w:rPr>
              <w:t xml:space="preserve"> веществами, в Великом Новгороде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Снижение </w:t>
            </w:r>
            <w:proofErr w:type="spellStart"/>
            <w:r w:rsidRPr="00D112D1">
              <w:rPr>
                <w:rFonts w:ascii="Calibri" w:hAnsi="Calibri" w:cs="Calibri"/>
              </w:rPr>
              <w:t>наркопреступности</w:t>
            </w:r>
            <w:proofErr w:type="spellEnd"/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rPr>
          <w:trHeight w:val="131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Реализация подпрограммы "Комплексные меры противодействия наркомании и зависимости от других </w:t>
            </w:r>
            <w:proofErr w:type="spellStart"/>
            <w:r w:rsidRPr="00D112D1">
              <w:rPr>
                <w:rFonts w:ascii="Calibri" w:hAnsi="Calibri" w:cs="Calibri"/>
              </w:rPr>
              <w:t>психоактивных</w:t>
            </w:r>
            <w:proofErr w:type="spellEnd"/>
            <w:r w:rsidRPr="00D112D1">
              <w:rPr>
                <w:rFonts w:ascii="Calibri" w:hAnsi="Calibri" w:cs="Calibri"/>
              </w:rPr>
              <w:t xml:space="preserve"> веществ в Великом Новгороде"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структурные подразделения Администрации Великого Новгорода, антинаркотическая комиссия муниципального образования - городского округа Великий Новгород, УМВД, УФСБ,</w:t>
            </w:r>
            <w:r w:rsidRPr="00D112D1">
              <w:rPr>
                <w:sz w:val="24"/>
                <w:szCs w:val="24"/>
                <w:lang w:eastAsia="zh-CN"/>
              </w:rPr>
              <w:t xml:space="preserve"> </w:t>
            </w: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2.1.1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20,00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45,00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3.</w:t>
            </w:r>
          </w:p>
        </w:tc>
        <w:tc>
          <w:tcPr>
            <w:tcW w:w="13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Задачи: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Разработка и осуществление комплекса мер по повышению эффективности профилактики, выявления и пресечения правонарушений экстремистской направленности, консолидации усилий субъектов противодействия экстремизму и институтов гражданского общества, проведение с населением воспитательной, пропагандистской работы, направленной на формирование патриотизма, культуры межнационального (межэтнического) и межконфессионального общения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Реализация мер, направленных на обеспечение мониторинга и совершенствование правоприменительной практики в сфере противодействия экстремизму, информационное противодействие распространению экстремистской идеологии</w:t>
            </w:r>
          </w:p>
        </w:tc>
      </w:tr>
      <w:tr w:rsidR="00D112D1" w:rsidRPr="00D112D1" w:rsidTr="00D112D1"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3.1.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Реализация подпрограммы "Профилактика экстремизма в Великом Новгороде"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структурные подразделения Администрации Великого Новгорода, антитеррористическая комиссия муниципального образования - городского округа Великий Новгород, УМВД, УФСБ,</w:t>
            </w:r>
            <w:r w:rsidRPr="00D112D1">
              <w:rPr>
                <w:sz w:val="24"/>
                <w:szCs w:val="24"/>
                <w:lang w:eastAsia="zh-CN"/>
              </w:rPr>
              <w:t xml:space="preserve"> </w:t>
            </w: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3.1.1, 3.2.1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85,00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11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4.</w:t>
            </w:r>
          </w:p>
        </w:tc>
        <w:tc>
          <w:tcPr>
            <w:tcW w:w="132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Задачи: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Реализация мер по формированию у населения Великого Новгорода нетерпимости к проявлениям терроризма и его идеологии, совершенствование мер информационно-пропагандистского характера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Обеспечение необходимого </w:t>
            </w:r>
            <w:proofErr w:type="gramStart"/>
            <w:r w:rsidRPr="00D112D1">
              <w:rPr>
                <w:rFonts w:ascii="Calibri" w:hAnsi="Calibri" w:cs="Calibri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D112D1">
              <w:rPr>
                <w:rFonts w:ascii="Calibri" w:hAnsi="Calibri" w:cs="Calibri"/>
              </w:rPr>
              <w:t xml:space="preserve"> и объектов жизнеобеспечения, минимизация и ликвидация последствий террористических актов</w:t>
            </w:r>
          </w:p>
        </w:tc>
      </w:tr>
      <w:tr w:rsidR="00D112D1" w:rsidRPr="00D112D1" w:rsidTr="00D112D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4.1.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Реализация подпрограммы "Профилактика терроризма в Великом Новгороде"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структурные подразделения Администрации Великого Новгорода, антитеррористическая комиссия муниципального образования - городского округа Великий Новгород, муниципальные учреждения и предприятия Великого Новгорода, УМВД,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УФСБ, ЛО МВД, МКУ "Управление по делам ГО и ЧС Великого Новгорода", отдел надзорной деятельности по Великому Новгороду, ОВО, предприятия и организации, внесенные в перечень мест массового пребывания людей, подведомственных и подлежащих контролю со стороны Администрации Великого Новгорода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4.1.1, 4.2.1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7 116,80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3 644,40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5 718,40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  <w:r w:rsidRPr="00D112D1">
              <w:rPr>
                <w:rFonts w:ascii="Calibri" w:hAnsi="Calibri" w:cs="Calibri"/>
                <w:lang w:val="en-US"/>
              </w:rPr>
              <w:t>”</w:t>
            </w:r>
            <w:r w:rsidRPr="00D112D1">
              <w:rPr>
                <w:rFonts w:ascii="Calibri" w:hAnsi="Calibri" w:cs="Calibri"/>
              </w:rPr>
              <w:t>.</w:t>
            </w:r>
          </w:p>
        </w:tc>
      </w:tr>
    </w:tbl>
    <w:p w:rsidR="00632DBB" w:rsidRDefault="00632DBB" w:rsidP="00632DBB">
      <w:pPr>
        <w:suppressAutoHyphens/>
        <w:spacing w:after="0" w:line="240" w:lineRule="auto"/>
        <w:ind w:left="1276"/>
        <w:jc w:val="both"/>
        <w:rPr>
          <w:sz w:val="24"/>
          <w:szCs w:val="24"/>
          <w:lang w:eastAsia="zh-CN"/>
        </w:rPr>
      </w:pPr>
    </w:p>
    <w:p w:rsidR="00632DBB" w:rsidRDefault="00632DBB" w:rsidP="00632DBB">
      <w:pPr>
        <w:suppressAutoHyphens/>
        <w:spacing w:after="0" w:line="240" w:lineRule="auto"/>
        <w:ind w:left="1276"/>
        <w:jc w:val="both"/>
        <w:rPr>
          <w:sz w:val="24"/>
          <w:szCs w:val="24"/>
          <w:lang w:eastAsia="zh-CN"/>
        </w:rPr>
      </w:pPr>
    </w:p>
    <w:p w:rsidR="00632DBB" w:rsidRPr="00632DBB" w:rsidRDefault="00632DBB" w:rsidP="00632DBB">
      <w:pPr>
        <w:suppressAutoHyphens/>
        <w:spacing w:after="0" w:line="240" w:lineRule="auto"/>
        <w:ind w:left="1276"/>
        <w:jc w:val="both"/>
        <w:rPr>
          <w:sz w:val="24"/>
          <w:szCs w:val="24"/>
          <w:lang w:eastAsia="zh-CN"/>
        </w:rPr>
      </w:pPr>
    </w:p>
    <w:p w:rsidR="00D112D1" w:rsidRPr="00D112D1" w:rsidRDefault="00D112D1" w:rsidP="00D112D1">
      <w:pPr>
        <w:numPr>
          <w:ilvl w:val="0"/>
          <w:numId w:val="2"/>
        </w:numPr>
        <w:suppressAutoHyphens/>
        <w:spacing w:after="0" w:line="240" w:lineRule="auto"/>
        <w:ind w:left="1276" w:hanging="567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подпрограмме "Профилактика правонарушений в Великом Новгороде":</w:t>
      </w:r>
    </w:p>
    <w:p w:rsidR="00D112D1" w:rsidRPr="00D112D1" w:rsidRDefault="00D112D1" w:rsidP="00D112D1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 xml:space="preserve">В Паспорте подпрограммы: позицию "Объемы и источники финансирования подпрограммы в целом и по годам реализации" </w:t>
      </w:r>
      <w:r w:rsidRPr="00D112D1">
        <w:rPr>
          <w:sz w:val="24"/>
          <w:szCs w:val="24"/>
          <w:lang w:eastAsia="zh-CN"/>
        </w:rPr>
        <w:t>в следующей редакции:</w:t>
      </w:r>
    </w:p>
    <w:tbl>
      <w:tblPr>
        <w:tblW w:w="0" w:type="auto"/>
        <w:tblInd w:w="27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1417"/>
        <w:gridCol w:w="1701"/>
        <w:gridCol w:w="1701"/>
        <w:gridCol w:w="1701"/>
        <w:gridCol w:w="1701"/>
        <w:gridCol w:w="1701"/>
        <w:gridCol w:w="20"/>
      </w:tblGrid>
      <w:tr w:rsidR="00D112D1" w:rsidRPr="00D112D1" w:rsidTr="00D112D1">
        <w:trPr>
          <w:gridAfter w:val="1"/>
          <w:wAfter w:w="20" w:type="dxa"/>
        </w:trPr>
        <w:tc>
          <w:tcPr>
            <w:tcW w:w="2125" w:type="dxa"/>
            <w:vMerge w:val="restart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lastRenderedPageBreak/>
              <w:t>“Объемы и источники финансирования подпрограммы в целом и по годам реализации</w:t>
            </w:r>
          </w:p>
        </w:tc>
        <w:tc>
          <w:tcPr>
            <w:tcW w:w="9922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right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(тыс. рублей)</w:t>
            </w:r>
          </w:p>
        </w:tc>
      </w:tr>
      <w:tr w:rsidR="00D112D1" w:rsidRPr="00D112D1" w:rsidTr="00D112D1"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Год</w:t>
            </w:r>
          </w:p>
        </w:tc>
        <w:tc>
          <w:tcPr>
            <w:tcW w:w="8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Источник финансирования</w:t>
            </w:r>
          </w:p>
        </w:tc>
      </w:tr>
      <w:tr w:rsidR="00D112D1" w:rsidRPr="00D112D1" w:rsidTr="00D112D1"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260,70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5 160,38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5 421,08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38,34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3 795,91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3 834,25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4 044,00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4 044,00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40,50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4 003,50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4 044,00</w:t>
            </w:r>
          </w:p>
        </w:tc>
      </w:tr>
      <w:tr w:rsidR="00D112D1" w:rsidRPr="00D112D1" w:rsidTr="00D112D1">
        <w:trPr>
          <w:trHeight w:val="284"/>
        </w:trPr>
        <w:tc>
          <w:tcPr>
            <w:tcW w:w="2125" w:type="dxa"/>
            <w:vMerge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420,54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20 966,79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21 387,33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D112D1" w:rsidRPr="00D112D1" w:rsidRDefault="00D112D1" w:rsidP="00D112D1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разделе "Перечень мероприятий подпрограммы":</w:t>
      </w:r>
    </w:p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пункт 1, подпункт 1.6, пункт 2, подпункт 2.1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08"/>
        <w:gridCol w:w="3005"/>
        <w:gridCol w:w="793"/>
        <w:gridCol w:w="793"/>
        <w:gridCol w:w="1303"/>
        <w:gridCol w:w="907"/>
        <w:gridCol w:w="907"/>
        <w:gridCol w:w="907"/>
        <w:gridCol w:w="907"/>
        <w:gridCol w:w="907"/>
        <w:gridCol w:w="20"/>
        <w:gridCol w:w="137"/>
      </w:tblGrid>
      <w:tr w:rsidR="00D112D1" w:rsidRPr="00D112D1" w:rsidTr="00D112D1">
        <w:trPr>
          <w:gridAfter w:val="1"/>
          <w:wAfter w:w="137" w:type="dxa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rPr>
          <w:gridAfter w:val="1"/>
          <w:wAfter w:w="137" w:type="dxa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Основное мероприятие 1. Разработка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</w:t>
            </w:r>
            <w:r w:rsidRPr="00D112D1">
              <w:rPr>
                <w:rFonts w:ascii="Calibri" w:hAnsi="Calibri" w:cs="Calibri"/>
              </w:rPr>
              <w:lastRenderedPageBreak/>
              <w:t>проявления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итого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26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4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экономического развития и инвестиций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7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управлению городским и дорожным хозяйством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4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работе со средствами массовой информации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2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УМВД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1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rPr>
          <w:gridAfter w:val="2"/>
          <w:wAfter w:w="157" w:type="dxa"/>
          <w:trHeight w:hRule="exact" w:val="113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12D1" w:rsidRPr="00D112D1" w:rsidTr="00D112D1">
        <w:trPr>
          <w:gridAfter w:val="1"/>
          <w:wAfter w:w="137" w:type="dxa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1.6.</w:t>
            </w:r>
          </w:p>
        </w:tc>
        <w:tc>
          <w:tcPr>
            <w:tcW w:w="26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Мероприятие 6. Приобретение металлических ограждений, необходимых для ограничения доступа при проведении массовых мероприятий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gridAfter w:val="1"/>
          <w:wAfter w:w="137" w:type="dxa"/>
          <w:trHeight w:val="593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-”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rPr>
          <w:gridAfter w:val="2"/>
          <w:wAfter w:w="157" w:type="dxa"/>
          <w:trHeight w:hRule="exact" w:val="113"/>
        </w:trPr>
        <w:tc>
          <w:tcPr>
            <w:tcW w:w="13603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2D1" w:rsidRPr="00D112D1" w:rsidTr="00D112D1">
        <w:trPr>
          <w:trHeight w:val="78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Основное мероприятие 2. Оказание поддержки гражданам, их объединениям, участвующим в охране общественного порядка. Создание условий для </w:t>
            </w:r>
            <w:r w:rsidRPr="00D112D1">
              <w:rPr>
                <w:rFonts w:ascii="Calibri" w:hAnsi="Calibri" w:cs="Calibri"/>
              </w:rPr>
              <w:lastRenderedPageBreak/>
              <w:t>деятельности народных дружин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2.1, 2.2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260,70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38,34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</w:tr>
      <w:tr w:rsidR="00D112D1" w:rsidRPr="00D112D1" w:rsidTr="00D112D1">
        <w:trPr>
          <w:trHeight w:val="47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5 160,38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3 795,91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</w:tr>
      <w:tr w:rsidR="00D112D1" w:rsidRPr="00D112D1" w:rsidTr="00D112D1">
        <w:trPr>
          <w:trHeight w:val="2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112D1" w:rsidRPr="00D112D1" w:rsidTr="00D112D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260,70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38,34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</w:tr>
      <w:tr w:rsidR="00D112D1" w:rsidRPr="00D112D1" w:rsidTr="00D112D1">
        <w:trPr>
          <w:trHeight w:val="42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5 160,38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3 795,91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</w:tr>
      <w:tr w:rsidR="00D112D1" w:rsidRPr="00D112D1" w:rsidTr="00D112D1">
        <w:trPr>
          <w:trHeight w:val="67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бухгалтерского учета и отчетности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hRule="exact" w:val="10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работе со средствами массовой информации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2.1.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Мероприятие 1. Финансовое обеспечение участия общественности в деятельности народных дружин, в том числе материальное стимулирование членов народных дружин путем предоставления ежеквартальных выплат и материального поощрения, организация и проведение ежегодного конкурса на звание "Лучший участник общественного объединения правоохранительной </w:t>
            </w:r>
            <w:r w:rsidRPr="00D112D1">
              <w:rPr>
                <w:rFonts w:ascii="Calibri" w:hAnsi="Calibri" w:cs="Calibri"/>
              </w:rPr>
              <w:lastRenderedPageBreak/>
              <w:t>направленности, дружинник"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отдел по вопросам обороны и правоохранительных органов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-"-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260,70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38,34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  <w:tc>
          <w:tcPr>
            <w:tcW w:w="10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40,50</w:t>
            </w:r>
          </w:p>
        </w:tc>
      </w:tr>
      <w:tr w:rsidR="00D112D1" w:rsidRPr="00D112D1" w:rsidTr="00D112D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областной бюджет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5 160,38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3 795,91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4 003,50</w:t>
            </w:r>
            <w:r w:rsidRPr="00D112D1">
              <w:rPr>
                <w:rFonts w:ascii="Calibri" w:hAnsi="Calibri" w:cs="Calibri"/>
                <w:lang w:val="en-US"/>
              </w:rPr>
              <w:t>”</w:t>
            </w:r>
            <w:r w:rsidRPr="00D112D1">
              <w:rPr>
                <w:rFonts w:ascii="Calibri" w:hAnsi="Calibri" w:cs="Calibri"/>
              </w:rPr>
              <w:t>.</w:t>
            </w:r>
          </w:p>
        </w:tc>
      </w:tr>
      <w:tr w:rsidR="00D112D1" w:rsidRPr="00D112D1" w:rsidTr="00D112D1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b/>
          <w:sz w:val="26"/>
          <w:szCs w:val="26"/>
          <w:lang w:eastAsia="zh-CN"/>
        </w:rPr>
      </w:pPr>
    </w:p>
    <w:p w:rsidR="00D112D1" w:rsidRPr="00D112D1" w:rsidRDefault="00D112D1" w:rsidP="00D112D1">
      <w:pPr>
        <w:numPr>
          <w:ilvl w:val="0"/>
          <w:numId w:val="2"/>
        </w:numPr>
        <w:suppressAutoHyphens/>
        <w:spacing w:after="0" w:line="240" w:lineRule="auto"/>
        <w:ind w:left="1429" w:hanging="720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 xml:space="preserve">В подпрограмме "Комплексные меры противодействия наркомании и зависимости от других </w:t>
      </w:r>
      <w:proofErr w:type="spellStart"/>
      <w:r w:rsidRPr="00D112D1">
        <w:rPr>
          <w:sz w:val="26"/>
          <w:szCs w:val="26"/>
          <w:lang w:eastAsia="zh-CN"/>
        </w:rPr>
        <w:t>психоактивных</w:t>
      </w:r>
      <w:proofErr w:type="spellEnd"/>
      <w:r w:rsidRPr="00D112D1">
        <w:rPr>
          <w:sz w:val="26"/>
          <w:szCs w:val="26"/>
          <w:lang w:eastAsia="zh-CN"/>
        </w:rPr>
        <w:t xml:space="preserve"> веществ в Великом Новгороде":</w:t>
      </w:r>
    </w:p>
    <w:p w:rsidR="00D112D1" w:rsidRPr="00D112D1" w:rsidRDefault="00D112D1" w:rsidP="00D112D1">
      <w:pPr>
        <w:numPr>
          <w:ilvl w:val="1"/>
          <w:numId w:val="2"/>
        </w:numPr>
        <w:suppressAutoHyphens/>
        <w:spacing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Паспорте подпрограммы: в позиции "Объемы и источники финансирования подпрограммы в целом и по годам реализации" строки “2025”,  “2026”, “2027” и "Всего" изложить в следующей редакции:</w:t>
      </w:r>
    </w:p>
    <w:tbl>
      <w:tblPr>
        <w:tblW w:w="0" w:type="auto"/>
        <w:tblInd w:w="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1843"/>
        <w:gridCol w:w="1579"/>
      </w:tblGrid>
      <w:tr w:rsidR="00D112D1" w:rsidRPr="00D112D1" w:rsidTr="00D112D1">
        <w:tc>
          <w:tcPr>
            <w:tcW w:w="1418" w:type="dxa"/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</w:tr>
      <w:tr w:rsidR="00D112D1" w:rsidRPr="00D112D1" w:rsidTr="00D112D1">
        <w:trPr>
          <w:trHeight w:val="251"/>
        </w:trPr>
        <w:tc>
          <w:tcPr>
            <w:tcW w:w="1418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“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106,00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106,00</w:t>
            </w:r>
          </w:p>
        </w:tc>
      </w:tr>
      <w:tr w:rsidR="00D112D1" w:rsidRPr="00D112D1" w:rsidTr="00D112D1">
        <w:tc>
          <w:tcPr>
            <w:tcW w:w="1418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00</w:t>
            </w:r>
          </w:p>
        </w:tc>
      </w:tr>
      <w:tr w:rsidR="00D112D1" w:rsidRPr="00D112D1" w:rsidTr="00D112D1">
        <w:tc>
          <w:tcPr>
            <w:tcW w:w="1418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106,00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106,00</w:t>
            </w:r>
          </w:p>
        </w:tc>
      </w:tr>
      <w:tr w:rsidR="00D112D1" w:rsidRPr="00D112D1" w:rsidTr="00D112D1">
        <w:tc>
          <w:tcPr>
            <w:tcW w:w="1418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383,00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</w:rPr>
              <w:t>383,00</w:t>
            </w: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”</w:t>
            </w:r>
            <w:r w:rsidRPr="00D112D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D112D1" w:rsidRPr="00D112D1" w:rsidRDefault="00D112D1" w:rsidP="00D112D1">
      <w:pPr>
        <w:suppressAutoHyphens/>
        <w:spacing w:before="120" w:after="0" w:line="240" w:lineRule="auto"/>
        <w:ind w:left="1287"/>
        <w:jc w:val="both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numPr>
          <w:ilvl w:val="1"/>
          <w:numId w:val="2"/>
        </w:numPr>
        <w:suppressAutoHyphens/>
        <w:spacing w:before="120"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разделе "Перечень мероприятий подпрограммы":</w:t>
      </w:r>
    </w:p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пункт 1, подпункты 1.3, 1.4 изложить в следующей редакции:</w:t>
      </w:r>
    </w:p>
    <w:tbl>
      <w:tblPr>
        <w:tblW w:w="0" w:type="auto"/>
        <w:tblInd w:w="1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75"/>
        <w:gridCol w:w="2494"/>
        <w:gridCol w:w="793"/>
        <w:gridCol w:w="794"/>
        <w:gridCol w:w="1247"/>
        <w:gridCol w:w="907"/>
        <w:gridCol w:w="907"/>
        <w:gridCol w:w="907"/>
        <w:gridCol w:w="907"/>
        <w:gridCol w:w="1053"/>
        <w:gridCol w:w="20"/>
      </w:tblGrid>
      <w:tr w:rsidR="00D112D1" w:rsidRPr="00D112D1" w:rsidTr="00D112D1">
        <w:trPr>
          <w:trHeight w:val="17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“1.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Основное мероприятие 1. Организация и проведение комплекса мероприятий по профилактике социально-негативных явлений, связанных с распространением и употреблением наркотических средств, психотропных веществ и их </w:t>
            </w:r>
            <w:proofErr w:type="spellStart"/>
            <w:r w:rsidRPr="00D112D1">
              <w:rPr>
                <w:rFonts w:ascii="Calibri" w:hAnsi="Calibri" w:cs="Calibri"/>
              </w:rPr>
              <w:t>прекурсоров</w:t>
            </w:r>
            <w:proofErr w:type="spellEnd"/>
            <w:r w:rsidRPr="00D112D1">
              <w:rPr>
                <w:rFonts w:ascii="Calibri" w:hAnsi="Calibri" w:cs="Calibri"/>
              </w:rPr>
              <w:t xml:space="preserve">, на </w:t>
            </w:r>
            <w:r w:rsidRPr="00D112D1">
              <w:rPr>
                <w:rFonts w:ascii="Calibri" w:hAnsi="Calibri" w:cs="Calibri"/>
              </w:rPr>
              <w:lastRenderedPageBreak/>
              <w:t>территории Великого Новгорода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итого</w:t>
            </w:r>
          </w:p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45,00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45,00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rPr>
          <w:gridAfter w:val="1"/>
          <w:wAfter w:w="20" w:type="dxa"/>
          <w:trHeight w:val="171"/>
        </w:trPr>
        <w:tc>
          <w:tcPr>
            <w:tcW w:w="566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“1.3.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Мероприятие 3. </w:t>
            </w:r>
            <w:proofErr w:type="gramStart"/>
            <w:r w:rsidRPr="00D112D1">
              <w:rPr>
                <w:rFonts w:ascii="Calibri" w:hAnsi="Calibri" w:cs="Calibri"/>
              </w:rPr>
              <w:t xml:space="preserve">Организация </w:t>
            </w:r>
            <w:proofErr w:type="spellStart"/>
            <w:r w:rsidRPr="00D112D1">
              <w:rPr>
                <w:rFonts w:ascii="Calibri" w:hAnsi="Calibri" w:cs="Calibri"/>
              </w:rPr>
              <w:t>профилактико</w:t>
            </w:r>
            <w:proofErr w:type="spellEnd"/>
            <w:r w:rsidRPr="00D112D1">
              <w:rPr>
                <w:rFonts w:ascii="Calibri" w:hAnsi="Calibri" w:cs="Calibri"/>
              </w:rPr>
              <w:t xml:space="preserve">-просветительской работы в рамках ежегодных Всероссийских акций по антинаркотической тематике, проведение культурно-просветительных, спортивных и иных тематических мероприятий с целью обеспечения продуктивного досуга молодежи и несовершеннолетних, направленных на пропаганду здорового образа жизни, занятий физической культурой и спортом, внедрение в практику работы активных форм первичной профилактики потребления наркотиков (диспуты, дискуссии, тренинги и др.), развитие деятельности волонтерского молодежного антинаркотического движения, формирование </w:t>
            </w:r>
            <w:r w:rsidRPr="00D112D1">
              <w:rPr>
                <w:rFonts w:ascii="Calibri" w:hAnsi="Calibri" w:cs="Calibri"/>
              </w:rPr>
              <w:lastRenderedPageBreak/>
              <w:t>специализированного</w:t>
            </w:r>
            <w:proofErr w:type="gramEnd"/>
            <w:r w:rsidRPr="00D112D1">
              <w:rPr>
                <w:rFonts w:ascii="Calibri" w:hAnsi="Calibri" w:cs="Calibri"/>
              </w:rPr>
              <w:t xml:space="preserve"> библиотечного фонда печатной и </w:t>
            </w:r>
            <w:proofErr w:type="spellStart"/>
            <w:r w:rsidRPr="00D112D1">
              <w:rPr>
                <w:rFonts w:ascii="Calibri" w:hAnsi="Calibri" w:cs="Calibri"/>
              </w:rPr>
              <w:t>медиапродукции</w:t>
            </w:r>
            <w:proofErr w:type="spellEnd"/>
            <w:r w:rsidRPr="00D112D1">
              <w:rPr>
                <w:rFonts w:ascii="Calibri" w:hAnsi="Calibri" w:cs="Calibri"/>
              </w:rPr>
              <w:t xml:space="preserve"> по проблемам наркозависимости и обеспечение доступности его материалов для населения, в том числе с использованием сети Интернет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комитет по образованию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45,00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106,00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rPr>
          <w:trHeight w:val="1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lastRenderedPageBreak/>
              <w:t>1.4.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Мероприятие 4. Реализация проекта "Школа здорового образа жизни"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-“</w:t>
            </w:r>
            <w:r w:rsidRPr="00D112D1">
              <w:rPr>
                <w:rFonts w:ascii="Calibri" w:hAnsi="Calibri" w:cs="Calibri"/>
              </w:rPr>
              <w:t>.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numPr>
          <w:ilvl w:val="0"/>
          <w:numId w:val="2"/>
        </w:numPr>
        <w:suppressAutoHyphens/>
        <w:spacing w:after="0" w:line="240" w:lineRule="auto"/>
        <w:ind w:left="1429" w:hanging="720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подпрограмме "Профилактика экстремизма в Великом Новгороде":</w:t>
      </w:r>
    </w:p>
    <w:p w:rsidR="00D112D1" w:rsidRPr="00D112D1" w:rsidRDefault="00D112D1" w:rsidP="00D112D1">
      <w:pPr>
        <w:numPr>
          <w:ilvl w:val="1"/>
          <w:numId w:val="2"/>
        </w:numPr>
        <w:suppressAutoHyphens/>
        <w:spacing w:after="0" w:line="240" w:lineRule="auto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 xml:space="preserve"> В Паспорте подпрограммы:</w:t>
      </w:r>
    </w:p>
    <w:p w:rsidR="00D112D1" w:rsidRPr="00D112D1" w:rsidRDefault="00D112D1" w:rsidP="00D112D1">
      <w:pPr>
        <w:suppressAutoHyphens/>
        <w:spacing w:after="0" w:line="240" w:lineRule="auto"/>
        <w:ind w:left="1287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позиции "Объемы и источники финансирования подпрограммы в целом и по годам реализации" строки "2025", "2026", “2027” и "Всего"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rPr>
          <w:b/>
          <w:vanish/>
          <w:sz w:val="26"/>
          <w:szCs w:val="26"/>
          <w:lang w:eastAsia="zh-CN"/>
        </w:rPr>
      </w:pPr>
    </w:p>
    <w:tbl>
      <w:tblPr>
        <w:tblW w:w="0" w:type="auto"/>
        <w:tblInd w:w="3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1843"/>
        <w:gridCol w:w="1579"/>
      </w:tblGrid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30,00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112D1">
              <w:rPr>
                <w:rFonts w:ascii="Calibri" w:hAnsi="Calibri" w:cs="Calibri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30,00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255,00</w:t>
            </w:r>
            <w:r w:rsidRPr="00D112D1">
              <w:rPr>
                <w:rFonts w:ascii="Calibri" w:hAnsi="Calibri" w:cs="Calibri"/>
                <w:lang w:val="en-US"/>
              </w:rPr>
              <w:t>”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</w:tbl>
    <w:p w:rsidR="00D112D1" w:rsidRPr="00D112D1" w:rsidRDefault="00D112D1" w:rsidP="00D112D1">
      <w:pPr>
        <w:numPr>
          <w:ilvl w:val="1"/>
          <w:numId w:val="2"/>
        </w:numPr>
        <w:suppressAutoHyphens/>
        <w:spacing w:before="120"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разделе "Перечень мероприятий подпрограммы":</w:t>
      </w:r>
    </w:p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6"/>
          <w:szCs w:val="26"/>
          <w:lang w:eastAsia="zh-CN"/>
        </w:rPr>
      </w:pPr>
      <w:r w:rsidRPr="00D112D1">
        <w:rPr>
          <w:sz w:val="26"/>
          <w:szCs w:val="26"/>
          <w:lang w:eastAsia="zh-CN"/>
        </w:rPr>
        <w:t>пункт 1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suppressAutoHyphens/>
        <w:spacing w:after="0" w:line="240" w:lineRule="auto"/>
        <w:ind w:left="1429"/>
        <w:jc w:val="both"/>
        <w:rPr>
          <w:sz w:val="24"/>
          <w:szCs w:val="24"/>
          <w:lang w:eastAsia="zh-CN"/>
        </w:rPr>
      </w:pPr>
    </w:p>
    <w:tbl>
      <w:tblPr>
        <w:tblW w:w="14197" w:type="dxa"/>
        <w:tblInd w:w="1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976"/>
        <w:gridCol w:w="3118"/>
        <w:gridCol w:w="853"/>
        <w:gridCol w:w="850"/>
        <w:gridCol w:w="1135"/>
        <w:gridCol w:w="908"/>
        <w:gridCol w:w="908"/>
        <w:gridCol w:w="908"/>
        <w:gridCol w:w="908"/>
        <w:gridCol w:w="927"/>
      </w:tblGrid>
      <w:tr w:rsidR="00D112D1" w:rsidRPr="00D112D1" w:rsidTr="00D112D1">
        <w:trPr>
          <w:tblHeader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Основное мероприятие 1. Реализация комплекса мероприятий по предупреждению экстремистских проявлений в Великом Новгороде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итого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85,00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80,00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85,00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30,00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по вопросам обороны и правоохранительных органов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УМВД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УФСБ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</w:tbl>
    <w:p w:rsidR="00D112D1" w:rsidRPr="00D112D1" w:rsidRDefault="00D112D1" w:rsidP="00D112D1">
      <w:pPr>
        <w:suppressAutoHyphens/>
        <w:spacing w:before="120" w:after="0" w:line="240" w:lineRule="auto"/>
        <w:ind w:left="567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5.4.</w:t>
      </w:r>
      <w:r w:rsidRPr="00D112D1">
        <w:rPr>
          <w:sz w:val="26"/>
          <w:szCs w:val="26"/>
          <w:lang w:eastAsia="zh-CN"/>
        </w:rPr>
        <w:tab/>
        <w:t>Подпункты 1.6., 1.7. изложить в следующей редакции:</w:t>
      </w:r>
    </w:p>
    <w:tbl>
      <w:tblPr>
        <w:tblW w:w="0" w:type="auto"/>
        <w:tblInd w:w="1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206"/>
        <w:gridCol w:w="2947"/>
        <w:gridCol w:w="791"/>
        <w:gridCol w:w="791"/>
        <w:gridCol w:w="1299"/>
        <w:gridCol w:w="904"/>
        <w:gridCol w:w="904"/>
        <w:gridCol w:w="904"/>
        <w:gridCol w:w="816"/>
        <w:gridCol w:w="1012"/>
      </w:tblGrid>
      <w:tr w:rsidR="00D112D1" w:rsidRPr="00D112D1" w:rsidTr="00D112D1"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1.6.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Мероприятие 6. Изучение практики борьбы с распространением негативных этнических и религиозных стереотипов среди молодежи. Поиск и внедрение новых форм патриотического и </w:t>
            </w:r>
            <w:r w:rsidRPr="00D112D1">
              <w:rPr>
                <w:rFonts w:ascii="Calibri" w:hAnsi="Calibri" w:cs="Calibri"/>
              </w:rPr>
              <w:lastRenderedPageBreak/>
              <w:t>гражданского воспитания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комитет по молодежной политике и работе с общественными организациями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-"-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12D1" w:rsidRPr="00D112D1" w:rsidTr="00D112D1"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1.7.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Мероприятие 7. Организация и проведение мероприятий по профилактике экстремизма и по формированию межнациональной и межрелигиозной толерантности среди молодежи с участием представителей Администрации Великого Новгорода, обучающихся и работающей молодежи, представителей некоммерческих общественных организаций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-"-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-"-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30,00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30</w:t>
            </w:r>
            <w:proofErr w:type="gramStart"/>
            <w:r w:rsidRPr="00D112D1">
              <w:rPr>
                <w:rFonts w:ascii="Calibri" w:hAnsi="Calibri" w:cs="Calibri"/>
                <w:lang w:val="en-US"/>
              </w:rPr>
              <w:t>,00</w:t>
            </w:r>
            <w:proofErr w:type="gramEnd"/>
            <w:r w:rsidRPr="00D112D1">
              <w:rPr>
                <w:rFonts w:ascii="Calibri" w:hAnsi="Calibri" w:cs="Calibri"/>
                <w:lang w:val="en-US"/>
              </w:rPr>
              <w:t>“.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418" w:hanging="709"/>
        <w:jc w:val="both"/>
        <w:rPr>
          <w:sz w:val="26"/>
          <w:szCs w:val="26"/>
          <w:lang w:eastAsia="zh-CN"/>
        </w:rPr>
      </w:pPr>
      <w:r w:rsidRPr="00D112D1">
        <w:rPr>
          <w:sz w:val="26"/>
          <w:szCs w:val="26"/>
          <w:lang w:eastAsia="zh-CN"/>
        </w:rPr>
        <w:t>5.6.</w:t>
      </w:r>
      <w:r w:rsidRPr="00D112D1">
        <w:rPr>
          <w:sz w:val="26"/>
          <w:szCs w:val="26"/>
          <w:lang w:eastAsia="zh-CN"/>
        </w:rPr>
        <w:tab/>
        <w:t>Пункт 2 изложить в следующей редакции:</w:t>
      </w:r>
    </w:p>
    <w:tbl>
      <w:tblPr>
        <w:tblW w:w="0" w:type="auto"/>
        <w:tblInd w:w="1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2977"/>
        <w:gridCol w:w="851"/>
        <w:gridCol w:w="708"/>
        <w:gridCol w:w="1276"/>
        <w:gridCol w:w="907"/>
        <w:gridCol w:w="907"/>
        <w:gridCol w:w="907"/>
        <w:gridCol w:w="907"/>
        <w:gridCol w:w="927"/>
      </w:tblGrid>
      <w:tr w:rsidR="00D112D1" w:rsidRPr="00D112D1" w:rsidTr="00D112D1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Основное мероприятие 2. Совершенствование профилактических мер </w:t>
            </w:r>
            <w:proofErr w:type="spellStart"/>
            <w:r w:rsidRPr="00D112D1">
              <w:rPr>
                <w:rFonts w:ascii="Calibri" w:hAnsi="Calibri" w:cs="Calibri"/>
              </w:rPr>
              <w:t>антиэкстремистской</w:t>
            </w:r>
            <w:proofErr w:type="spellEnd"/>
            <w:r w:rsidRPr="00D112D1">
              <w:rPr>
                <w:rFonts w:ascii="Calibri" w:hAnsi="Calibri" w:cs="Calibri"/>
              </w:rPr>
              <w:t xml:space="preserve"> направленности, организация и проведение профилактических мероприятий по информационно-пропагандистскому обеспечению, направленных на предупреждение экстремистской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итого из них: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работе со средствами массовой информации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УМВД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УФСБ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jc w:val="both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suppressAutoHyphens/>
        <w:spacing w:after="0" w:line="240" w:lineRule="auto"/>
        <w:ind w:left="1418"/>
        <w:jc w:val="both"/>
        <w:rPr>
          <w:sz w:val="26"/>
          <w:szCs w:val="26"/>
          <w:lang w:eastAsia="zh-CN"/>
        </w:rPr>
      </w:pPr>
      <w:r w:rsidRPr="00D112D1">
        <w:rPr>
          <w:sz w:val="26"/>
          <w:szCs w:val="26"/>
          <w:lang w:eastAsia="zh-CN"/>
        </w:rPr>
        <w:t>подпункт 2.6. изложить в следующей редакции:</w:t>
      </w:r>
    </w:p>
    <w:tbl>
      <w:tblPr>
        <w:tblW w:w="0" w:type="auto"/>
        <w:tblInd w:w="1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2977"/>
        <w:gridCol w:w="851"/>
        <w:gridCol w:w="708"/>
        <w:gridCol w:w="1276"/>
        <w:gridCol w:w="907"/>
        <w:gridCol w:w="907"/>
        <w:gridCol w:w="907"/>
        <w:gridCol w:w="907"/>
        <w:gridCol w:w="927"/>
      </w:tblGrid>
      <w:tr w:rsidR="00D112D1" w:rsidRPr="00D112D1" w:rsidTr="00D112D1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2.6.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Мероприятие 6. Разработка и распространение методических и информационных материалов по профилактике экстремизма в молодежной среде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“.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6"/>
          <w:szCs w:val="26"/>
          <w:lang w:val="en-US" w:eastAsia="zh-CN"/>
        </w:rPr>
      </w:pPr>
    </w:p>
    <w:p w:rsidR="00D112D1" w:rsidRPr="00D112D1" w:rsidRDefault="00D112D1" w:rsidP="00D112D1">
      <w:pPr>
        <w:numPr>
          <w:ilvl w:val="0"/>
          <w:numId w:val="1"/>
        </w:numPr>
        <w:suppressAutoHyphens/>
        <w:spacing w:after="0" w:line="240" w:lineRule="auto"/>
        <w:ind w:left="1418" w:hanging="709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подпрограмме "Профилактика терроризма в Великом Новгороде":</w:t>
      </w:r>
    </w:p>
    <w:p w:rsidR="00D112D1" w:rsidRPr="00D112D1" w:rsidRDefault="00D112D1" w:rsidP="00D112D1">
      <w:pPr>
        <w:numPr>
          <w:ilvl w:val="1"/>
          <w:numId w:val="1"/>
        </w:numPr>
        <w:suppressAutoHyphens/>
        <w:spacing w:after="0" w:line="240" w:lineRule="auto"/>
        <w:ind w:left="1418" w:hanging="709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Паспорте подпрограммы в позиции "Объемы и источники финансирования подпрограммы в целом и по годам реализации" строки "2025", "2026", "2027"  и "Всего"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ind w:left="1418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3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763"/>
        <w:gridCol w:w="1629"/>
        <w:gridCol w:w="1773"/>
        <w:gridCol w:w="1843"/>
        <w:gridCol w:w="1579"/>
      </w:tblGrid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2025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5 718,40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5 718,40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2 135,40</w:t>
            </w:r>
          </w:p>
        </w:tc>
      </w:tr>
      <w:tr w:rsidR="00D112D1" w:rsidRPr="00D112D1" w:rsidTr="00D112D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20 750,40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en-US" w:eastAsia="zh-CN"/>
              </w:rPr>
            </w:pPr>
            <w:r w:rsidRPr="00D112D1">
              <w:rPr>
                <w:rFonts w:ascii="Calibri" w:hAnsi="Calibri" w:cs="Calibri"/>
              </w:rPr>
              <w:t>20 750,40</w:t>
            </w:r>
            <w:r w:rsidRPr="00D112D1">
              <w:rPr>
                <w:rFonts w:ascii="Calibri" w:hAnsi="Calibri" w:cs="Calibri"/>
                <w:lang w:val="en-US"/>
              </w:rPr>
              <w:t>”</w:t>
            </w:r>
            <w:r w:rsidRPr="00D112D1">
              <w:rPr>
                <w:rFonts w:ascii="Calibri" w:hAnsi="Calibri" w:cs="Calibri"/>
              </w:rPr>
              <w:t>.</w:t>
            </w:r>
          </w:p>
        </w:tc>
      </w:tr>
    </w:tbl>
    <w:p w:rsidR="00D112D1" w:rsidRPr="00D112D1" w:rsidRDefault="00D112D1" w:rsidP="00D112D1">
      <w:pPr>
        <w:numPr>
          <w:ilvl w:val="1"/>
          <w:numId w:val="1"/>
        </w:numPr>
        <w:suppressAutoHyphens/>
        <w:spacing w:after="0" w:line="240" w:lineRule="auto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В разделе "Перечень мероприятий подпрограммы":</w:t>
      </w:r>
    </w:p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4"/>
          <w:szCs w:val="24"/>
          <w:lang w:eastAsia="zh-CN"/>
        </w:rPr>
      </w:pPr>
      <w:r w:rsidRPr="00D112D1">
        <w:rPr>
          <w:sz w:val="26"/>
          <w:szCs w:val="26"/>
          <w:lang w:eastAsia="zh-CN"/>
        </w:rPr>
        <w:t>Пункт 1, подпункты 1.4, 1.6, пункт 2, подпункт 2.2  изложить в следующей редакции:</w:t>
      </w:r>
    </w:p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041"/>
        <w:gridCol w:w="794"/>
        <w:gridCol w:w="794"/>
        <w:gridCol w:w="1304"/>
        <w:gridCol w:w="907"/>
        <w:gridCol w:w="907"/>
        <w:gridCol w:w="907"/>
        <w:gridCol w:w="907"/>
        <w:gridCol w:w="927"/>
      </w:tblGrid>
      <w:tr w:rsidR="00D112D1" w:rsidRPr="00D112D1" w:rsidTr="00D112D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Основное мероприятие 1. Противодействие </w:t>
            </w:r>
            <w:r w:rsidRPr="00D112D1">
              <w:rPr>
                <w:rFonts w:ascii="Calibri" w:hAnsi="Calibri" w:cs="Calibri"/>
              </w:rPr>
              <w:lastRenderedPageBreak/>
              <w:t>терроризму и его идеологии, привитие молодежи традиционных российских духовно-нравственных ценностей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итого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1.1, 2.1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бюджет Великого </w:t>
            </w:r>
            <w:r w:rsidRPr="00D112D1">
              <w:rPr>
                <w:rFonts w:ascii="Calibri" w:hAnsi="Calibri" w:cs="Calibri"/>
              </w:rPr>
              <w:lastRenderedPageBreak/>
              <w:t>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60,00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муниципальной службы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по вопросам обороны и правоохранительных органов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УМВД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“;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2665"/>
        <w:gridCol w:w="2041"/>
        <w:gridCol w:w="794"/>
        <w:gridCol w:w="794"/>
        <w:gridCol w:w="1162"/>
        <w:gridCol w:w="1049"/>
        <w:gridCol w:w="907"/>
        <w:gridCol w:w="907"/>
        <w:gridCol w:w="907"/>
        <w:gridCol w:w="927"/>
      </w:tblGrid>
      <w:tr w:rsidR="00D112D1" w:rsidRPr="00D112D1" w:rsidTr="00D112D1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1.4.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Мероприятие 4. Проведение общественно-политических, культурных </w:t>
            </w:r>
            <w:r w:rsidRPr="00D112D1">
              <w:rPr>
                <w:rFonts w:ascii="Calibri" w:hAnsi="Calibri" w:cs="Calibri"/>
              </w:rPr>
              <w:lastRenderedPageBreak/>
              <w:t>и спортивных мероприятий, посвященных Дню солидарности в борьбе с терроризмом, с привлечением представителей органов исполнительной власти Новгородской области и Администрации Великого Новгорода, общественных и религиозных организаций, организаций образования, культуры и спорта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lastRenderedPageBreak/>
              <w:t>комитет культуры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1.1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40,00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40,00“;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6"/>
          <w:szCs w:val="26"/>
          <w:lang w:eastAsia="zh-CN"/>
        </w:rPr>
      </w:pPr>
    </w:p>
    <w:p w:rsidR="00D112D1" w:rsidRPr="00D112D1" w:rsidRDefault="00D112D1" w:rsidP="00D112D1">
      <w:pPr>
        <w:suppressAutoHyphens/>
        <w:spacing w:after="0" w:line="240" w:lineRule="auto"/>
        <w:ind w:left="1134"/>
        <w:jc w:val="both"/>
        <w:rPr>
          <w:sz w:val="26"/>
          <w:szCs w:val="26"/>
          <w:lang w:eastAsia="zh-CN"/>
        </w:rPr>
      </w:pPr>
    </w:p>
    <w:tbl>
      <w:tblPr>
        <w:tblW w:w="0" w:type="auto"/>
        <w:tblInd w:w="1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2240"/>
        <w:gridCol w:w="708"/>
        <w:gridCol w:w="851"/>
        <w:gridCol w:w="1134"/>
        <w:gridCol w:w="907"/>
        <w:gridCol w:w="907"/>
        <w:gridCol w:w="907"/>
        <w:gridCol w:w="907"/>
        <w:gridCol w:w="1211"/>
      </w:tblGrid>
      <w:tr w:rsidR="00D112D1" w:rsidRPr="00D112D1" w:rsidTr="00D112D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11</w:t>
            </w:r>
          </w:p>
        </w:tc>
      </w:tr>
      <w:tr w:rsidR="00D112D1" w:rsidRPr="00D112D1" w:rsidTr="00D112D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Основное мероприятие 2. Защита потенциальных объектов террористических посягательств, в том числе мест массового пребывания людей и объектов жизнеобеспечения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итого</w:t>
            </w:r>
          </w:p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7 056,80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3 574,40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5 678,40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2 095,40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2 095,40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3 674,40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2 574,40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5 074,40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1 574,40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1 574,40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15,00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83,00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35,40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1 000,00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управлению городским и дорожным хозяйством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МКУ "УХТО"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3 296,00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по вопросам обороны и правоохранительных органов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УМВД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ЛО МВД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УФСБ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отдел надзорной деятельности по Великому Новгороду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ОВО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;</w:t>
            </w:r>
          </w:p>
        </w:tc>
      </w:tr>
      <w:tr w:rsidR="00D112D1" w:rsidRPr="00D112D1" w:rsidTr="00D112D1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“</w:t>
            </w:r>
            <w:r w:rsidRPr="00D112D1">
              <w:rPr>
                <w:rFonts w:ascii="Calibri" w:hAnsi="Calibri" w:cs="Calibri"/>
              </w:rPr>
              <w:t>2.2.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both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 xml:space="preserve">Мероприятие 2. Организация выполнения антитеррористических и иных мероприятий, направленных на </w:t>
            </w:r>
            <w:r w:rsidRPr="00D112D1">
              <w:rPr>
                <w:rFonts w:ascii="Calibri" w:hAnsi="Calibri" w:cs="Calibri"/>
              </w:rPr>
              <w:lastRenderedPageBreak/>
              <w:t>обеспечение комплексной безопасности подведомственных учреждений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2023 - 2027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бюджет Великого Новгорода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образованию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3 674,40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2 574,40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5 074,40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1 574,40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1 574,40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культуры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15,00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83,00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молодежной политике и работе с общественными организациями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35,40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24,00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управление по физической культуре и спорту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1 000,00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497,00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комитет по управлению городским и дорожным хозяйством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</w:tr>
      <w:tr w:rsidR="00D112D1" w:rsidRPr="00D112D1" w:rsidTr="00D112D1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МКУ "УХТО"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3 296,00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12D1" w:rsidRPr="00D112D1" w:rsidRDefault="00D112D1" w:rsidP="00D112D1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D112D1">
              <w:rPr>
                <w:rFonts w:ascii="Calibri" w:hAnsi="Calibri" w:cs="Calibri"/>
                <w:lang w:val="en-US"/>
              </w:rPr>
              <w:t>-“.</w:t>
            </w:r>
          </w:p>
        </w:tc>
      </w:tr>
    </w:tbl>
    <w:p w:rsidR="00D112D1" w:rsidRPr="00D112D1" w:rsidRDefault="00D112D1" w:rsidP="00D112D1">
      <w:pPr>
        <w:suppressAutoHyphens/>
        <w:spacing w:after="0" w:line="240" w:lineRule="auto"/>
        <w:ind w:left="1418" w:hanging="142"/>
        <w:jc w:val="both"/>
        <w:rPr>
          <w:sz w:val="24"/>
          <w:szCs w:val="24"/>
          <w:lang w:eastAsia="zh-CN"/>
        </w:rPr>
      </w:pPr>
    </w:p>
    <w:sectPr w:rsidR="00D112D1" w:rsidRPr="00D112D1" w:rsidSect="00E97B7C">
      <w:pgSz w:w="16840" w:h="11907" w:orient="landscape" w:code="9"/>
      <w:pgMar w:top="1701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60" w:rsidRDefault="00197860" w:rsidP="008E6470">
      <w:pPr>
        <w:spacing w:after="0" w:line="240" w:lineRule="auto"/>
      </w:pPr>
      <w:r>
        <w:separator/>
      </w:r>
    </w:p>
  </w:endnote>
  <w:endnote w:type="continuationSeparator" w:id="0">
    <w:p w:rsidR="00197860" w:rsidRDefault="00197860" w:rsidP="008E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60" w:rsidRDefault="00197860" w:rsidP="008E6470">
      <w:pPr>
        <w:spacing w:after="0" w:line="240" w:lineRule="auto"/>
      </w:pPr>
      <w:r>
        <w:separator/>
      </w:r>
    </w:p>
  </w:footnote>
  <w:footnote w:type="continuationSeparator" w:id="0">
    <w:p w:rsidR="00197860" w:rsidRDefault="00197860" w:rsidP="008E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D1" w:rsidRPr="004F6BF4" w:rsidRDefault="00D112D1" w:rsidP="004F6BF4">
    <w:pPr>
      <w:pStyle w:val="a5"/>
      <w:jc w:val="center"/>
      <w:rPr>
        <w:sz w:val="24"/>
        <w:szCs w:val="24"/>
      </w:rPr>
    </w:pPr>
    <w:r w:rsidRPr="004F6BF4">
      <w:rPr>
        <w:sz w:val="24"/>
        <w:szCs w:val="24"/>
      </w:rPr>
      <w:fldChar w:fldCharType="begin"/>
    </w:r>
    <w:r w:rsidRPr="004F6BF4">
      <w:rPr>
        <w:sz w:val="24"/>
        <w:szCs w:val="24"/>
      </w:rPr>
      <w:instrText>PAGE   \* MERGEFORMAT</w:instrText>
    </w:r>
    <w:r w:rsidRPr="004F6BF4">
      <w:rPr>
        <w:sz w:val="24"/>
        <w:szCs w:val="24"/>
      </w:rPr>
      <w:fldChar w:fldCharType="separate"/>
    </w:r>
    <w:r w:rsidR="00263CF9">
      <w:rPr>
        <w:noProof/>
        <w:sz w:val="24"/>
        <w:szCs w:val="24"/>
      </w:rPr>
      <w:t>19</w:t>
    </w:r>
    <w:r w:rsidRPr="004F6BF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sz w:val="26"/>
        <w:szCs w:val="26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  <w:sz w:val="26"/>
        <w:szCs w:val="26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FA"/>
    <w:rsid w:val="000079FA"/>
    <w:rsid w:val="00015A8E"/>
    <w:rsid w:val="00033D86"/>
    <w:rsid w:val="000979B3"/>
    <w:rsid w:val="000C06A3"/>
    <w:rsid w:val="000D6A99"/>
    <w:rsid w:val="001104BE"/>
    <w:rsid w:val="00146196"/>
    <w:rsid w:val="0017581F"/>
    <w:rsid w:val="00181C87"/>
    <w:rsid w:val="00197860"/>
    <w:rsid w:val="001D4E91"/>
    <w:rsid w:val="0020307F"/>
    <w:rsid w:val="00237686"/>
    <w:rsid w:val="00262E18"/>
    <w:rsid w:val="00263CF9"/>
    <w:rsid w:val="002A5AAA"/>
    <w:rsid w:val="003F21E2"/>
    <w:rsid w:val="00421C00"/>
    <w:rsid w:val="00495A6F"/>
    <w:rsid w:val="004F6BF4"/>
    <w:rsid w:val="00632DBB"/>
    <w:rsid w:val="00636F01"/>
    <w:rsid w:val="0070689D"/>
    <w:rsid w:val="00797388"/>
    <w:rsid w:val="00830DD9"/>
    <w:rsid w:val="00894091"/>
    <w:rsid w:val="00897181"/>
    <w:rsid w:val="008A4F49"/>
    <w:rsid w:val="008D110A"/>
    <w:rsid w:val="008E6470"/>
    <w:rsid w:val="00943051"/>
    <w:rsid w:val="0098352F"/>
    <w:rsid w:val="009C0786"/>
    <w:rsid w:val="009E596D"/>
    <w:rsid w:val="00A00263"/>
    <w:rsid w:val="00A82628"/>
    <w:rsid w:val="00AE5184"/>
    <w:rsid w:val="00AF0EBC"/>
    <w:rsid w:val="00B55C74"/>
    <w:rsid w:val="00B864C9"/>
    <w:rsid w:val="00B9665C"/>
    <w:rsid w:val="00BC4A27"/>
    <w:rsid w:val="00BD7884"/>
    <w:rsid w:val="00BE648B"/>
    <w:rsid w:val="00C02AFE"/>
    <w:rsid w:val="00C02D33"/>
    <w:rsid w:val="00C96F08"/>
    <w:rsid w:val="00CD5732"/>
    <w:rsid w:val="00D112D1"/>
    <w:rsid w:val="00D82C14"/>
    <w:rsid w:val="00DF602B"/>
    <w:rsid w:val="00E3681A"/>
    <w:rsid w:val="00E97B7C"/>
    <w:rsid w:val="00EF0715"/>
    <w:rsid w:val="00F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rsid w:val="008E6470"/>
    <w:rPr>
      <w:rFonts w:ascii="Times New Roman" w:hAnsi="Times New Roman"/>
    </w:rPr>
  </w:style>
  <w:style w:type="paragraph" w:styleId="a7">
    <w:name w:val="footer"/>
    <w:basedOn w:val="a"/>
    <w:link w:val="a8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8E6470"/>
    <w:rPr>
      <w:rFonts w:ascii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D112D1"/>
  </w:style>
  <w:style w:type="character" w:customStyle="1" w:styleId="WW8Num1z0">
    <w:name w:val="WW8Num1z0"/>
    <w:rsid w:val="00D112D1"/>
    <w:rPr>
      <w:rFonts w:hint="default"/>
      <w:sz w:val="26"/>
      <w:szCs w:val="26"/>
    </w:rPr>
  </w:style>
  <w:style w:type="character" w:customStyle="1" w:styleId="WW8Num2z0">
    <w:name w:val="WW8Num2z0"/>
    <w:rsid w:val="00D112D1"/>
    <w:rPr>
      <w:rFonts w:hint="default"/>
      <w:sz w:val="26"/>
      <w:szCs w:val="26"/>
      <w:lang w:eastAsia="ru-RU"/>
    </w:rPr>
  </w:style>
  <w:style w:type="character" w:customStyle="1" w:styleId="WW8Num2z1">
    <w:name w:val="WW8Num2z1"/>
    <w:rsid w:val="00D112D1"/>
    <w:rPr>
      <w:rFonts w:hint="default"/>
      <w:b w:val="0"/>
      <w:sz w:val="26"/>
      <w:szCs w:val="26"/>
    </w:rPr>
  </w:style>
  <w:style w:type="character" w:customStyle="1" w:styleId="WW8Num3z0">
    <w:name w:val="WW8Num3z0"/>
    <w:rsid w:val="00D112D1"/>
    <w:rPr>
      <w:rFonts w:hint="default"/>
      <w:sz w:val="26"/>
      <w:szCs w:val="26"/>
    </w:rPr>
  </w:style>
  <w:style w:type="character" w:customStyle="1" w:styleId="WW8Num3z1">
    <w:name w:val="WW8Num3z1"/>
    <w:rsid w:val="00D112D1"/>
    <w:rPr>
      <w:rFonts w:hint="default"/>
      <w:sz w:val="24"/>
      <w:szCs w:val="24"/>
    </w:rPr>
  </w:style>
  <w:style w:type="character" w:customStyle="1" w:styleId="WW8Num4z0">
    <w:name w:val="WW8Num4z0"/>
    <w:rsid w:val="00D112D1"/>
  </w:style>
  <w:style w:type="character" w:customStyle="1" w:styleId="WW8Num4z1">
    <w:name w:val="WW8Num4z1"/>
    <w:rsid w:val="00D112D1"/>
  </w:style>
  <w:style w:type="character" w:customStyle="1" w:styleId="WW8Num4z2">
    <w:name w:val="WW8Num4z2"/>
    <w:rsid w:val="00D112D1"/>
  </w:style>
  <w:style w:type="character" w:customStyle="1" w:styleId="WW8Num4z3">
    <w:name w:val="WW8Num4z3"/>
    <w:rsid w:val="00D112D1"/>
  </w:style>
  <w:style w:type="character" w:customStyle="1" w:styleId="WW8Num4z4">
    <w:name w:val="WW8Num4z4"/>
    <w:rsid w:val="00D112D1"/>
  </w:style>
  <w:style w:type="character" w:customStyle="1" w:styleId="WW8Num4z5">
    <w:name w:val="WW8Num4z5"/>
    <w:rsid w:val="00D112D1"/>
  </w:style>
  <w:style w:type="character" w:customStyle="1" w:styleId="WW8Num4z6">
    <w:name w:val="WW8Num4z6"/>
    <w:rsid w:val="00D112D1"/>
  </w:style>
  <w:style w:type="character" w:customStyle="1" w:styleId="WW8Num4z7">
    <w:name w:val="WW8Num4z7"/>
    <w:rsid w:val="00D112D1"/>
  </w:style>
  <w:style w:type="character" w:customStyle="1" w:styleId="WW8Num4z8">
    <w:name w:val="WW8Num4z8"/>
    <w:rsid w:val="00D112D1"/>
  </w:style>
  <w:style w:type="character" w:customStyle="1" w:styleId="WW8Num3z2">
    <w:name w:val="WW8Num3z2"/>
    <w:rsid w:val="00D112D1"/>
  </w:style>
  <w:style w:type="character" w:customStyle="1" w:styleId="WW8Num3z3">
    <w:name w:val="WW8Num3z3"/>
    <w:rsid w:val="00D112D1"/>
  </w:style>
  <w:style w:type="character" w:customStyle="1" w:styleId="WW8Num3z4">
    <w:name w:val="WW8Num3z4"/>
    <w:rsid w:val="00D112D1"/>
  </w:style>
  <w:style w:type="character" w:customStyle="1" w:styleId="WW8Num3z5">
    <w:name w:val="WW8Num3z5"/>
    <w:rsid w:val="00D112D1"/>
  </w:style>
  <w:style w:type="character" w:customStyle="1" w:styleId="WW8Num3z6">
    <w:name w:val="WW8Num3z6"/>
    <w:rsid w:val="00D112D1"/>
  </w:style>
  <w:style w:type="character" w:customStyle="1" w:styleId="WW8Num3z7">
    <w:name w:val="WW8Num3z7"/>
    <w:rsid w:val="00D112D1"/>
  </w:style>
  <w:style w:type="character" w:customStyle="1" w:styleId="WW8Num3z8">
    <w:name w:val="WW8Num3z8"/>
    <w:rsid w:val="00D112D1"/>
  </w:style>
  <w:style w:type="character" w:customStyle="1" w:styleId="WW8Num5z0">
    <w:name w:val="WW8Num5z0"/>
    <w:rsid w:val="00D112D1"/>
    <w:rPr>
      <w:rFonts w:hint="default"/>
    </w:rPr>
  </w:style>
  <w:style w:type="character" w:customStyle="1" w:styleId="WW8Num5z1">
    <w:name w:val="WW8Num5z1"/>
    <w:rsid w:val="00D112D1"/>
    <w:rPr>
      <w:rFonts w:hint="default"/>
      <w:sz w:val="24"/>
      <w:szCs w:val="24"/>
    </w:rPr>
  </w:style>
  <w:style w:type="character" w:customStyle="1" w:styleId="WW8Num6z0">
    <w:name w:val="WW8Num6z0"/>
    <w:rsid w:val="00D112D1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rsid w:val="00D112D1"/>
    <w:rPr>
      <w:b w:val="0"/>
    </w:rPr>
  </w:style>
  <w:style w:type="character" w:customStyle="1" w:styleId="WW8Num6z2">
    <w:name w:val="WW8Num6z2"/>
    <w:rsid w:val="00D112D1"/>
  </w:style>
  <w:style w:type="character" w:customStyle="1" w:styleId="WW8Num6z3">
    <w:name w:val="WW8Num6z3"/>
    <w:rsid w:val="00D112D1"/>
  </w:style>
  <w:style w:type="character" w:customStyle="1" w:styleId="WW8Num6z4">
    <w:name w:val="WW8Num6z4"/>
    <w:rsid w:val="00D112D1"/>
  </w:style>
  <w:style w:type="character" w:customStyle="1" w:styleId="WW8Num6z5">
    <w:name w:val="WW8Num6z5"/>
    <w:rsid w:val="00D112D1"/>
  </w:style>
  <w:style w:type="character" w:customStyle="1" w:styleId="WW8Num6z6">
    <w:name w:val="WW8Num6z6"/>
    <w:rsid w:val="00D112D1"/>
  </w:style>
  <w:style w:type="character" w:customStyle="1" w:styleId="WW8Num6z7">
    <w:name w:val="WW8Num6z7"/>
    <w:rsid w:val="00D112D1"/>
  </w:style>
  <w:style w:type="character" w:customStyle="1" w:styleId="WW8Num6z8">
    <w:name w:val="WW8Num6z8"/>
    <w:rsid w:val="00D112D1"/>
  </w:style>
  <w:style w:type="character" w:customStyle="1" w:styleId="WW8Num7z0">
    <w:name w:val="WW8Num7z0"/>
    <w:rsid w:val="00D112D1"/>
    <w:rPr>
      <w:rFonts w:hint="default"/>
    </w:rPr>
  </w:style>
  <w:style w:type="character" w:customStyle="1" w:styleId="WW8Num7z1">
    <w:name w:val="WW8Num7z1"/>
    <w:rsid w:val="00D112D1"/>
  </w:style>
  <w:style w:type="character" w:customStyle="1" w:styleId="WW8Num7z2">
    <w:name w:val="WW8Num7z2"/>
    <w:rsid w:val="00D112D1"/>
  </w:style>
  <w:style w:type="character" w:customStyle="1" w:styleId="WW8Num7z3">
    <w:name w:val="WW8Num7z3"/>
    <w:rsid w:val="00D112D1"/>
  </w:style>
  <w:style w:type="character" w:customStyle="1" w:styleId="WW8Num7z4">
    <w:name w:val="WW8Num7z4"/>
    <w:rsid w:val="00D112D1"/>
  </w:style>
  <w:style w:type="character" w:customStyle="1" w:styleId="WW8Num7z5">
    <w:name w:val="WW8Num7z5"/>
    <w:rsid w:val="00D112D1"/>
  </w:style>
  <w:style w:type="character" w:customStyle="1" w:styleId="WW8Num7z6">
    <w:name w:val="WW8Num7z6"/>
    <w:rsid w:val="00D112D1"/>
  </w:style>
  <w:style w:type="character" w:customStyle="1" w:styleId="WW8Num7z7">
    <w:name w:val="WW8Num7z7"/>
    <w:rsid w:val="00D112D1"/>
  </w:style>
  <w:style w:type="character" w:customStyle="1" w:styleId="WW8Num7z8">
    <w:name w:val="WW8Num7z8"/>
    <w:rsid w:val="00D112D1"/>
  </w:style>
  <w:style w:type="character" w:customStyle="1" w:styleId="WW8Num8z0">
    <w:name w:val="WW8Num8z0"/>
    <w:rsid w:val="00D112D1"/>
    <w:rPr>
      <w:rFonts w:hint="default"/>
    </w:rPr>
  </w:style>
  <w:style w:type="character" w:customStyle="1" w:styleId="WW8Num8z1">
    <w:name w:val="WW8Num8z1"/>
    <w:rsid w:val="00D112D1"/>
    <w:rPr>
      <w:rFonts w:hint="default"/>
      <w:sz w:val="24"/>
      <w:szCs w:val="24"/>
    </w:rPr>
  </w:style>
  <w:style w:type="character" w:customStyle="1" w:styleId="WW8Num9z0">
    <w:name w:val="WW8Num9z0"/>
    <w:rsid w:val="00D112D1"/>
    <w:rPr>
      <w:rFonts w:hint="default"/>
      <w:sz w:val="26"/>
      <w:szCs w:val="26"/>
    </w:rPr>
  </w:style>
  <w:style w:type="character" w:customStyle="1" w:styleId="WW8Num9z1">
    <w:name w:val="WW8Num9z1"/>
    <w:rsid w:val="00D112D1"/>
    <w:rPr>
      <w:rFonts w:hint="default"/>
      <w:sz w:val="24"/>
      <w:szCs w:val="24"/>
    </w:rPr>
  </w:style>
  <w:style w:type="character" w:customStyle="1" w:styleId="WW8Num10z0">
    <w:name w:val="WW8Num10z0"/>
    <w:rsid w:val="00D112D1"/>
    <w:rPr>
      <w:rFonts w:hint="default"/>
    </w:rPr>
  </w:style>
  <w:style w:type="character" w:customStyle="1" w:styleId="WW8Num10z1">
    <w:name w:val="WW8Num10z1"/>
    <w:rsid w:val="00D112D1"/>
  </w:style>
  <w:style w:type="character" w:customStyle="1" w:styleId="WW8Num10z2">
    <w:name w:val="WW8Num10z2"/>
    <w:rsid w:val="00D112D1"/>
  </w:style>
  <w:style w:type="character" w:customStyle="1" w:styleId="WW8Num10z3">
    <w:name w:val="WW8Num10z3"/>
    <w:rsid w:val="00D112D1"/>
  </w:style>
  <w:style w:type="character" w:customStyle="1" w:styleId="WW8Num10z4">
    <w:name w:val="WW8Num10z4"/>
    <w:rsid w:val="00D112D1"/>
  </w:style>
  <w:style w:type="character" w:customStyle="1" w:styleId="WW8Num10z5">
    <w:name w:val="WW8Num10z5"/>
    <w:rsid w:val="00D112D1"/>
  </w:style>
  <w:style w:type="character" w:customStyle="1" w:styleId="WW8Num10z6">
    <w:name w:val="WW8Num10z6"/>
    <w:rsid w:val="00D112D1"/>
  </w:style>
  <w:style w:type="character" w:customStyle="1" w:styleId="WW8Num10z7">
    <w:name w:val="WW8Num10z7"/>
    <w:rsid w:val="00D112D1"/>
  </w:style>
  <w:style w:type="character" w:customStyle="1" w:styleId="WW8Num10z8">
    <w:name w:val="WW8Num10z8"/>
    <w:rsid w:val="00D112D1"/>
  </w:style>
  <w:style w:type="character" w:customStyle="1" w:styleId="WW8Num11z0">
    <w:name w:val="WW8Num11z0"/>
    <w:rsid w:val="00D112D1"/>
    <w:rPr>
      <w:rFonts w:hint="default"/>
    </w:rPr>
  </w:style>
  <w:style w:type="character" w:customStyle="1" w:styleId="WW8Num11z1">
    <w:name w:val="WW8Num11z1"/>
    <w:rsid w:val="00D112D1"/>
  </w:style>
  <w:style w:type="character" w:customStyle="1" w:styleId="WW8Num11z2">
    <w:name w:val="WW8Num11z2"/>
    <w:rsid w:val="00D112D1"/>
  </w:style>
  <w:style w:type="character" w:customStyle="1" w:styleId="WW8Num11z3">
    <w:name w:val="WW8Num11z3"/>
    <w:rsid w:val="00D112D1"/>
  </w:style>
  <w:style w:type="character" w:customStyle="1" w:styleId="WW8Num11z4">
    <w:name w:val="WW8Num11z4"/>
    <w:rsid w:val="00D112D1"/>
  </w:style>
  <w:style w:type="character" w:customStyle="1" w:styleId="WW8Num11z5">
    <w:name w:val="WW8Num11z5"/>
    <w:rsid w:val="00D112D1"/>
  </w:style>
  <w:style w:type="character" w:customStyle="1" w:styleId="WW8Num11z6">
    <w:name w:val="WW8Num11z6"/>
    <w:rsid w:val="00D112D1"/>
  </w:style>
  <w:style w:type="character" w:customStyle="1" w:styleId="WW8Num11z7">
    <w:name w:val="WW8Num11z7"/>
    <w:rsid w:val="00D112D1"/>
  </w:style>
  <w:style w:type="character" w:customStyle="1" w:styleId="WW8Num11z8">
    <w:name w:val="WW8Num11z8"/>
    <w:rsid w:val="00D112D1"/>
  </w:style>
  <w:style w:type="character" w:customStyle="1" w:styleId="WW8Num12z0">
    <w:name w:val="WW8Num12z0"/>
    <w:rsid w:val="00D112D1"/>
    <w:rPr>
      <w:rFonts w:hint="default"/>
    </w:rPr>
  </w:style>
  <w:style w:type="character" w:customStyle="1" w:styleId="WW8Num12z1">
    <w:name w:val="WW8Num12z1"/>
    <w:rsid w:val="00D112D1"/>
    <w:rPr>
      <w:rFonts w:hint="default"/>
      <w:sz w:val="24"/>
      <w:szCs w:val="24"/>
    </w:rPr>
  </w:style>
  <w:style w:type="character" w:customStyle="1" w:styleId="WW8Num13z0">
    <w:name w:val="WW8Num13z0"/>
    <w:rsid w:val="00D112D1"/>
    <w:rPr>
      <w:rFonts w:hint="default"/>
    </w:rPr>
  </w:style>
  <w:style w:type="character" w:customStyle="1" w:styleId="10">
    <w:name w:val="Основной шрифт абзаца1"/>
    <w:rsid w:val="00D112D1"/>
  </w:style>
  <w:style w:type="character" w:styleId="a9">
    <w:name w:val="page number"/>
    <w:rsid w:val="00D112D1"/>
    <w:rPr>
      <w:rFonts w:cs="Times New Roman"/>
    </w:rPr>
  </w:style>
  <w:style w:type="paragraph" w:customStyle="1" w:styleId="aa">
    <w:name w:val="Заголовок"/>
    <w:basedOn w:val="a"/>
    <w:next w:val="ab"/>
    <w:rsid w:val="00D112D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b">
    <w:name w:val="Body Text"/>
    <w:basedOn w:val="a"/>
    <w:link w:val="ac"/>
    <w:rsid w:val="00D112D1"/>
    <w:pPr>
      <w:suppressAutoHyphens/>
      <w:spacing w:after="140"/>
    </w:pPr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D112D1"/>
    <w:rPr>
      <w:rFonts w:ascii="Times New Roman" w:hAnsi="Times New Roman"/>
      <w:sz w:val="24"/>
      <w:szCs w:val="24"/>
      <w:lang w:eastAsia="zh-CN"/>
    </w:rPr>
  </w:style>
  <w:style w:type="paragraph" w:styleId="ad">
    <w:name w:val="List"/>
    <w:basedOn w:val="ab"/>
    <w:rsid w:val="00D112D1"/>
    <w:rPr>
      <w:rFonts w:cs="Arial"/>
    </w:rPr>
  </w:style>
  <w:style w:type="paragraph" w:styleId="ae">
    <w:name w:val="caption"/>
    <w:basedOn w:val="a"/>
    <w:qFormat/>
    <w:rsid w:val="00D112D1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D112D1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af">
    <w:name w:val="Верхний и нижний колонтитулы"/>
    <w:basedOn w:val="a"/>
    <w:rsid w:val="00D112D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rsid w:val="00D112D1"/>
    <w:rPr>
      <w:sz w:val="24"/>
      <w:szCs w:val="24"/>
      <w:lang w:eastAsia="zh-CN"/>
    </w:rPr>
  </w:style>
  <w:style w:type="paragraph" w:customStyle="1" w:styleId="ConsPlusNormal">
    <w:name w:val="ConsPlusNormal"/>
    <w:rsid w:val="00D112D1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f0">
    <w:name w:val="Содержимое таблицы"/>
    <w:basedOn w:val="a"/>
    <w:rsid w:val="00D112D1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D112D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971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rsid w:val="008E6470"/>
    <w:rPr>
      <w:rFonts w:ascii="Times New Roman" w:hAnsi="Times New Roman"/>
    </w:rPr>
  </w:style>
  <w:style w:type="paragraph" w:styleId="a7">
    <w:name w:val="footer"/>
    <w:basedOn w:val="a"/>
    <w:link w:val="a8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rsid w:val="008E6470"/>
    <w:rPr>
      <w:rFonts w:ascii="Times New Roman" w:hAnsi="Times New Roman"/>
    </w:rPr>
  </w:style>
  <w:style w:type="numbering" w:customStyle="1" w:styleId="1">
    <w:name w:val="Нет списка1"/>
    <w:next w:val="a2"/>
    <w:uiPriority w:val="99"/>
    <w:semiHidden/>
    <w:unhideWhenUsed/>
    <w:rsid w:val="00D112D1"/>
  </w:style>
  <w:style w:type="character" w:customStyle="1" w:styleId="WW8Num1z0">
    <w:name w:val="WW8Num1z0"/>
    <w:rsid w:val="00D112D1"/>
    <w:rPr>
      <w:rFonts w:hint="default"/>
      <w:sz w:val="26"/>
      <w:szCs w:val="26"/>
    </w:rPr>
  </w:style>
  <w:style w:type="character" w:customStyle="1" w:styleId="WW8Num2z0">
    <w:name w:val="WW8Num2z0"/>
    <w:rsid w:val="00D112D1"/>
    <w:rPr>
      <w:rFonts w:hint="default"/>
      <w:sz w:val="26"/>
      <w:szCs w:val="26"/>
      <w:lang w:eastAsia="ru-RU"/>
    </w:rPr>
  </w:style>
  <w:style w:type="character" w:customStyle="1" w:styleId="WW8Num2z1">
    <w:name w:val="WW8Num2z1"/>
    <w:rsid w:val="00D112D1"/>
    <w:rPr>
      <w:rFonts w:hint="default"/>
      <w:b w:val="0"/>
      <w:sz w:val="26"/>
      <w:szCs w:val="26"/>
    </w:rPr>
  </w:style>
  <w:style w:type="character" w:customStyle="1" w:styleId="WW8Num3z0">
    <w:name w:val="WW8Num3z0"/>
    <w:rsid w:val="00D112D1"/>
    <w:rPr>
      <w:rFonts w:hint="default"/>
      <w:sz w:val="26"/>
      <w:szCs w:val="26"/>
    </w:rPr>
  </w:style>
  <w:style w:type="character" w:customStyle="1" w:styleId="WW8Num3z1">
    <w:name w:val="WW8Num3z1"/>
    <w:rsid w:val="00D112D1"/>
    <w:rPr>
      <w:rFonts w:hint="default"/>
      <w:sz w:val="24"/>
      <w:szCs w:val="24"/>
    </w:rPr>
  </w:style>
  <w:style w:type="character" w:customStyle="1" w:styleId="WW8Num4z0">
    <w:name w:val="WW8Num4z0"/>
    <w:rsid w:val="00D112D1"/>
  </w:style>
  <w:style w:type="character" w:customStyle="1" w:styleId="WW8Num4z1">
    <w:name w:val="WW8Num4z1"/>
    <w:rsid w:val="00D112D1"/>
  </w:style>
  <w:style w:type="character" w:customStyle="1" w:styleId="WW8Num4z2">
    <w:name w:val="WW8Num4z2"/>
    <w:rsid w:val="00D112D1"/>
  </w:style>
  <w:style w:type="character" w:customStyle="1" w:styleId="WW8Num4z3">
    <w:name w:val="WW8Num4z3"/>
    <w:rsid w:val="00D112D1"/>
  </w:style>
  <w:style w:type="character" w:customStyle="1" w:styleId="WW8Num4z4">
    <w:name w:val="WW8Num4z4"/>
    <w:rsid w:val="00D112D1"/>
  </w:style>
  <w:style w:type="character" w:customStyle="1" w:styleId="WW8Num4z5">
    <w:name w:val="WW8Num4z5"/>
    <w:rsid w:val="00D112D1"/>
  </w:style>
  <w:style w:type="character" w:customStyle="1" w:styleId="WW8Num4z6">
    <w:name w:val="WW8Num4z6"/>
    <w:rsid w:val="00D112D1"/>
  </w:style>
  <w:style w:type="character" w:customStyle="1" w:styleId="WW8Num4z7">
    <w:name w:val="WW8Num4z7"/>
    <w:rsid w:val="00D112D1"/>
  </w:style>
  <w:style w:type="character" w:customStyle="1" w:styleId="WW8Num4z8">
    <w:name w:val="WW8Num4z8"/>
    <w:rsid w:val="00D112D1"/>
  </w:style>
  <w:style w:type="character" w:customStyle="1" w:styleId="WW8Num3z2">
    <w:name w:val="WW8Num3z2"/>
    <w:rsid w:val="00D112D1"/>
  </w:style>
  <w:style w:type="character" w:customStyle="1" w:styleId="WW8Num3z3">
    <w:name w:val="WW8Num3z3"/>
    <w:rsid w:val="00D112D1"/>
  </w:style>
  <w:style w:type="character" w:customStyle="1" w:styleId="WW8Num3z4">
    <w:name w:val="WW8Num3z4"/>
    <w:rsid w:val="00D112D1"/>
  </w:style>
  <w:style w:type="character" w:customStyle="1" w:styleId="WW8Num3z5">
    <w:name w:val="WW8Num3z5"/>
    <w:rsid w:val="00D112D1"/>
  </w:style>
  <w:style w:type="character" w:customStyle="1" w:styleId="WW8Num3z6">
    <w:name w:val="WW8Num3z6"/>
    <w:rsid w:val="00D112D1"/>
  </w:style>
  <w:style w:type="character" w:customStyle="1" w:styleId="WW8Num3z7">
    <w:name w:val="WW8Num3z7"/>
    <w:rsid w:val="00D112D1"/>
  </w:style>
  <w:style w:type="character" w:customStyle="1" w:styleId="WW8Num3z8">
    <w:name w:val="WW8Num3z8"/>
    <w:rsid w:val="00D112D1"/>
  </w:style>
  <w:style w:type="character" w:customStyle="1" w:styleId="WW8Num5z0">
    <w:name w:val="WW8Num5z0"/>
    <w:rsid w:val="00D112D1"/>
    <w:rPr>
      <w:rFonts w:hint="default"/>
    </w:rPr>
  </w:style>
  <w:style w:type="character" w:customStyle="1" w:styleId="WW8Num5z1">
    <w:name w:val="WW8Num5z1"/>
    <w:rsid w:val="00D112D1"/>
    <w:rPr>
      <w:rFonts w:hint="default"/>
      <w:sz w:val="24"/>
      <w:szCs w:val="24"/>
    </w:rPr>
  </w:style>
  <w:style w:type="character" w:customStyle="1" w:styleId="WW8Num6z0">
    <w:name w:val="WW8Num6z0"/>
    <w:rsid w:val="00D112D1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rsid w:val="00D112D1"/>
    <w:rPr>
      <w:b w:val="0"/>
    </w:rPr>
  </w:style>
  <w:style w:type="character" w:customStyle="1" w:styleId="WW8Num6z2">
    <w:name w:val="WW8Num6z2"/>
    <w:rsid w:val="00D112D1"/>
  </w:style>
  <w:style w:type="character" w:customStyle="1" w:styleId="WW8Num6z3">
    <w:name w:val="WW8Num6z3"/>
    <w:rsid w:val="00D112D1"/>
  </w:style>
  <w:style w:type="character" w:customStyle="1" w:styleId="WW8Num6z4">
    <w:name w:val="WW8Num6z4"/>
    <w:rsid w:val="00D112D1"/>
  </w:style>
  <w:style w:type="character" w:customStyle="1" w:styleId="WW8Num6z5">
    <w:name w:val="WW8Num6z5"/>
    <w:rsid w:val="00D112D1"/>
  </w:style>
  <w:style w:type="character" w:customStyle="1" w:styleId="WW8Num6z6">
    <w:name w:val="WW8Num6z6"/>
    <w:rsid w:val="00D112D1"/>
  </w:style>
  <w:style w:type="character" w:customStyle="1" w:styleId="WW8Num6z7">
    <w:name w:val="WW8Num6z7"/>
    <w:rsid w:val="00D112D1"/>
  </w:style>
  <w:style w:type="character" w:customStyle="1" w:styleId="WW8Num6z8">
    <w:name w:val="WW8Num6z8"/>
    <w:rsid w:val="00D112D1"/>
  </w:style>
  <w:style w:type="character" w:customStyle="1" w:styleId="WW8Num7z0">
    <w:name w:val="WW8Num7z0"/>
    <w:rsid w:val="00D112D1"/>
    <w:rPr>
      <w:rFonts w:hint="default"/>
    </w:rPr>
  </w:style>
  <w:style w:type="character" w:customStyle="1" w:styleId="WW8Num7z1">
    <w:name w:val="WW8Num7z1"/>
    <w:rsid w:val="00D112D1"/>
  </w:style>
  <w:style w:type="character" w:customStyle="1" w:styleId="WW8Num7z2">
    <w:name w:val="WW8Num7z2"/>
    <w:rsid w:val="00D112D1"/>
  </w:style>
  <w:style w:type="character" w:customStyle="1" w:styleId="WW8Num7z3">
    <w:name w:val="WW8Num7z3"/>
    <w:rsid w:val="00D112D1"/>
  </w:style>
  <w:style w:type="character" w:customStyle="1" w:styleId="WW8Num7z4">
    <w:name w:val="WW8Num7z4"/>
    <w:rsid w:val="00D112D1"/>
  </w:style>
  <w:style w:type="character" w:customStyle="1" w:styleId="WW8Num7z5">
    <w:name w:val="WW8Num7z5"/>
    <w:rsid w:val="00D112D1"/>
  </w:style>
  <w:style w:type="character" w:customStyle="1" w:styleId="WW8Num7z6">
    <w:name w:val="WW8Num7z6"/>
    <w:rsid w:val="00D112D1"/>
  </w:style>
  <w:style w:type="character" w:customStyle="1" w:styleId="WW8Num7z7">
    <w:name w:val="WW8Num7z7"/>
    <w:rsid w:val="00D112D1"/>
  </w:style>
  <w:style w:type="character" w:customStyle="1" w:styleId="WW8Num7z8">
    <w:name w:val="WW8Num7z8"/>
    <w:rsid w:val="00D112D1"/>
  </w:style>
  <w:style w:type="character" w:customStyle="1" w:styleId="WW8Num8z0">
    <w:name w:val="WW8Num8z0"/>
    <w:rsid w:val="00D112D1"/>
    <w:rPr>
      <w:rFonts w:hint="default"/>
    </w:rPr>
  </w:style>
  <w:style w:type="character" w:customStyle="1" w:styleId="WW8Num8z1">
    <w:name w:val="WW8Num8z1"/>
    <w:rsid w:val="00D112D1"/>
    <w:rPr>
      <w:rFonts w:hint="default"/>
      <w:sz w:val="24"/>
      <w:szCs w:val="24"/>
    </w:rPr>
  </w:style>
  <w:style w:type="character" w:customStyle="1" w:styleId="WW8Num9z0">
    <w:name w:val="WW8Num9z0"/>
    <w:rsid w:val="00D112D1"/>
    <w:rPr>
      <w:rFonts w:hint="default"/>
      <w:sz w:val="26"/>
      <w:szCs w:val="26"/>
    </w:rPr>
  </w:style>
  <w:style w:type="character" w:customStyle="1" w:styleId="WW8Num9z1">
    <w:name w:val="WW8Num9z1"/>
    <w:rsid w:val="00D112D1"/>
    <w:rPr>
      <w:rFonts w:hint="default"/>
      <w:sz w:val="24"/>
      <w:szCs w:val="24"/>
    </w:rPr>
  </w:style>
  <w:style w:type="character" w:customStyle="1" w:styleId="WW8Num10z0">
    <w:name w:val="WW8Num10z0"/>
    <w:rsid w:val="00D112D1"/>
    <w:rPr>
      <w:rFonts w:hint="default"/>
    </w:rPr>
  </w:style>
  <w:style w:type="character" w:customStyle="1" w:styleId="WW8Num10z1">
    <w:name w:val="WW8Num10z1"/>
    <w:rsid w:val="00D112D1"/>
  </w:style>
  <w:style w:type="character" w:customStyle="1" w:styleId="WW8Num10z2">
    <w:name w:val="WW8Num10z2"/>
    <w:rsid w:val="00D112D1"/>
  </w:style>
  <w:style w:type="character" w:customStyle="1" w:styleId="WW8Num10z3">
    <w:name w:val="WW8Num10z3"/>
    <w:rsid w:val="00D112D1"/>
  </w:style>
  <w:style w:type="character" w:customStyle="1" w:styleId="WW8Num10z4">
    <w:name w:val="WW8Num10z4"/>
    <w:rsid w:val="00D112D1"/>
  </w:style>
  <w:style w:type="character" w:customStyle="1" w:styleId="WW8Num10z5">
    <w:name w:val="WW8Num10z5"/>
    <w:rsid w:val="00D112D1"/>
  </w:style>
  <w:style w:type="character" w:customStyle="1" w:styleId="WW8Num10z6">
    <w:name w:val="WW8Num10z6"/>
    <w:rsid w:val="00D112D1"/>
  </w:style>
  <w:style w:type="character" w:customStyle="1" w:styleId="WW8Num10z7">
    <w:name w:val="WW8Num10z7"/>
    <w:rsid w:val="00D112D1"/>
  </w:style>
  <w:style w:type="character" w:customStyle="1" w:styleId="WW8Num10z8">
    <w:name w:val="WW8Num10z8"/>
    <w:rsid w:val="00D112D1"/>
  </w:style>
  <w:style w:type="character" w:customStyle="1" w:styleId="WW8Num11z0">
    <w:name w:val="WW8Num11z0"/>
    <w:rsid w:val="00D112D1"/>
    <w:rPr>
      <w:rFonts w:hint="default"/>
    </w:rPr>
  </w:style>
  <w:style w:type="character" w:customStyle="1" w:styleId="WW8Num11z1">
    <w:name w:val="WW8Num11z1"/>
    <w:rsid w:val="00D112D1"/>
  </w:style>
  <w:style w:type="character" w:customStyle="1" w:styleId="WW8Num11z2">
    <w:name w:val="WW8Num11z2"/>
    <w:rsid w:val="00D112D1"/>
  </w:style>
  <w:style w:type="character" w:customStyle="1" w:styleId="WW8Num11z3">
    <w:name w:val="WW8Num11z3"/>
    <w:rsid w:val="00D112D1"/>
  </w:style>
  <w:style w:type="character" w:customStyle="1" w:styleId="WW8Num11z4">
    <w:name w:val="WW8Num11z4"/>
    <w:rsid w:val="00D112D1"/>
  </w:style>
  <w:style w:type="character" w:customStyle="1" w:styleId="WW8Num11z5">
    <w:name w:val="WW8Num11z5"/>
    <w:rsid w:val="00D112D1"/>
  </w:style>
  <w:style w:type="character" w:customStyle="1" w:styleId="WW8Num11z6">
    <w:name w:val="WW8Num11z6"/>
    <w:rsid w:val="00D112D1"/>
  </w:style>
  <w:style w:type="character" w:customStyle="1" w:styleId="WW8Num11z7">
    <w:name w:val="WW8Num11z7"/>
    <w:rsid w:val="00D112D1"/>
  </w:style>
  <w:style w:type="character" w:customStyle="1" w:styleId="WW8Num11z8">
    <w:name w:val="WW8Num11z8"/>
    <w:rsid w:val="00D112D1"/>
  </w:style>
  <w:style w:type="character" w:customStyle="1" w:styleId="WW8Num12z0">
    <w:name w:val="WW8Num12z0"/>
    <w:rsid w:val="00D112D1"/>
    <w:rPr>
      <w:rFonts w:hint="default"/>
    </w:rPr>
  </w:style>
  <w:style w:type="character" w:customStyle="1" w:styleId="WW8Num12z1">
    <w:name w:val="WW8Num12z1"/>
    <w:rsid w:val="00D112D1"/>
    <w:rPr>
      <w:rFonts w:hint="default"/>
      <w:sz w:val="24"/>
      <w:szCs w:val="24"/>
    </w:rPr>
  </w:style>
  <w:style w:type="character" w:customStyle="1" w:styleId="WW8Num13z0">
    <w:name w:val="WW8Num13z0"/>
    <w:rsid w:val="00D112D1"/>
    <w:rPr>
      <w:rFonts w:hint="default"/>
    </w:rPr>
  </w:style>
  <w:style w:type="character" w:customStyle="1" w:styleId="10">
    <w:name w:val="Основной шрифт абзаца1"/>
    <w:rsid w:val="00D112D1"/>
  </w:style>
  <w:style w:type="character" w:styleId="a9">
    <w:name w:val="page number"/>
    <w:rsid w:val="00D112D1"/>
    <w:rPr>
      <w:rFonts w:cs="Times New Roman"/>
    </w:rPr>
  </w:style>
  <w:style w:type="paragraph" w:customStyle="1" w:styleId="aa">
    <w:name w:val="Заголовок"/>
    <w:basedOn w:val="a"/>
    <w:next w:val="ab"/>
    <w:rsid w:val="00D112D1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b">
    <w:name w:val="Body Text"/>
    <w:basedOn w:val="a"/>
    <w:link w:val="ac"/>
    <w:rsid w:val="00D112D1"/>
    <w:pPr>
      <w:suppressAutoHyphens/>
      <w:spacing w:after="140"/>
    </w:pPr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D112D1"/>
    <w:rPr>
      <w:rFonts w:ascii="Times New Roman" w:hAnsi="Times New Roman"/>
      <w:sz w:val="24"/>
      <w:szCs w:val="24"/>
      <w:lang w:eastAsia="zh-CN"/>
    </w:rPr>
  </w:style>
  <w:style w:type="paragraph" w:styleId="ad">
    <w:name w:val="List"/>
    <w:basedOn w:val="ab"/>
    <w:rsid w:val="00D112D1"/>
    <w:rPr>
      <w:rFonts w:cs="Arial"/>
    </w:rPr>
  </w:style>
  <w:style w:type="paragraph" w:styleId="ae">
    <w:name w:val="caption"/>
    <w:basedOn w:val="a"/>
    <w:qFormat/>
    <w:rsid w:val="00D112D1"/>
    <w:pPr>
      <w:suppressLineNumbers/>
      <w:suppressAutoHyphen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D112D1"/>
    <w:pPr>
      <w:suppressLineNumbers/>
      <w:suppressAutoHyphen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af">
    <w:name w:val="Верхний и нижний колонтитулы"/>
    <w:basedOn w:val="a"/>
    <w:rsid w:val="00D112D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12">
    <w:name w:val="Верхний колонтитул Знак1"/>
    <w:basedOn w:val="a0"/>
    <w:rsid w:val="00D112D1"/>
    <w:rPr>
      <w:sz w:val="24"/>
      <w:szCs w:val="24"/>
      <w:lang w:eastAsia="zh-CN"/>
    </w:rPr>
  </w:style>
  <w:style w:type="paragraph" w:customStyle="1" w:styleId="ConsPlusNormal">
    <w:name w:val="ConsPlusNormal"/>
    <w:rsid w:val="00D112D1"/>
    <w:pPr>
      <w:widowControl w:val="0"/>
      <w:suppressAutoHyphens/>
      <w:autoSpaceDE w:val="0"/>
    </w:pPr>
    <w:rPr>
      <w:rFonts w:cs="Calibri"/>
      <w:sz w:val="22"/>
      <w:lang w:eastAsia="zh-CN"/>
    </w:rPr>
  </w:style>
  <w:style w:type="paragraph" w:customStyle="1" w:styleId="af0">
    <w:name w:val="Содержимое таблицы"/>
    <w:basedOn w:val="a"/>
    <w:rsid w:val="00D112D1"/>
    <w:pPr>
      <w:widowControl w:val="0"/>
      <w:suppressLineNumbers/>
      <w:suppressAutoHyphens/>
      <w:spacing w:after="0" w:line="240" w:lineRule="auto"/>
    </w:pPr>
    <w:rPr>
      <w:sz w:val="24"/>
      <w:szCs w:val="24"/>
      <w:lang w:eastAsia="zh-CN"/>
    </w:rPr>
  </w:style>
  <w:style w:type="paragraph" w:customStyle="1" w:styleId="af1">
    <w:name w:val="Заголовок таблицы"/>
    <w:basedOn w:val="af0"/>
    <w:rsid w:val="00D112D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\Desktop\&#1064;&#1072;&#1073;&#1083;&#1086;&#1085;&#1099;_&#1053;&#1055;&#1040;\&#1087;&#1088;&#1086;&#1077;&#1082;&#1090;%20&#1087;&#1086;&#1089;&#1090;&#1072;&#1085;&#1086;&#1074;&#1083;&#1077;&#1085;&#1080;&#1103;%20&#1040;&#1042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3B70-79D5-420F-9A26-E82DAAA6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АВН</Template>
  <TotalTime>2</TotalTime>
  <Pages>19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 Павел Олегович</dc:creator>
  <cp:lastModifiedBy>Гурьев Павел Олегович</cp:lastModifiedBy>
  <cp:revision>5</cp:revision>
  <cp:lastPrinted>2023-10-10T05:35:00Z</cp:lastPrinted>
  <dcterms:created xsi:type="dcterms:W3CDTF">2025-02-04T07:34:00Z</dcterms:created>
  <dcterms:modified xsi:type="dcterms:W3CDTF">2025-02-04T08:47:00Z</dcterms:modified>
</cp:coreProperties>
</file>