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B7" w:rsidRPr="00E544C2" w:rsidRDefault="000438B7">
      <w:pPr>
        <w:pStyle w:val="ConsPlusNormal"/>
        <w:ind w:firstLine="540"/>
        <w:jc w:val="both"/>
        <w:rPr>
          <w:color w:val="000000" w:themeColor="text1"/>
        </w:rPr>
      </w:pPr>
    </w:p>
    <w:p w:rsidR="000438B7" w:rsidRPr="00E544C2" w:rsidRDefault="000438B7">
      <w:pPr>
        <w:pStyle w:val="ConsPlusTitle"/>
        <w:jc w:val="center"/>
        <w:rPr>
          <w:color w:val="000000" w:themeColor="text1"/>
        </w:rPr>
      </w:pPr>
      <w:bookmarkStart w:id="0" w:name="P57"/>
      <w:bookmarkEnd w:id="0"/>
      <w:r w:rsidRPr="00E544C2">
        <w:rPr>
          <w:color w:val="000000" w:themeColor="text1"/>
        </w:rPr>
        <w:t>МУНИЦИПАЛЬНАЯ ПРОГРАММА</w:t>
      </w:r>
    </w:p>
    <w:p w:rsidR="000438B7" w:rsidRPr="00E544C2" w:rsidRDefault="000438B7">
      <w:pPr>
        <w:pStyle w:val="ConsPlusTitle"/>
        <w:jc w:val="center"/>
        <w:rPr>
          <w:color w:val="000000" w:themeColor="text1"/>
        </w:rPr>
      </w:pPr>
      <w:r w:rsidRPr="00E544C2">
        <w:rPr>
          <w:color w:val="000000" w:themeColor="text1"/>
        </w:rPr>
        <w:t>ВЕЛИКОГО НОВГОРОДА "РАЗВИТИЕ СФЕРЫ КУЛЬТУРЫ И МОЛОДЕЖНОЙ</w:t>
      </w:r>
    </w:p>
    <w:p w:rsidR="000438B7" w:rsidRPr="00E544C2" w:rsidRDefault="000438B7">
      <w:pPr>
        <w:pStyle w:val="ConsPlusTitle"/>
        <w:jc w:val="center"/>
        <w:rPr>
          <w:color w:val="000000" w:themeColor="text1"/>
        </w:rPr>
      </w:pPr>
      <w:r w:rsidRPr="00E544C2">
        <w:rPr>
          <w:color w:val="000000" w:themeColor="text1"/>
        </w:rPr>
        <w:t>ПОЛИТИКИ ВЕЛИКОГО НОВГОРОДА" НА 2021 - 2027 ГОДЫ</w:t>
      </w:r>
    </w:p>
    <w:p w:rsidR="000438B7" w:rsidRPr="00E544C2" w:rsidRDefault="000438B7">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0438B7" w:rsidRPr="00E544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8B7" w:rsidRPr="00E544C2" w:rsidRDefault="000438B7">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0438B7" w:rsidRPr="00E544C2" w:rsidRDefault="000438B7">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0438B7" w:rsidRPr="00E544C2" w:rsidRDefault="000438B7">
            <w:pPr>
              <w:pStyle w:val="ConsPlusNormal"/>
              <w:jc w:val="center"/>
              <w:rPr>
                <w:color w:val="000000" w:themeColor="text1"/>
              </w:rPr>
            </w:pPr>
            <w:r w:rsidRPr="00E544C2">
              <w:rPr>
                <w:color w:val="000000" w:themeColor="text1"/>
              </w:rPr>
              <w:t>Список изменяющих документов</w:t>
            </w:r>
          </w:p>
          <w:p w:rsidR="000438B7" w:rsidRPr="00E544C2" w:rsidRDefault="000438B7">
            <w:pPr>
              <w:pStyle w:val="ConsPlusNormal"/>
              <w:jc w:val="center"/>
              <w:rPr>
                <w:color w:val="000000" w:themeColor="text1"/>
              </w:rPr>
            </w:pPr>
            <w:r w:rsidRPr="00E544C2">
              <w:rPr>
                <w:color w:val="000000" w:themeColor="text1"/>
              </w:rPr>
              <w:t>(в ред. постановлений Администрации Великого Новгорода</w:t>
            </w:r>
          </w:p>
          <w:p w:rsidR="000438B7" w:rsidRPr="00E544C2" w:rsidRDefault="000438B7">
            <w:pPr>
              <w:pStyle w:val="ConsPlusNormal"/>
              <w:jc w:val="center"/>
              <w:rPr>
                <w:color w:val="000000" w:themeColor="text1"/>
              </w:rPr>
            </w:pPr>
            <w:r w:rsidRPr="00E544C2">
              <w:rPr>
                <w:color w:val="000000" w:themeColor="text1"/>
              </w:rPr>
              <w:t xml:space="preserve">от 02.04.2021 </w:t>
            </w:r>
            <w:hyperlink r:id="rId5">
              <w:r w:rsidRPr="00E544C2">
                <w:rPr>
                  <w:color w:val="000000" w:themeColor="text1"/>
                </w:rPr>
                <w:t>N 1881</w:t>
              </w:r>
            </w:hyperlink>
            <w:r w:rsidRPr="00E544C2">
              <w:rPr>
                <w:color w:val="000000" w:themeColor="text1"/>
              </w:rPr>
              <w:t xml:space="preserve">, от 11.05.2021 </w:t>
            </w:r>
            <w:hyperlink r:id="rId6">
              <w:r w:rsidRPr="00E544C2">
                <w:rPr>
                  <w:color w:val="000000" w:themeColor="text1"/>
                </w:rPr>
                <w:t>N 2559</w:t>
              </w:r>
            </w:hyperlink>
            <w:r w:rsidRPr="00E544C2">
              <w:rPr>
                <w:color w:val="000000" w:themeColor="text1"/>
              </w:rPr>
              <w:t xml:space="preserve">, от 04.08.2021 </w:t>
            </w:r>
            <w:hyperlink r:id="rId7">
              <w:r w:rsidRPr="00E544C2">
                <w:rPr>
                  <w:color w:val="000000" w:themeColor="text1"/>
                </w:rPr>
                <w:t>N 4229</w:t>
              </w:r>
            </w:hyperlink>
            <w:r w:rsidRPr="00E544C2">
              <w:rPr>
                <w:color w:val="000000" w:themeColor="text1"/>
              </w:rPr>
              <w:t>,</w:t>
            </w:r>
          </w:p>
          <w:p w:rsidR="000438B7" w:rsidRPr="00E544C2" w:rsidRDefault="000438B7">
            <w:pPr>
              <w:pStyle w:val="ConsPlusNormal"/>
              <w:jc w:val="center"/>
              <w:rPr>
                <w:color w:val="000000" w:themeColor="text1"/>
              </w:rPr>
            </w:pPr>
            <w:r w:rsidRPr="00E544C2">
              <w:rPr>
                <w:color w:val="000000" w:themeColor="text1"/>
              </w:rPr>
              <w:t xml:space="preserve">от 15.09.2021 </w:t>
            </w:r>
            <w:hyperlink r:id="rId8">
              <w:r w:rsidRPr="00E544C2">
                <w:rPr>
                  <w:color w:val="000000" w:themeColor="text1"/>
                </w:rPr>
                <w:t>N 4936</w:t>
              </w:r>
            </w:hyperlink>
            <w:r w:rsidRPr="00E544C2">
              <w:rPr>
                <w:color w:val="000000" w:themeColor="text1"/>
              </w:rPr>
              <w:t xml:space="preserve">, от 28.10.2021 </w:t>
            </w:r>
            <w:hyperlink r:id="rId9">
              <w:r w:rsidRPr="00E544C2">
                <w:rPr>
                  <w:color w:val="000000" w:themeColor="text1"/>
                </w:rPr>
                <w:t>N 5710</w:t>
              </w:r>
            </w:hyperlink>
            <w:r w:rsidRPr="00E544C2">
              <w:rPr>
                <w:color w:val="000000" w:themeColor="text1"/>
              </w:rPr>
              <w:t xml:space="preserve">, от 17.01.2022 </w:t>
            </w:r>
            <w:hyperlink r:id="rId10">
              <w:r w:rsidRPr="00E544C2">
                <w:rPr>
                  <w:color w:val="000000" w:themeColor="text1"/>
                </w:rPr>
                <w:t>N 146</w:t>
              </w:r>
            </w:hyperlink>
            <w:r w:rsidRPr="00E544C2">
              <w:rPr>
                <w:color w:val="000000" w:themeColor="text1"/>
              </w:rPr>
              <w:t>,</w:t>
            </w:r>
          </w:p>
          <w:p w:rsidR="000438B7" w:rsidRPr="00E544C2" w:rsidRDefault="000438B7">
            <w:pPr>
              <w:pStyle w:val="ConsPlusNormal"/>
              <w:jc w:val="center"/>
              <w:rPr>
                <w:color w:val="000000" w:themeColor="text1"/>
              </w:rPr>
            </w:pPr>
            <w:r w:rsidRPr="00E544C2">
              <w:rPr>
                <w:color w:val="000000" w:themeColor="text1"/>
              </w:rPr>
              <w:t xml:space="preserve">от 23.03.2022 </w:t>
            </w:r>
            <w:hyperlink r:id="rId11">
              <w:r w:rsidRPr="00E544C2">
                <w:rPr>
                  <w:color w:val="000000" w:themeColor="text1"/>
                </w:rPr>
                <w:t>N 1180</w:t>
              </w:r>
            </w:hyperlink>
            <w:r w:rsidRPr="00E544C2">
              <w:rPr>
                <w:color w:val="000000" w:themeColor="text1"/>
              </w:rPr>
              <w:t xml:space="preserve">, от 16.05.2022 </w:t>
            </w:r>
            <w:hyperlink r:id="rId12">
              <w:r w:rsidRPr="00E544C2">
                <w:rPr>
                  <w:color w:val="000000" w:themeColor="text1"/>
                </w:rPr>
                <w:t>N 2098</w:t>
              </w:r>
            </w:hyperlink>
            <w:r w:rsidRPr="00E544C2">
              <w:rPr>
                <w:color w:val="000000" w:themeColor="text1"/>
              </w:rPr>
              <w:t xml:space="preserve">, от 03.08.2022 </w:t>
            </w:r>
            <w:hyperlink r:id="rId13">
              <w:r w:rsidRPr="00E544C2">
                <w:rPr>
                  <w:color w:val="000000" w:themeColor="text1"/>
                </w:rPr>
                <w:t>N 3583</w:t>
              </w:r>
            </w:hyperlink>
            <w:r w:rsidRPr="00E544C2">
              <w:rPr>
                <w:color w:val="000000" w:themeColor="text1"/>
              </w:rPr>
              <w:t>,</w:t>
            </w:r>
          </w:p>
          <w:p w:rsidR="000438B7" w:rsidRPr="00E544C2" w:rsidRDefault="000438B7">
            <w:pPr>
              <w:pStyle w:val="ConsPlusNormal"/>
              <w:jc w:val="center"/>
              <w:rPr>
                <w:color w:val="000000" w:themeColor="text1"/>
              </w:rPr>
            </w:pPr>
            <w:r w:rsidRPr="00E544C2">
              <w:rPr>
                <w:color w:val="000000" w:themeColor="text1"/>
              </w:rPr>
              <w:t xml:space="preserve">от 05.10.2022 </w:t>
            </w:r>
            <w:hyperlink r:id="rId14">
              <w:r w:rsidRPr="00E544C2">
                <w:rPr>
                  <w:color w:val="000000" w:themeColor="text1"/>
                </w:rPr>
                <w:t>N 4718</w:t>
              </w:r>
            </w:hyperlink>
            <w:r w:rsidRPr="00E544C2">
              <w:rPr>
                <w:color w:val="000000" w:themeColor="text1"/>
              </w:rPr>
              <w:t xml:space="preserve">, от 25.01.2023 </w:t>
            </w:r>
            <w:hyperlink r:id="rId15">
              <w:r w:rsidRPr="00E544C2">
                <w:rPr>
                  <w:color w:val="000000" w:themeColor="text1"/>
                </w:rPr>
                <w:t>N 238</w:t>
              </w:r>
            </w:hyperlink>
            <w:r w:rsidRPr="00E544C2">
              <w:rPr>
                <w:color w:val="000000" w:themeColor="text1"/>
              </w:rPr>
              <w:t xml:space="preserve">, от 21.03.2023 </w:t>
            </w:r>
            <w:hyperlink r:id="rId16">
              <w:r w:rsidRPr="00E544C2">
                <w:rPr>
                  <w:color w:val="000000" w:themeColor="text1"/>
                </w:rPr>
                <w:t>N 1250</w:t>
              </w:r>
            </w:hyperlink>
            <w:r w:rsidRPr="00E544C2">
              <w:rPr>
                <w:color w:val="000000" w:themeColor="text1"/>
              </w:rPr>
              <w:t>,</w:t>
            </w:r>
          </w:p>
          <w:p w:rsidR="000438B7" w:rsidRPr="00E544C2" w:rsidRDefault="000438B7">
            <w:pPr>
              <w:pStyle w:val="ConsPlusNormal"/>
              <w:jc w:val="center"/>
              <w:rPr>
                <w:color w:val="000000" w:themeColor="text1"/>
              </w:rPr>
            </w:pPr>
            <w:r w:rsidRPr="00E544C2">
              <w:rPr>
                <w:color w:val="000000" w:themeColor="text1"/>
              </w:rPr>
              <w:t xml:space="preserve">от 13.06.2023 </w:t>
            </w:r>
            <w:hyperlink r:id="rId17">
              <w:r w:rsidRPr="00E544C2">
                <w:rPr>
                  <w:color w:val="000000" w:themeColor="text1"/>
                </w:rPr>
                <w:t>N 2843</w:t>
              </w:r>
            </w:hyperlink>
            <w:r w:rsidRPr="00E544C2">
              <w:rPr>
                <w:color w:val="000000" w:themeColor="text1"/>
              </w:rPr>
              <w:t xml:space="preserve">, от 28.08.2023 </w:t>
            </w:r>
            <w:hyperlink r:id="rId18">
              <w:r w:rsidRPr="00E544C2">
                <w:rPr>
                  <w:color w:val="000000" w:themeColor="text1"/>
                </w:rPr>
                <w:t>N 4184</w:t>
              </w:r>
            </w:hyperlink>
            <w:r w:rsidRPr="00E544C2">
              <w:rPr>
                <w:color w:val="000000" w:themeColor="text1"/>
              </w:rPr>
              <w:t xml:space="preserve">, от 07.09.2023 </w:t>
            </w:r>
            <w:hyperlink r:id="rId19">
              <w:r w:rsidRPr="00E544C2">
                <w:rPr>
                  <w:color w:val="000000" w:themeColor="text1"/>
                </w:rPr>
                <w:t>N 4366</w:t>
              </w:r>
            </w:hyperlink>
            <w:r w:rsidRPr="00E544C2">
              <w:rPr>
                <w:color w:val="000000" w:themeColor="text1"/>
              </w:rPr>
              <w:t>,</w:t>
            </w:r>
          </w:p>
          <w:p w:rsidR="000438B7" w:rsidRPr="00E544C2" w:rsidRDefault="000438B7">
            <w:pPr>
              <w:pStyle w:val="ConsPlusNormal"/>
              <w:jc w:val="center"/>
              <w:rPr>
                <w:color w:val="000000" w:themeColor="text1"/>
              </w:rPr>
            </w:pPr>
            <w:r w:rsidRPr="00E544C2">
              <w:rPr>
                <w:color w:val="000000" w:themeColor="text1"/>
              </w:rPr>
              <w:t xml:space="preserve">от 16.10.2023 </w:t>
            </w:r>
            <w:hyperlink r:id="rId20">
              <w:r w:rsidRPr="00E544C2">
                <w:rPr>
                  <w:color w:val="000000" w:themeColor="text1"/>
                </w:rPr>
                <w:t>N 5002</w:t>
              </w:r>
            </w:hyperlink>
            <w:r w:rsidRPr="00E544C2">
              <w:rPr>
                <w:color w:val="000000" w:themeColor="text1"/>
              </w:rPr>
              <w:t xml:space="preserve">, от 14.03.2024 </w:t>
            </w:r>
            <w:hyperlink r:id="rId21">
              <w:r w:rsidRPr="00E544C2">
                <w:rPr>
                  <w:color w:val="000000" w:themeColor="text1"/>
                </w:rPr>
                <w:t>N 1059</w:t>
              </w:r>
            </w:hyperlink>
            <w:r w:rsidRPr="00E544C2">
              <w:rPr>
                <w:color w:val="000000" w:themeColor="text1"/>
              </w:rPr>
              <w:t xml:space="preserve">, от 15.05.2024 </w:t>
            </w:r>
            <w:hyperlink r:id="rId22">
              <w:r w:rsidRPr="00E544C2">
                <w:rPr>
                  <w:color w:val="000000" w:themeColor="text1"/>
                </w:rPr>
                <w:t>N 2021</w:t>
              </w:r>
            </w:hyperlink>
            <w:r w:rsidRPr="00E544C2">
              <w:rPr>
                <w:color w:val="000000" w:themeColor="text1"/>
              </w:rPr>
              <w:t>,</w:t>
            </w:r>
          </w:p>
          <w:p w:rsidR="000438B7" w:rsidRPr="00E544C2" w:rsidRDefault="000438B7">
            <w:pPr>
              <w:pStyle w:val="ConsPlusNormal"/>
              <w:jc w:val="center"/>
              <w:rPr>
                <w:color w:val="000000" w:themeColor="text1"/>
              </w:rPr>
            </w:pPr>
            <w:r w:rsidRPr="00E544C2">
              <w:rPr>
                <w:color w:val="000000" w:themeColor="text1"/>
              </w:rPr>
              <w:t xml:space="preserve">от 03.09.2024 </w:t>
            </w:r>
            <w:hyperlink r:id="rId23">
              <w:r w:rsidRPr="00E544C2">
                <w:rPr>
                  <w:color w:val="000000" w:themeColor="text1"/>
                </w:rPr>
                <w:t>N 3793</w:t>
              </w:r>
            </w:hyperlink>
            <w:r w:rsidRPr="00E544C2">
              <w:rPr>
                <w:color w:val="000000" w:themeColor="text1"/>
              </w:rPr>
              <w:t xml:space="preserve">, от 27.09.2024 </w:t>
            </w:r>
            <w:hyperlink r:id="rId24">
              <w:r w:rsidRPr="00E544C2">
                <w:rPr>
                  <w:color w:val="000000" w:themeColor="text1"/>
                </w:rPr>
                <w:t>N 4141</w:t>
              </w:r>
            </w:hyperlink>
            <w:r w:rsidRPr="00E544C2">
              <w:rPr>
                <w:color w:val="000000" w:themeColor="text1"/>
              </w:rPr>
              <w:t xml:space="preserve">, от 27.12.2024 </w:t>
            </w:r>
            <w:hyperlink r:id="rId25">
              <w:r w:rsidRPr="00E544C2">
                <w:rPr>
                  <w:color w:val="000000" w:themeColor="text1"/>
                </w:rPr>
                <w:t>N 5608</w:t>
              </w:r>
            </w:hyperlink>
            <w:r w:rsidRPr="00E544C2">
              <w:rPr>
                <w:color w:val="000000" w:themeColor="text1"/>
              </w:rPr>
              <w:t>,</w:t>
            </w:r>
          </w:p>
          <w:p w:rsidR="000438B7" w:rsidRPr="00E544C2" w:rsidRDefault="000438B7">
            <w:pPr>
              <w:pStyle w:val="ConsPlusNormal"/>
              <w:jc w:val="center"/>
              <w:rPr>
                <w:color w:val="000000" w:themeColor="text1"/>
              </w:rPr>
            </w:pPr>
            <w:r w:rsidRPr="00E544C2">
              <w:rPr>
                <w:color w:val="000000" w:themeColor="text1"/>
              </w:rPr>
              <w:t xml:space="preserve">от 24.02.2025 </w:t>
            </w:r>
            <w:hyperlink r:id="rId26">
              <w:r w:rsidRPr="00E544C2">
                <w:rPr>
                  <w:color w:val="000000" w:themeColor="text1"/>
                </w:rPr>
                <w:t>N 670</w:t>
              </w:r>
            </w:hyperlink>
            <w:r w:rsidRPr="00E544C2">
              <w:rPr>
                <w:color w:val="000000" w:themeColor="text1"/>
              </w:rPr>
              <w:t xml:space="preserve">, от 22.05.2025 </w:t>
            </w:r>
            <w:hyperlink r:id="rId27">
              <w:r w:rsidRPr="00E544C2">
                <w:rPr>
                  <w:color w:val="000000" w:themeColor="text1"/>
                </w:rPr>
                <w:t>N 1949</w:t>
              </w:r>
            </w:hyperlink>
            <w:r w:rsidRPr="00E544C2">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8B7" w:rsidRPr="00E544C2" w:rsidRDefault="000438B7">
            <w:pPr>
              <w:pStyle w:val="ConsPlusNormal"/>
              <w:rPr>
                <w:color w:val="000000" w:themeColor="text1"/>
              </w:rPr>
            </w:pPr>
          </w:p>
        </w:tc>
      </w:tr>
    </w:tbl>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1"/>
        <w:rPr>
          <w:color w:val="000000" w:themeColor="text1"/>
        </w:rPr>
      </w:pPr>
      <w:r w:rsidRPr="00E544C2">
        <w:rPr>
          <w:color w:val="000000" w:themeColor="text1"/>
        </w:rPr>
        <w:t>ПАСПОРТ</w:t>
      </w:r>
    </w:p>
    <w:p w:rsidR="000438B7" w:rsidRPr="00E544C2" w:rsidRDefault="000438B7">
      <w:pPr>
        <w:pStyle w:val="ConsPlusTitle"/>
        <w:jc w:val="center"/>
        <w:rPr>
          <w:color w:val="000000" w:themeColor="text1"/>
        </w:rPr>
      </w:pPr>
      <w:r w:rsidRPr="00E544C2">
        <w:rPr>
          <w:color w:val="000000" w:themeColor="text1"/>
        </w:rPr>
        <w:t>муниципальной программы</w:t>
      </w:r>
    </w:p>
    <w:p w:rsidR="000438B7" w:rsidRPr="00E544C2" w:rsidRDefault="000438B7">
      <w:pPr>
        <w:pStyle w:val="ConsPlusNormal"/>
        <w:ind w:firstLine="540"/>
        <w:jc w:val="both"/>
        <w:rPr>
          <w:color w:val="000000" w:themeColor="text1"/>
        </w:rPr>
      </w:pPr>
    </w:p>
    <w:p w:rsidR="000438B7" w:rsidRPr="00E544C2" w:rsidRDefault="000438B7">
      <w:pPr>
        <w:pStyle w:val="ConsPlusNormal"/>
        <w:rPr>
          <w:color w:val="000000" w:themeColor="text1"/>
        </w:rPr>
        <w:sectPr w:rsidR="000438B7" w:rsidRPr="00E544C2" w:rsidSect="00E72E70">
          <w:pgSz w:w="11906" w:h="16838"/>
          <w:pgMar w:top="851" w:right="567" w:bottom="851" w:left="1418" w:header="709" w:footer="709" w:gutter="0"/>
          <w:cols w:space="708"/>
          <w:docGrid w:linePitch="360"/>
        </w:sectPr>
      </w:pPr>
    </w:p>
    <w:tbl>
      <w:tblPr>
        <w:tblW w:w="0" w:type="auto"/>
        <w:tblBorders>
          <w:right w:val="nil"/>
          <w:insideV w:val="nil"/>
        </w:tblBorders>
        <w:tblLayout w:type="fixed"/>
        <w:tblCellMar>
          <w:top w:w="102" w:type="dxa"/>
          <w:left w:w="62" w:type="dxa"/>
          <w:bottom w:w="102" w:type="dxa"/>
          <w:right w:w="62" w:type="dxa"/>
        </w:tblCellMar>
        <w:tblLook w:val="0000"/>
      </w:tblPr>
      <w:tblGrid>
        <w:gridCol w:w="2041"/>
        <w:gridCol w:w="680"/>
        <w:gridCol w:w="3742"/>
        <w:gridCol w:w="1020"/>
        <w:gridCol w:w="1020"/>
        <w:gridCol w:w="1020"/>
        <w:gridCol w:w="1020"/>
        <w:gridCol w:w="1020"/>
        <w:gridCol w:w="1020"/>
        <w:gridCol w:w="1020"/>
      </w:tblGrid>
      <w:tr w:rsidR="000438B7" w:rsidRPr="00E544C2">
        <w:tc>
          <w:tcPr>
            <w:tcW w:w="2041" w:type="dxa"/>
            <w:tcBorders>
              <w:top w:val="nil"/>
              <w:bottom w:val="nil"/>
            </w:tcBorders>
          </w:tcPr>
          <w:p w:rsidR="000438B7" w:rsidRPr="00E544C2" w:rsidRDefault="000438B7">
            <w:pPr>
              <w:pStyle w:val="ConsPlusNormal"/>
              <w:jc w:val="both"/>
              <w:rPr>
                <w:color w:val="000000" w:themeColor="text1"/>
              </w:rPr>
            </w:pPr>
            <w:r w:rsidRPr="00E544C2">
              <w:rPr>
                <w:color w:val="000000" w:themeColor="text1"/>
              </w:rPr>
              <w:lastRenderedPageBreak/>
              <w:t>Ответственный исполнитель муниципальной программы</w:t>
            </w: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комитет культуры Администрации Великого Новгорода (далее - комитет)</w:t>
            </w:r>
          </w:p>
        </w:tc>
      </w:tr>
      <w:tr w:rsidR="000438B7" w:rsidRPr="00E544C2">
        <w:tc>
          <w:tcPr>
            <w:tcW w:w="2041" w:type="dxa"/>
            <w:tcBorders>
              <w:top w:val="nil"/>
              <w:bottom w:val="nil"/>
            </w:tcBorders>
          </w:tcPr>
          <w:p w:rsidR="000438B7" w:rsidRPr="00E544C2" w:rsidRDefault="000438B7">
            <w:pPr>
              <w:pStyle w:val="ConsPlusNormal"/>
              <w:jc w:val="both"/>
              <w:rPr>
                <w:color w:val="000000" w:themeColor="text1"/>
              </w:rPr>
            </w:pPr>
            <w:r w:rsidRPr="00E544C2">
              <w:rPr>
                <w:color w:val="000000" w:themeColor="text1"/>
              </w:rPr>
              <w:t>Соисполнитель муниципальной программы</w:t>
            </w: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 xml:space="preserve">комитет по молодежной политике и работе с общественными организациями Администрации Великого Новгорода (далее - </w:t>
            </w:r>
            <w:proofErr w:type="spellStart"/>
            <w:r w:rsidRPr="00E544C2">
              <w:rPr>
                <w:color w:val="000000" w:themeColor="text1"/>
              </w:rPr>
              <w:t>КМПиРОО</w:t>
            </w:r>
            <w:proofErr w:type="spellEnd"/>
            <w:r w:rsidRPr="00E544C2">
              <w:rPr>
                <w:color w:val="000000" w:themeColor="text1"/>
              </w:rPr>
              <w:t>)</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Участники муниципальной программы</w:t>
            </w: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комитет по образованию Администрации Великого Новгорода;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управление по физической культуре и спорту Администрации Великого Новгорода;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культуры и искусства "Новгородский театр для детей и молодежи "Малый" (далее - театр "Малый");</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культуры и искусства "Городской духовой оркестр" (далее - Духовой оркестр);</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"Парки Великого Новгорода" (далее - Парки Великого Новгорода);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"Центр культуры, искусства и общественных инициатив "Диалог" (далее - Диалог);</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"Новгородская Дирекция по организации праздников" (далее - Дирекция);</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"Дворец культуры и молодежи "ГОРОД" (далее - ДКМ "ГОРОД");</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"Городской Центр культуры и досуга имени Н.Г.Васильева" (далее - ГЦКиД им. Н.Г.Васильева);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"Центр финансово-бухгалтерского и организационно-</w:t>
            </w:r>
            <w:r w:rsidRPr="00E544C2">
              <w:rPr>
                <w:color w:val="000000" w:themeColor="text1"/>
              </w:rPr>
              <w:lastRenderedPageBreak/>
              <w:t>технического обслуживания учреждений и организаций сферы культуры и молодежной политики" (далее - ЦФБиОТО);</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культуры "Библионика" (далее - Библионика);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культуры "Библиотечный центр для детей и юношества "Читай-город" (далее - Читай-город);</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дополнительного образования "Новгородская детская музыкальная школа N 1 им. С.В.Рахманинова" (далее - НДМШ им. С.В.Рахманинова);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дополнительного образования "Детская музыкальная школа им. А.С.Аренского" (далее - ДМШ им. А.С.Аренского);</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дополнительного образования "Новгородская городская детская музыкальная школа имени П.И.Чайковского" (далее - НГДМШ им. П.И.Чайковского);</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дополнительного образования "Детская школа искусств" (далее - ДШИ);</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дополнительного образования "Новгородская детская музыкальная школа русского фольклора" (далее - НДМШРФ);</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дополнительного образования "Новгородская детская художественная школа" (далее - НДХШ);</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"Новгородский молодежный центр" (далее - НМЦ);</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автономная некоммерческая организация "Школа традиционной культуры "Параскева" (далее - АНО "Параскева") (по согласованию);</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автономная некоммерческая организация "Центр культуры Поветкина В.И. "Музыкальные древности" (далее - АНО "Центр Поветкина В.И.") (по согласованию);</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казенное учреждение Великого Новгорода "Управление капитального строительства" (далее - УКС)</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"Центр реализации проектов комфортной городской среды" (далее - ЦРП КГС)</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Подпрограммы муниципальной программы</w:t>
            </w: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"Развитие сферы культуры Великого Новгорода";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"Реализация молодежной политики на территории Великого Новгорода";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9"/>
            <w:tcBorders>
              <w:top w:val="nil"/>
              <w:bottom w:val="nil"/>
            </w:tcBorders>
          </w:tcPr>
          <w:p w:rsidR="000438B7" w:rsidRPr="00E544C2" w:rsidRDefault="000438B7">
            <w:pPr>
              <w:pStyle w:val="ConsPlusNormal"/>
              <w:jc w:val="both"/>
              <w:rPr>
                <w:color w:val="000000" w:themeColor="text1"/>
              </w:rPr>
            </w:pPr>
            <w:r w:rsidRPr="00E544C2">
              <w:rPr>
                <w:color w:val="000000" w:themeColor="text1"/>
              </w:rPr>
              <w:t>"Обеспечение реализации муниципальной программы Великого Новгорода "Развитие сферы культуры и молодежной политики Великого Новгорода"</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jc w:val="both"/>
              <w:rPr>
                <w:color w:val="000000" w:themeColor="text1"/>
              </w:rPr>
            </w:pPr>
            <w:r w:rsidRPr="00E544C2">
              <w:rPr>
                <w:color w:val="000000" w:themeColor="text1"/>
              </w:rPr>
              <w:t>Цели, задачи и целевые показатели муниципальной программы</w:t>
            </w:r>
          </w:p>
        </w:tc>
        <w:tc>
          <w:tcPr>
            <w:tcW w:w="680"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 xml:space="preserve">N </w:t>
            </w:r>
            <w:proofErr w:type="spellStart"/>
            <w:r w:rsidRPr="00E544C2">
              <w:rPr>
                <w:color w:val="000000" w:themeColor="text1"/>
              </w:rPr>
              <w:t>п</w:t>
            </w:r>
            <w:proofErr w:type="spellEnd"/>
            <w:r w:rsidRPr="00E544C2">
              <w:rPr>
                <w:color w:val="000000" w:themeColor="text1"/>
              </w:rPr>
              <w:t>/</w:t>
            </w:r>
            <w:proofErr w:type="spellStart"/>
            <w:r w:rsidRPr="00E544C2">
              <w:rPr>
                <w:color w:val="000000" w:themeColor="text1"/>
              </w:rPr>
              <w:t>п</w:t>
            </w:r>
            <w:proofErr w:type="spellEnd"/>
          </w:p>
        </w:tc>
        <w:tc>
          <w:tcPr>
            <w:tcW w:w="3742"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Цели, задачи муниципальной программы, наименование и единица измерения целевого показателя</w:t>
            </w:r>
          </w:p>
        </w:tc>
        <w:tc>
          <w:tcPr>
            <w:tcW w:w="7140" w:type="dxa"/>
            <w:gridSpan w:val="7"/>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Значение целевого показателя по годам</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3742"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2021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2022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2023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2024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2025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2026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2027 год</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w:t>
            </w:r>
          </w:p>
        </w:tc>
        <w:tc>
          <w:tcPr>
            <w:tcW w:w="3742"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4</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5</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6</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7</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8</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9</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w:t>
            </w:r>
          </w:p>
        </w:tc>
        <w:tc>
          <w:tcPr>
            <w:tcW w:w="10882" w:type="dxa"/>
            <w:gridSpan w:val="8"/>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Цель 1. Повышение качества жизни жителей Великого Новгорода путем их вовлечения в культурную жизнь города, воспитание подрастающего поколения в духе культурных и духовно-нравственных традиций страны, создание условий для социальной и культурной самореализации людей, развития творческих способностей каждого человека</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1.1.</w:t>
            </w:r>
          </w:p>
        </w:tc>
        <w:tc>
          <w:tcPr>
            <w:tcW w:w="10882" w:type="dxa"/>
            <w:gridSpan w:val="8"/>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каждого человека</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1.1.1.</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1. Количество посещений театрально-концертных мероприятий на 1000 человек населения (единиц)</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494</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510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526</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541</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548</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555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560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1.1.2.</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2. Количество посещений платных мероприятий культурно-</w:t>
            </w:r>
            <w:r w:rsidRPr="00E544C2">
              <w:rPr>
                <w:color w:val="000000" w:themeColor="text1"/>
              </w:rPr>
              <w:lastRenderedPageBreak/>
              <w:t>досуговых учреждений на 1000 человек населения (единиц)</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440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454</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468</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482</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484</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486</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488</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1.1.3.</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3. Сохранение числа автономных некоммерческих организаций, получающих поддержку из бюджета Великого Новгорода (единиц)</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1.1.4.</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4. Повышение уровня удовлетворенности граждан, проживающих в Великом Новгороде, качеством предоставления муниципальных услуг в сфере культуры (процент удовлетворенных от общего числа опрошенных)</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72,0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72,5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73,0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73,5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74,0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74,5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75,0</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1.2.</w:t>
            </w:r>
          </w:p>
        </w:tc>
        <w:tc>
          <w:tcPr>
            <w:tcW w:w="10882" w:type="dxa"/>
            <w:gridSpan w:val="8"/>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2. Содействие повышению культурного, образовательного и интеллектуального уровня населения Великого Новгорода</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1.2.1.</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1. Число посещений муниципальных библиотек на 1000 человек населения (посещений)</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3975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4101</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4227</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4353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4360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4367</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4370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1.2.2.</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Показатель 2. Повышение уровня удовлетворенности граждан, проживающих в Великом Новгороде, качеством библиотечного обслуживания (процент удовлетворенных от </w:t>
            </w:r>
            <w:r w:rsidRPr="00E544C2">
              <w:rPr>
                <w:color w:val="000000" w:themeColor="text1"/>
              </w:rPr>
              <w:lastRenderedPageBreak/>
              <w:t>общего числа опрошенных)</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72,0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72,5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73,0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73,5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74,0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74,5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75,0</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1.3.</w:t>
            </w:r>
          </w:p>
        </w:tc>
        <w:tc>
          <w:tcPr>
            <w:tcW w:w="10882" w:type="dxa"/>
            <w:gridSpan w:val="8"/>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3.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 их подготовки к получению профессионального образования в области искусств</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1.3.1.</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1. Доля учащихся общеобразовательных учреждений, занимающихся в учреждениях дополнительного образования в сфере культуры (процентов)</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8,13</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1.3.2.</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2. Число учащихся детских школ искусств, являющихся участниками городских, региональных, всероссийских, международных конкурсов, фестивалей (человек)</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1.3.3.</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3. Повышение уровня удовлетворенности граждан, проживающих в Великом Новгороде, качеством дополнительного образования детей в сфере культуры и искусства (процент удовлетворенных от общего числа опрошенных)</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72,0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72,5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73,0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73,5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74,0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74,5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75,0</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1.4.</w:t>
            </w:r>
          </w:p>
        </w:tc>
        <w:tc>
          <w:tcPr>
            <w:tcW w:w="10882" w:type="dxa"/>
            <w:gridSpan w:val="8"/>
            <w:tcBorders>
              <w:top w:val="single" w:sz="4" w:space="0" w:color="auto"/>
              <w:bottom w:val="single" w:sz="4" w:space="0" w:color="auto"/>
            </w:tcBorders>
          </w:tcPr>
          <w:p w:rsidR="000438B7" w:rsidRPr="00E544C2" w:rsidRDefault="000438B7">
            <w:pPr>
              <w:pStyle w:val="ConsPlusNormal"/>
              <w:rPr>
                <w:color w:val="000000" w:themeColor="text1"/>
              </w:rPr>
            </w:pPr>
            <w:r w:rsidRPr="00E544C2">
              <w:rPr>
                <w:color w:val="000000" w:themeColor="text1"/>
              </w:rPr>
              <w:t>Задача 4. Сохранение и популяризация культурного и исторического наследия</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1.4.1.</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1. Увеличение доли объектов культурного наследия, состоящих в муниципальной собственности Великого Новгорода, находящихся в удовлетворительном состоянии (процентов)</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69,5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72,5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75,0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77,5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1.4.2.</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2. Увеличение доли объектов культурного наследия (зданий-памятников), находящихся в муниципальной собственности и включенных в Единый государственный реестр объектов культурного наследия, на которых установлены информационные надписи и обозначения (процентов)</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75,0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85,0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90,0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1.4.3.</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3. Количество мемориальных досок, установленных в честь выдающихся личностей и исторических событий (единиц)</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w:t>
            </w:r>
          </w:p>
        </w:tc>
        <w:tc>
          <w:tcPr>
            <w:tcW w:w="4762" w:type="dxa"/>
            <w:gridSpan w:val="2"/>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Задача 5. Реализация мероприятий национального проекта "Культура"</w:t>
            </w:r>
          </w:p>
        </w:tc>
        <w:tc>
          <w:tcPr>
            <w:tcW w:w="1020" w:type="dxa"/>
            <w:tcBorders>
              <w:top w:val="single" w:sz="4" w:space="0" w:color="auto"/>
              <w:bottom w:val="nil"/>
            </w:tcBorders>
          </w:tcPr>
          <w:p w:rsidR="000438B7" w:rsidRPr="00E544C2" w:rsidRDefault="000438B7">
            <w:pPr>
              <w:pStyle w:val="ConsPlusNormal"/>
              <w:rPr>
                <w:color w:val="000000" w:themeColor="text1"/>
              </w:rPr>
            </w:pPr>
          </w:p>
        </w:tc>
        <w:tc>
          <w:tcPr>
            <w:tcW w:w="1020" w:type="dxa"/>
            <w:tcBorders>
              <w:top w:val="single" w:sz="4" w:space="0" w:color="auto"/>
              <w:bottom w:val="nil"/>
            </w:tcBorders>
          </w:tcPr>
          <w:p w:rsidR="000438B7" w:rsidRPr="00E544C2" w:rsidRDefault="000438B7">
            <w:pPr>
              <w:pStyle w:val="ConsPlusNormal"/>
              <w:rPr>
                <w:color w:val="000000" w:themeColor="text1"/>
              </w:rPr>
            </w:pPr>
          </w:p>
        </w:tc>
        <w:tc>
          <w:tcPr>
            <w:tcW w:w="1020" w:type="dxa"/>
            <w:tcBorders>
              <w:top w:val="single" w:sz="4" w:space="0" w:color="auto"/>
              <w:bottom w:val="nil"/>
            </w:tcBorders>
          </w:tcPr>
          <w:p w:rsidR="000438B7" w:rsidRPr="00E544C2" w:rsidRDefault="000438B7">
            <w:pPr>
              <w:pStyle w:val="ConsPlusNormal"/>
              <w:rPr>
                <w:color w:val="000000" w:themeColor="text1"/>
              </w:rPr>
            </w:pPr>
          </w:p>
        </w:tc>
        <w:tc>
          <w:tcPr>
            <w:tcW w:w="1020" w:type="dxa"/>
            <w:tcBorders>
              <w:top w:val="single" w:sz="4" w:space="0" w:color="auto"/>
              <w:bottom w:val="nil"/>
            </w:tcBorders>
          </w:tcPr>
          <w:p w:rsidR="000438B7" w:rsidRPr="00E544C2" w:rsidRDefault="000438B7">
            <w:pPr>
              <w:pStyle w:val="ConsPlusNormal"/>
              <w:rPr>
                <w:color w:val="000000" w:themeColor="text1"/>
              </w:rPr>
            </w:pPr>
          </w:p>
        </w:tc>
        <w:tc>
          <w:tcPr>
            <w:tcW w:w="1020" w:type="dxa"/>
            <w:tcBorders>
              <w:top w:val="single" w:sz="4" w:space="0" w:color="auto"/>
              <w:bottom w:val="nil"/>
            </w:tcBorders>
          </w:tcPr>
          <w:p w:rsidR="000438B7" w:rsidRPr="00E544C2" w:rsidRDefault="000438B7">
            <w:pPr>
              <w:pStyle w:val="ConsPlusNormal"/>
              <w:rPr>
                <w:color w:val="000000" w:themeColor="text1"/>
              </w:rPr>
            </w:pPr>
          </w:p>
        </w:tc>
        <w:tc>
          <w:tcPr>
            <w:tcW w:w="1020" w:type="dxa"/>
            <w:tcBorders>
              <w:top w:val="single" w:sz="4" w:space="0" w:color="auto"/>
              <w:bottom w:val="nil"/>
            </w:tcBorders>
          </w:tcPr>
          <w:p w:rsidR="000438B7" w:rsidRPr="00E544C2" w:rsidRDefault="000438B7">
            <w:pPr>
              <w:pStyle w:val="ConsPlusNormal"/>
              <w:rPr>
                <w:color w:val="000000" w:themeColor="text1"/>
              </w:rPr>
            </w:pP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1.5.1.</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Увеличение числа посещений культурных мероприятий по сравнению с показателем 2019 года (раз)</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w:t>
            </w:r>
          </w:p>
        </w:tc>
        <w:tc>
          <w:tcPr>
            <w:tcW w:w="10882" w:type="dxa"/>
            <w:gridSpan w:val="8"/>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Цель 2. Создание условий для вовлечения молодежи в полноценную жизнь общества, повышения качества жизни молодежи, реализации ее инновационного и творческого потенциала</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2.1.</w:t>
            </w:r>
          </w:p>
        </w:tc>
        <w:tc>
          <w:tcPr>
            <w:tcW w:w="10882" w:type="dxa"/>
            <w:gridSpan w:val="8"/>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1. Реализация государственной молодежной политики на территории Великого Новгорода</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2.1.1.</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1. Количество участников - детских и молодежных формирований, объединений, клубов по интересам (человек)</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2315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2320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2330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2330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2335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2340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2345</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2.1.2.</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2. Количество получивших содействие в трудоустройстве молодежи (в том числе во временном трудоустройстве) (человек)</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2.1.3.</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3. Доля молодежи в возрасте от 14 до 35 лет, вовлеченной в мероприятия, направленные на выявление и развитие талантов, лидеров, молодых людей, обладающих инициативными качествами и вовлеченных в творческую деятельность, от общего количества молодежи в возрасте от 14 до 35 лет, проживающей на территории Великого Новгорода (процентов)</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31,0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32,0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33,0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34,0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35,0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36</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37</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2.1.4.</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4. Доля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от общего количества населения, проживающего на территории Великого Новгорода (процентов)</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13,0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2.2.</w:t>
            </w:r>
          </w:p>
        </w:tc>
        <w:tc>
          <w:tcPr>
            <w:tcW w:w="10882" w:type="dxa"/>
            <w:gridSpan w:val="8"/>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2. Формирование здорового образа жизни, профилактика негативных явлений в молодежной среде и поддержка молодежи, находящейся в трудной жизненной ситуации</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2.2.1.</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1. Доля молодежи в возрасте от 14 до 35 лет, принявшей участие в массовых профилактических мероприятиях, направленных на профилактику негативных явлений и формирование здорового образа жизни, от общего количества молодежи в возрасте от 14 до 35 лет, проживающей на территории Великого Новгорода (процентов)</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58,4</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58,6</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58,7</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58,8</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58,9</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882" w:type="dxa"/>
            <w:gridSpan w:val="8"/>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Исключен с 1 января 2022 года. - </w:t>
            </w:r>
            <w:hyperlink r:id="rId28">
              <w:r w:rsidRPr="00E544C2">
                <w:rPr>
                  <w:color w:val="000000" w:themeColor="text1"/>
                </w:rPr>
                <w:t>Постановление</w:t>
              </w:r>
            </w:hyperlink>
            <w:r w:rsidRPr="00E544C2">
              <w:rPr>
                <w:color w:val="000000" w:themeColor="text1"/>
              </w:rPr>
              <w:t xml:space="preserve"> Администрации Великого Новгорода от 15.09.2021 N 4936</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4.</w:t>
            </w:r>
          </w:p>
        </w:tc>
        <w:tc>
          <w:tcPr>
            <w:tcW w:w="10882" w:type="dxa"/>
            <w:gridSpan w:val="8"/>
            <w:tcBorders>
              <w:top w:val="single" w:sz="4" w:space="0" w:color="auto"/>
              <w:bottom w:val="single" w:sz="4" w:space="0" w:color="auto"/>
            </w:tcBorders>
          </w:tcPr>
          <w:p w:rsidR="000438B7" w:rsidRPr="00E544C2" w:rsidRDefault="000438B7">
            <w:pPr>
              <w:pStyle w:val="ConsPlusNormal"/>
              <w:rPr>
                <w:color w:val="000000" w:themeColor="text1"/>
              </w:rPr>
            </w:pPr>
            <w:r w:rsidRPr="00E544C2">
              <w:rPr>
                <w:color w:val="000000" w:themeColor="text1"/>
              </w:rPr>
              <w:t>Цель 4. Обеспечение эффективности реализации муниципальной программы</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4.1.</w:t>
            </w:r>
          </w:p>
        </w:tc>
        <w:tc>
          <w:tcPr>
            <w:tcW w:w="10882" w:type="dxa"/>
            <w:gridSpan w:val="8"/>
            <w:tcBorders>
              <w:top w:val="single" w:sz="4" w:space="0" w:color="auto"/>
              <w:bottom w:val="single" w:sz="4" w:space="0" w:color="auto"/>
            </w:tcBorders>
          </w:tcPr>
          <w:p w:rsidR="000438B7" w:rsidRPr="00E544C2" w:rsidRDefault="000438B7">
            <w:pPr>
              <w:pStyle w:val="ConsPlusNormal"/>
              <w:rPr>
                <w:color w:val="000000" w:themeColor="text1"/>
              </w:rPr>
            </w:pPr>
            <w:r w:rsidRPr="00E544C2">
              <w:rPr>
                <w:color w:val="000000" w:themeColor="text1"/>
              </w:rPr>
              <w:t>Задача. Управление реализацией муниципальной программы</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4.1.1.</w:t>
            </w:r>
          </w:p>
        </w:tc>
        <w:tc>
          <w:tcPr>
            <w:tcW w:w="3742"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Достижение значений целевых показателей муниципальной программы (процент выполнения от числа показателей)</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99,0</w:t>
            </w:r>
          </w:p>
        </w:tc>
      </w:tr>
    </w:tbl>
    <w:p w:rsidR="000438B7" w:rsidRPr="00E544C2" w:rsidRDefault="000438B7">
      <w:pPr>
        <w:pStyle w:val="ConsPlusNormal"/>
        <w:ind w:firstLine="540"/>
        <w:jc w:val="both"/>
        <w:rPr>
          <w:color w:val="000000" w:themeColor="text1"/>
        </w:rPr>
      </w:pPr>
    </w:p>
    <w:tbl>
      <w:tblPr>
        <w:tblW w:w="0" w:type="auto"/>
        <w:tblBorders>
          <w:right w:val="nil"/>
          <w:insideH w:val="nil"/>
          <w:insideV w:val="nil"/>
        </w:tblBorders>
        <w:tblLayout w:type="fixed"/>
        <w:tblCellMar>
          <w:top w:w="102" w:type="dxa"/>
          <w:left w:w="62" w:type="dxa"/>
          <w:bottom w:w="102" w:type="dxa"/>
          <w:right w:w="62" w:type="dxa"/>
        </w:tblCellMar>
        <w:tblLook w:val="0000"/>
      </w:tblPr>
      <w:tblGrid>
        <w:gridCol w:w="2041"/>
        <w:gridCol w:w="1361"/>
        <w:gridCol w:w="1700"/>
        <w:gridCol w:w="340"/>
        <w:gridCol w:w="680"/>
        <w:gridCol w:w="1020"/>
        <w:gridCol w:w="340"/>
        <w:gridCol w:w="680"/>
        <w:gridCol w:w="1020"/>
        <w:gridCol w:w="341"/>
        <w:gridCol w:w="679"/>
        <w:gridCol w:w="1020"/>
        <w:gridCol w:w="342"/>
        <w:gridCol w:w="678"/>
        <w:gridCol w:w="1364"/>
      </w:tblGrid>
      <w:tr w:rsidR="000438B7" w:rsidRPr="00E544C2">
        <w:tc>
          <w:tcPr>
            <w:tcW w:w="2041" w:type="dxa"/>
            <w:tcBorders>
              <w:top w:val="nil"/>
              <w:bottom w:val="nil"/>
            </w:tcBorders>
          </w:tcPr>
          <w:p w:rsidR="000438B7" w:rsidRPr="00E544C2" w:rsidRDefault="000438B7">
            <w:pPr>
              <w:pStyle w:val="ConsPlusNormal"/>
              <w:jc w:val="both"/>
              <w:rPr>
                <w:color w:val="000000" w:themeColor="text1"/>
              </w:rPr>
            </w:pPr>
            <w:r w:rsidRPr="00E544C2">
              <w:rPr>
                <w:color w:val="000000" w:themeColor="text1"/>
              </w:rPr>
              <w:t>Сроки реализации муниципальной программы</w:t>
            </w:r>
          </w:p>
        </w:tc>
        <w:tc>
          <w:tcPr>
            <w:tcW w:w="11565" w:type="dxa"/>
            <w:gridSpan w:val="14"/>
            <w:tcBorders>
              <w:top w:val="nil"/>
              <w:bottom w:val="nil"/>
            </w:tcBorders>
          </w:tcPr>
          <w:p w:rsidR="000438B7" w:rsidRPr="00E544C2" w:rsidRDefault="000438B7">
            <w:pPr>
              <w:pStyle w:val="ConsPlusNormal"/>
              <w:jc w:val="both"/>
              <w:rPr>
                <w:color w:val="000000" w:themeColor="text1"/>
              </w:rPr>
            </w:pPr>
            <w:r w:rsidRPr="00E544C2">
              <w:rPr>
                <w:color w:val="000000" w:themeColor="text1"/>
              </w:rPr>
              <w:t>2021 - 2027 годы</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Объемы и источники финансирования муниципальной программы в целом и по годам реализации</w:t>
            </w:r>
          </w:p>
        </w:tc>
        <w:tc>
          <w:tcPr>
            <w:tcW w:w="11565" w:type="dxa"/>
            <w:gridSpan w:val="14"/>
            <w:tcBorders>
              <w:top w:val="nil"/>
            </w:tcBorders>
          </w:tcPr>
          <w:p w:rsidR="000438B7" w:rsidRPr="00E544C2" w:rsidRDefault="000438B7">
            <w:pPr>
              <w:pStyle w:val="ConsPlusNormal"/>
              <w:jc w:val="right"/>
              <w:rPr>
                <w:color w:val="000000" w:themeColor="text1"/>
              </w:rPr>
            </w:pPr>
            <w:r w:rsidRPr="00E544C2">
              <w:rPr>
                <w:color w:val="000000" w:themeColor="text1"/>
              </w:rPr>
              <w:t>(тыс. рублей)</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vMerge w:val="restart"/>
          </w:tcPr>
          <w:p w:rsidR="000438B7" w:rsidRPr="00E544C2" w:rsidRDefault="000438B7">
            <w:pPr>
              <w:pStyle w:val="ConsPlusNormal"/>
              <w:jc w:val="center"/>
              <w:rPr>
                <w:color w:val="000000" w:themeColor="text1"/>
              </w:rPr>
            </w:pPr>
            <w:r w:rsidRPr="00E544C2">
              <w:rPr>
                <w:color w:val="000000" w:themeColor="text1"/>
              </w:rPr>
              <w:t>Год</w:t>
            </w:r>
          </w:p>
        </w:tc>
        <w:tc>
          <w:tcPr>
            <w:tcW w:w="10204" w:type="dxa"/>
            <w:gridSpan w:val="13"/>
          </w:tcPr>
          <w:p w:rsidR="000438B7" w:rsidRPr="00E544C2" w:rsidRDefault="000438B7">
            <w:pPr>
              <w:pStyle w:val="ConsPlusNormal"/>
              <w:jc w:val="center"/>
              <w:rPr>
                <w:color w:val="000000" w:themeColor="text1"/>
              </w:rPr>
            </w:pPr>
            <w:r w:rsidRPr="00E544C2">
              <w:rPr>
                <w:color w:val="000000" w:themeColor="text1"/>
              </w:rPr>
              <w:t>Источник финансирования</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vMerge/>
          </w:tcPr>
          <w:p w:rsidR="000438B7" w:rsidRPr="00E544C2" w:rsidRDefault="000438B7">
            <w:pPr>
              <w:pStyle w:val="ConsPlusNormal"/>
              <w:rPr>
                <w:color w:val="000000" w:themeColor="text1"/>
              </w:rPr>
            </w:pPr>
          </w:p>
        </w:tc>
        <w:tc>
          <w:tcPr>
            <w:tcW w:w="2040" w:type="dxa"/>
            <w:gridSpan w:val="2"/>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2040" w:type="dxa"/>
            <w:gridSpan w:val="3"/>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2041" w:type="dxa"/>
            <w:gridSpan w:val="3"/>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2041" w:type="dxa"/>
            <w:gridSpan w:val="3"/>
          </w:tcPr>
          <w:p w:rsidR="000438B7" w:rsidRPr="00E544C2" w:rsidRDefault="000438B7">
            <w:pPr>
              <w:pStyle w:val="ConsPlusNormal"/>
              <w:jc w:val="center"/>
              <w:rPr>
                <w:color w:val="000000" w:themeColor="text1"/>
              </w:rPr>
            </w:pPr>
            <w:r w:rsidRPr="00E544C2">
              <w:rPr>
                <w:color w:val="000000" w:themeColor="text1"/>
              </w:rPr>
              <w:t>внебюджетные средства</w:t>
            </w:r>
          </w:p>
        </w:tc>
        <w:tc>
          <w:tcPr>
            <w:tcW w:w="2042" w:type="dxa"/>
            <w:gridSpan w:val="2"/>
          </w:tcPr>
          <w:p w:rsidR="000438B7" w:rsidRPr="00E544C2" w:rsidRDefault="000438B7">
            <w:pPr>
              <w:pStyle w:val="ConsPlusNormal"/>
              <w:jc w:val="center"/>
              <w:rPr>
                <w:color w:val="000000" w:themeColor="text1"/>
              </w:rPr>
            </w:pPr>
            <w:r w:rsidRPr="00E544C2">
              <w:rPr>
                <w:color w:val="000000" w:themeColor="text1"/>
              </w:rPr>
              <w:t>всего</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tcPr>
          <w:p w:rsidR="000438B7" w:rsidRPr="00E544C2" w:rsidRDefault="000438B7">
            <w:pPr>
              <w:pStyle w:val="ConsPlusNormal"/>
              <w:jc w:val="center"/>
              <w:rPr>
                <w:color w:val="000000" w:themeColor="text1"/>
              </w:rPr>
            </w:pPr>
            <w:r w:rsidRPr="00E544C2">
              <w:rPr>
                <w:color w:val="000000" w:themeColor="text1"/>
              </w:rPr>
              <w:t>2021</w:t>
            </w:r>
          </w:p>
        </w:tc>
        <w:tc>
          <w:tcPr>
            <w:tcW w:w="2040" w:type="dxa"/>
            <w:gridSpan w:val="2"/>
          </w:tcPr>
          <w:p w:rsidR="000438B7" w:rsidRPr="00E544C2" w:rsidRDefault="000438B7">
            <w:pPr>
              <w:pStyle w:val="ConsPlusNormal"/>
              <w:jc w:val="center"/>
              <w:rPr>
                <w:color w:val="000000" w:themeColor="text1"/>
              </w:rPr>
            </w:pPr>
            <w:r w:rsidRPr="00E544C2">
              <w:rPr>
                <w:color w:val="000000" w:themeColor="text1"/>
              </w:rPr>
              <w:t>274240,4</w:t>
            </w:r>
          </w:p>
        </w:tc>
        <w:tc>
          <w:tcPr>
            <w:tcW w:w="2040" w:type="dxa"/>
            <w:gridSpan w:val="3"/>
          </w:tcPr>
          <w:p w:rsidR="000438B7" w:rsidRPr="00E544C2" w:rsidRDefault="000438B7">
            <w:pPr>
              <w:pStyle w:val="ConsPlusNormal"/>
              <w:jc w:val="center"/>
              <w:rPr>
                <w:color w:val="000000" w:themeColor="text1"/>
              </w:rPr>
            </w:pPr>
            <w:r w:rsidRPr="00E544C2">
              <w:rPr>
                <w:color w:val="000000" w:themeColor="text1"/>
              </w:rPr>
              <w:t>29011,7</w:t>
            </w:r>
          </w:p>
        </w:tc>
        <w:tc>
          <w:tcPr>
            <w:tcW w:w="2041" w:type="dxa"/>
            <w:gridSpan w:val="3"/>
          </w:tcPr>
          <w:p w:rsidR="000438B7" w:rsidRPr="00E544C2" w:rsidRDefault="000438B7">
            <w:pPr>
              <w:pStyle w:val="ConsPlusNormal"/>
              <w:jc w:val="center"/>
              <w:rPr>
                <w:color w:val="000000" w:themeColor="text1"/>
              </w:rPr>
            </w:pPr>
            <w:r w:rsidRPr="00E544C2">
              <w:rPr>
                <w:color w:val="000000" w:themeColor="text1"/>
              </w:rPr>
              <w:t>14468,9</w:t>
            </w:r>
          </w:p>
        </w:tc>
        <w:tc>
          <w:tcPr>
            <w:tcW w:w="2041" w:type="dxa"/>
            <w:gridSpan w:val="3"/>
          </w:tcPr>
          <w:p w:rsidR="000438B7" w:rsidRPr="00E544C2" w:rsidRDefault="000438B7">
            <w:pPr>
              <w:pStyle w:val="ConsPlusNormal"/>
              <w:jc w:val="center"/>
              <w:rPr>
                <w:color w:val="000000" w:themeColor="text1"/>
              </w:rPr>
            </w:pPr>
            <w:r w:rsidRPr="00E544C2">
              <w:rPr>
                <w:color w:val="000000" w:themeColor="text1"/>
              </w:rPr>
              <w:t>-</w:t>
            </w:r>
          </w:p>
        </w:tc>
        <w:tc>
          <w:tcPr>
            <w:tcW w:w="2042" w:type="dxa"/>
            <w:gridSpan w:val="2"/>
          </w:tcPr>
          <w:p w:rsidR="000438B7" w:rsidRPr="00E544C2" w:rsidRDefault="000438B7">
            <w:pPr>
              <w:pStyle w:val="ConsPlusNormal"/>
              <w:jc w:val="center"/>
              <w:rPr>
                <w:color w:val="000000" w:themeColor="text1"/>
              </w:rPr>
            </w:pPr>
            <w:r w:rsidRPr="00E544C2">
              <w:rPr>
                <w:color w:val="000000" w:themeColor="text1"/>
              </w:rPr>
              <w:t>317721,0</w:t>
            </w:r>
          </w:p>
        </w:tc>
      </w:tr>
      <w:tr w:rsidR="000438B7" w:rsidRPr="00E544C2">
        <w:tblPrEx>
          <w:tblBorders>
            <w:right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tcBorders>
              <w:bottom w:val="nil"/>
            </w:tcBorders>
          </w:tcPr>
          <w:p w:rsidR="000438B7" w:rsidRPr="00E544C2" w:rsidRDefault="000438B7">
            <w:pPr>
              <w:pStyle w:val="ConsPlusNormal"/>
              <w:jc w:val="center"/>
              <w:rPr>
                <w:color w:val="000000" w:themeColor="text1"/>
              </w:rPr>
            </w:pPr>
            <w:r w:rsidRPr="00E544C2">
              <w:rPr>
                <w:color w:val="000000" w:themeColor="text1"/>
              </w:rPr>
              <w:t>2022</w:t>
            </w:r>
          </w:p>
        </w:tc>
        <w:tc>
          <w:tcPr>
            <w:tcW w:w="204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314420,3</w:t>
            </w:r>
          </w:p>
        </w:tc>
        <w:tc>
          <w:tcPr>
            <w:tcW w:w="2040"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172954,7</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31500,8</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2"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518875,8</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tcBorders>
              <w:bottom w:val="nil"/>
            </w:tcBorders>
          </w:tcPr>
          <w:p w:rsidR="000438B7" w:rsidRPr="00E544C2" w:rsidRDefault="000438B7">
            <w:pPr>
              <w:pStyle w:val="ConsPlusNormal"/>
              <w:jc w:val="center"/>
              <w:rPr>
                <w:color w:val="000000" w:themeColor="text1"/>
              </w:rPr>
            </w:pPr>
            <w:r w:rsidRPr="00E544C2">
              <w:rPr>
                <w:color w:val="000000" w:themeColor="text1"/>
              </w:rPr>
              <w:t>2023</w:t>
            </w:r>
          </w:p>
        </w:tc>
        <w:tc>
          <w:tcPr>
            <w:tcW w:w="204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366426,1</w:t>
            </w:r>
          </w:p>
        </w:tc>
        <w:tc>
          <w:tcPr>
            <w:tcW w:w="2040"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154468,6</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12403,9</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2"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533298,6</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tcBorders>
              <w:bottom w:val="nil"/>
            </w:tcBorders>
          </w:tcPr>
          <w:p w:rsidR="000438B7" w:rsidRPr="00E544C2" w:rsidRDefault="000438B7">
            <w:pPr>
              <w:pStyle w:val="ConsPlusNormal"/>
              <w:jc w:val="center"/>
              <w:rPr>
                <w:color w:val="000000" w:themeColor="text1"/>
              </w:rPr>
            </w:pPr>
            <w:r w:rsidRPr="00E544C2">
              <w:rPr>
                <w:color w:val="000000" w:themeColor="text1"/>
              </w:rPr>
              <w:t>2024</w:t>
            </w:r>
          </w:p>
        </w:tc>
        <w:tc>
          <w:tcPr>
            <w:tcW w:w="204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533374,5</w:t>
            </w:r>
          </w:p>
        </w:tc>
        <w:tc>
          <w:tcPr>
            <w:tcW w:w="2040"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100141,8</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4626,5</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2"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638142,8</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tcBorders>
              <w:bottom w:val="nil"/>
            </w:tcBorders>
          </w:tcPr>
          <w:p w:rsidR="000438B7" w:rsidRPr="00E544C2" w:rsidRDefault="000438B7">
            <w:pPr>
              <w:pStyle w:val="ConsPlusNormal"/>
              <w:jc w:val="center"/>
              <w:rPr>
                <w:color w:val="000000" w:themeColor="text1"/>
              </w:rPr>
            </w:pPr>
            <w:r w:rsidRPr="00E544C2">
              <w:rPr>
                <w:color w:val="000000" w:themeColor="text1"/>
              </w:rPr>
              <w:t>2025</w:t>
            </w:r>
          </w:p>
        </w:tc>
        <w:tc>
          <w:tcPr>
            <w:tcW w:w="204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446802,6</w:t>
            </w:r>
          </w:p>
        </w:tc>
        <w:tc>
          <w:tcPr>
            <w:tcW w:w="2040"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1403,3</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19663,1</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2"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467869,0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tcBorders>
              <w:bottom w:val="nil"/>
            </w:tcBorders>
          </w:tcPr>
          <w:p w:rsidR="000438B7" w:rsidRPr="00E544C2" w:rsidRDefault="000438B7">
            <w:pPr>
              <w:pStyle w:val="ConsPlusNormal"/>
              <w:jc w:val="center"/>
              <w:rPr>
                <w:color w:val="000000" w:themeColor="text1"/>
              </w:rPr>
            </w:pPr>
            <w:r w:rsidRPr="00E544C2">
              <w:rPr>
                <w:color w:val="000000" w:themeColor="text1"/>
              </w:rPr>
              <w:t>2026</w:t>
            </w:r>
          </w:p>
        </w:tc>
        <w:tc>
          <w:tcPr>
            <w:tcW w:w="204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466858,1</w:t>
            </w:r>
          </w:p>
        </w:tc>
        <w:tc>
          <w:tcPr>
            <w:tcW w:w="2040"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5906,6</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2"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472764,7</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tcBorders>
              <w:bottom w:val="nil"/>
            </w:tcBorders>
          </w:tcPr>
          <w:p w:rsidR="000438B7" w:rsidRPr="00E544C2" w:rsidRDefault="000438B7">
            <w:pPr>
              <w:pStyle w:val="ConsPlusNormal"/>
              <w:jc w:val="center"/>
              <w:rPr>
                <w:color w:val="000000" w:themeColor="text1"/>
              </w:rPr>
            </w:pPr>
            <w:r w:rsidRPr="00E544C2">
              <w:rPr>
                <w:color w:val="000000" w:themeColor="text1"/>
              </w:rPr>
              <w:t>2027</w:t>
            </w:r>
          </w:p>
        </w:tc>
        <w:tc>
          <w:tcPr>
            <w:tcW w:w="204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445613,7</w:t>
            </w:r>
          </w:p>
        </w:tc>
        <w:tc>
          <w:tcPr>
            <w:tcW w:w="2040"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5921,2</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2"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451534,9</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tcBorders>
              <w:bottom w:val="nil"/>
            </w:tcBorders>
          </w:tcPr>
          <w:p w:rsidR="000438B7" w:rsidRPr="00E544C2" w:rsidRDefault="000438B7">
            <w:pPr>
              <w:pStyle w:val="ConsPlusNormal"/>
              <w:jc w:val="center"/>
              <w:rPr>
                <w:color w:val="000000" w:themeColor="text1"/>
              </w:rPr>
            </w:pPr>
            <w:r w:rsidRPr="00E544C2">
              <w:rPr>
                <w:color w:val="000000" w:themeColor="text1"/>
              </w:rPr>
              <w:t>Всего</w:t>
            </w:r>
          </w:p>
        </w:tc>
        <w:tc>
          <w:tcPr>
            <w:tcW w:w="204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2847735,7</w:t>
            </w:r>
          </w:p>
        </w:tc>
        <w:tc>
          <w:tcPr>
            <w:tcW w:w="2040"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457980,1</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94491,0</w:t>
            </w:r>
          </w:p>
        </w:tc>
        <w:tc>
          <w:tcPr>
            <w:tcW w:w="2041"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2"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3400206,8</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Распределение бюджетных ассигнований на реализацию муниципальной программы</w:t>
            </w:r>
          </w:p>
        </w:tc>
        <w:tc>
          <w:tcPr>
            <w:tcW w:w="11565" w:type="dxa"/>
            <w:gridSpan w:val="14"/>
            <w:tcBorders>
              <w:top w:val="nil"/>
            </w:tcBorders>
          </w:tcPr>
          <w:p w:rsidR="000438B7" w:rsidRPr="00E544C2" w:rsidRDefault="000438B7">
            <w:pPr>
              <w:pStyle w:val="ConsPlusNormal"/>
              <w:jc w:val="right"/>
              <w:rPr>
                <w:color w:val="000000" w:themeColor="text1"/>
              </w:rPr>
            </w:pPr>
            <w:r w:rsidRPr="00E544C2">
              <w:rPr>
                <w:color w:val="000000" w:themeColor="text1"/>
              </w:rPr>
              <w:t>(тыс. рублей)</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3061" w:type="dxa"/>
            <w:gridSpan w:val="2"/>
            <w:vMerge w:val="restart"/>
          </w:tcPr>
          <w:p w:rsidR="000438B7" w:rsidRPr="00E544C2" w:rsidRDefault="000438B7">
            <w:pPr>
              <w:pStyle w:val="ConsPlusNormal"/>
              <w:jc w:val="center"/>
              <w:rPr>
                <w:color w:val="000000" w:themeColor="text1"/>
              </w:rPr>
            </w:pPr>
            <w:r w:rsidRPr="00E544C2">
              <w:rPr>
                <w:color w:val="000000" w:themeColor="text1"/>
              </w:rPr>
              <w:t>Соисполнители и участники муниципальной программы</w:t>
            </w:r>
          </w:p>
        </w:tc>
        <w:tc>
          <w:tcPr>
            <w:tcW w:w="8504" w:type="dxa"/>
            <w:gridSpan w:val="12"/>
          </w:tcPr>
          <w:p w:rsidR="000438B7" w:rsidRPr="00E544C2" w:rsidRDefault="000438B7">
            <w:pPr>
              <w:pStyle w:val="ConsPlusNormal"/>
              <w:jc w:val="center"/>
              <w:rPr>
                <w:color w:val="000000" w:themeColor="text1"/>
              </w:rPr>
            </w:pPr>
            <w:r w:rsidRPr="00E544C2">
              <w:rPr>
                <w:color w:val="000000" w:themeColor="text1"/>
              </w:rPr>
              <w:t>Объем финансирования по годам</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3061" w:type="dxa"/>
            <w:gridSpan w:val="2"/>
            <w:vMerge/>
          </w:tcPr>
          <w:p w:rsidR="000438B7" w:rsidRPr="00E544C2" w:rsidRDefault="000438B7">
            <w:pPr>
              <w:pStyle w:val="ConsPlusNormal"/>
              <w:rPr>
                <w:color w:val="000000" w:themeColor="text1"/>
              </w:rPr>
            </w:pP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2021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2022 год</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2023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2024 год</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2025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2026 год</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2027 год</w:t>
            </w:r>
          </w:p>
        </w:tc>
        <w:tc>
          <w:tcPr>
            <w:tcW w:w="1364" w:type="dxa"/>
          </w:tcPr>
          <w:p w:rsidR="000438B7" w:rsidRPr="00E544C2" w:rsidRDefault="000438B7">
            <w:pPr>
              <w:pStyle w:val="ConsPlusNormal"/>
              <w:jc w:val="center"/>
              <w:rPr>
                <w:color w:val="000000" w:themeColor="text1"/>
              </w:rPr>
            </w:pPr>
            <w:r w:rsidRPr="00E544C2">
              <w:rPr>
                <w:color w:val="000000" w:themeColor="text1"/>
              </w:rPr>
              <w:t>всего</w:t>
            </w:r>
          </w:p>
        </w:tc>
      </w:tr>
      <w:tr w:rsidR="000438B7" w:rsidRPr="00E544C2">
        <w:tblPrEx>
          <w:tblBorders>
            <w:right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3061" w:type="dxa"/>
            <w:gridSpan w:val="2"/>
            <w:tcBorders>
              <w:bottom w:val="nil"/>
            </w:tcBorders>
          </w:tcPr>
          <w:p w:rsidR="000438B7" w:rsidRPr="00E544C2" w:rsidRDefault="000438B7">
            <w:pPr>
              <w:pStyle w:val="ConsPlusNormal"/>
              <w:jc w:val="both"/>
              <w:rPr>
                <w:color w:val="000000" w:themeColor="text1"/>
              </w:rPr>
            </w:pPr>
            <w:r w:rsidRPr="00E544C2">
              <w:rPr>
                <w:color w:val="000000" w:themeColor="text1"/>
              </w:rPr>
              <w:t>Комитет</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317721,0</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506642,5</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414527,6</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493191,8</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434982,2</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434197,4</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420247,7</w:t>
            </w:r>
          </w:p>
        </w:tc>
        <w:tc>
          <w:tcPr>
            <w:tcW w:w="1364" w:type="dxa"/>
            <w:tcBorders>
              <w:bottom w:val="nil"/>
            </w:tcBorders>
          </w:tcPr>
          <w:p w:rsidR="000438B7" w:rsidRPr="00E544C2" w:rsidRDefault="000438B7">
            <w:pPr>
              <w:pStyle w:val="ConsPlusNormal"/>
              <w:jc w:val="center"/>
              <w:rPr>
                <w:color w:val="000000" w:themeColor="text1"/>
              </w:rPr>
            </w:pPr>
            <w:r w:rsidRPr="00E544C2">
              <w:rPr>
                <w:color w:val="000000" w:themeColor="text1"/>
              </w:rPr>
              <w:t>3021510,2</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3061" w:type="dxa"/>
            <w:gridSpan w:val="2"/>
          </w:tcPr>
          <w:p w:rsidR="000438B7" w:rsidRPr="00E544C2" w:rsidRDefault="000438B7">
            <w:pPr>
              <w:pStyle w:val="ConsPlusNormal"/>
              <w:jc w:val="both"/>
              <w:rPr>
                <w:color w:val="000000" w:themeColor="text1"/>
              </w:rPr>
            </w:pPr>
            <w:proofErr w:type="spellStart"/>
            <w:r w:rsidRPr="00E544C2">
              <w:rPr>
                <w:color w:val="000000" w:themeColor="text1"/>
              </w:rPr>
              <w:t>КМПиРОО</w:t>
            </w:r>
            <w:proofErr w:type="spellEnd"/>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26537,7</w:t>
            </w:r>
          </w:p>
        </w:tc>
        <w:tc>
          <w:tcPr>
            <w:tcW w:w="1020" w:type="dxa"/>
          </w:tcPr>
          <w:p w:rsidR="000438B7" w:rsidRPr="00E544C2" w:rsidRDefault="000438B7">
            <w:pPr>
              <w:pStyle w:val="ConsPlusNormal"/>
              <w:jc w:val="center"/>
              <w:rPr>
                <w:color w:val="000000" w:themeColor="text1"/>
              </w:rPr>
            </w:pPr>
            <w:r w:rsidRPr="00E544C2">
              <w:rPr>
                <w:color w:val="000000" w:themeColor="text1"/>
              </w:rPr>
              <w:t>28712,7</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32886,8</w:t>
            </w:r>
          </w:p>
        </w:tc>
        <w:tc>
          <w:tcPr>
            <w:tcW w:w="1020" w:type="dxa"/>
          </w:tcPr>
          <w:p w:rsidR="000438B7" w:rsidRPr="00E544C2" w:rsidRDefault="000438B7">
            <w:pPr>
              <w:pStyle w:val="ConsPlusNormal"/>
              <w:jc w:val="center"/>
              <w:rPr>
                <w:color w:val="000000" w:themeColor="text1"/>
              </w:rPr>
            </w:pPr>
            <w:r w:rsidRPr="00E544C2">
              <w:rPr>
                <w:color w:val="000000" w:themeColor="text1"/>
              </w:rPr>
              <w:t>31163,3</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31287,2</w:t>
            </w:r>
          </w:p>
        </w:tc>
        <w:tc>
          <w:tcPr>
            <w:tcW w:w="1364" w:type="dxa"/>
          </w:tcPr>
          <w:p w:rsidR="000438B7" w:rsidRPr="00E544C2" w:rsidRDefault="000438B7">
            <w:pPr>
              <w:pStyle w:val="ConsPlusNormal"/>
              <w:jc w:val="center"/>
              <w:rPr>
                <w:color w:val="000000" w:themeColor="text1"/>
              </w:rPr>
            </w:pPr>
            <w:r w:rsidRPr="00E544C2">
              <w:rPr>
                <w:color w:val="000000" w:themeColor="text1"/>
              </w:rPr>
              <w:t>150587,7</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3061" w:type="dxa"/>
            <w:gridSpan w:val="2"/>
          </w:tcPr>
          <w:p w:rsidR="000438B7" w:rsidRPr="00E544C2" w:rsidRDefault="000438B7">
            <w:pPr>
              <w:pStyle w:val="ConsPlusNormal"/>
              <w:jc w:val="both"/>
              <w:rPr>
                <w:color w:val="000000" w:themeColor="text1"/>
              </w:rPr>
            </w:pPr>
            <w:r w:rsidRPr="00E544C2">
              <w:rPr>
                <w:color w:val="000000" w:themeColor="text1"/>
              </w:rPr>
              <w:t>УКС</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12233,3</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92233,3</w:t>
            </w:r>
          </w:p>
        </w:tc>
        <w:tc>
          <w:tcPr>
            <w:tcW w:w="1020" w:type="dxa"/>
          </w:tcPr>
          <w:p w:rsidR="000438B7" w:rsidRPr="00E544C2" w:rsidRDefault="000438B7">
            <w:pPr>
              <w:pStyle w:val="ConsPlusNormal"/>
              <w:jc w:val="center"/>
              <w:rPr>
                <w:color w:val="000000" w:themeColor="text1"/>
              </w:rPr>
            </w:pPr>
            <w:r w:rsidRPr="00E544C2">
              <w:rPr>
                <w:color w:val="000000" w:themeColor="text1"/>
              </w:rPr>
              <w:t>116238,3</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7404,0</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w:t>
            </w:r>
          </w:p>
        </w:tc>
        <w:tc>
          <w:tcPr>
            <w:tcW w:w="1364" w:type="dxa"/>
          </w:tcPr>
          <w:p w:rsidR="000438B7" w:rsidRPr="00E544C2" w:rsidRDefault="000438B7">
            <w:pPr>
              <w:pStyle w:val="ConsPlusNormal"/>
              <w:jc w:val="center"/>
              <w:rPr>
                <w:color w:val="000000" w:themeColor="text1"/>
              </w:rPr>
            </w:pPr>
            <w:r w:rsidRPr="00E544C2">
              <w:rPr>
                <w:color w:val="000000" w:themeColor="text1"/>
              </w:rPr>
              <w:t>228108,9</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3061" w:type="dxa"/>
            <w:gridSpan w:val="2"/>
            <w:tcBorders>
              <w:bottom w:val="nil"/>
            </w:tcBorders>
          </w:tcPr>
          <w:p w:rsidR="000438B7" w:rsidRPr="00E544C2" w:rsidRDefault="000438B7">
            <w:pPr>
              <w:pStyle w:val="ConsPlusNormal"/>
              <w:rPr>
                <w:color w:val="000000" w:themeColor="text1"/>
              </w:rPr>
            </w:pPr>
            <w:r w:rsidRPr="00E544C2">
              <w:rPr>
                <w:color w:val="000000" w:themeColor="text1"/>
              </w:rPr>
              <w:t>Итого</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317721,0</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518875,8</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533298,6</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638142,8</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467869,0</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472764,7</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451534,9</w:t>
            </w:r>
          </w:p>
        </w:tc>
        <w:tc>
          <w:tcPr>
            <w:tcW w:w="1364" w:type="dxa"/>
            <w:tcBorders>
              <w:bottom w:val="nil"/>
            </w:tcBorders>
          </w:tcPr>
          <w:p w:rsidR="000438B7" w:rsidRPr="00E544C2" w:rsidRDefault="000438B7">
            <w:pPr>
              <w:pStyle w:val="ConsPlusNormal"/>
              <w:jc w:val="center"/>
              <w:rPr>
                <w:color w:val="000000" w:themeColor="text1"/>
              </w:rPr>
            </w:pPr>
            <w:r w:rsidRPr="00E544C2">
              <w:rPr>
                <w:color w:val="000000" w:themeColor="text1"/>
              </w:rPr>
              <w:t>3400206,8</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Ожидаемые конечные результаты реализации муниципальной программы</w:t>
            </w:r>
          </w:p>
        </w:tc>
        <w:tc>
          <w:tcPr>
            <w:tcW w:w="11565" w:type="dxa"/>
            <w:gridSpan w:val="14"/>
            <w:tcBorders>
              <w:top w:val="nil"/>
              <w:bottom w:val="nil"/>
            </w:tcBorders>
          </w:tcPr>
          <w:p w:rsidR="000438B7" w:rsidRPr="00E544C2" w:rsidRDefault="000438B7">
            <w:pPr>
              <w:pStyle w:val="ConsPlusNormal"/>
              <w:jc w:val="both"/>
              <w:rPr>
                <w:color w:val="000000" w:themeColor="text1"/>
              </w:rPr>
            </w:pPr>
            <w:r w:rsidRPr="00E544C2">
              <w:rPr>
                <w:color w:val="000000" w:themeColor="text1"/>
              </w:rPr>
              <w:t>повышение уровня удовлетворенности населения качеством культурного обслуживания до 75,5 процента к 2028 году;</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5" w:type="dxa"/>
            <w:gridSpan w:val="14"/>
            <w:tcBorders>
              <w:top w:val="nil"/>
              <w:bottom w:val="nil"/>
            </w:tcBorders>
          </w:tcPr>
          <w:p w:rsidR="000438B7" w:rsidRPr="00E544C2" w:rsidRDefault="000438B7">
            <w:pPr>
              <w:pStyle w:val="ConsPlusNormal"/>
              <w:jc w:val="both"/>
              <w:rPr>
                <w:color w:val="000000" w:themeColor="text1"/>
              </w:rPr>
            </w:pPr>
            <w:r w:rsidRPr="00E544C2">
              <w:rPr>
                <w:color w:val="000000" w:themeColor="text1"/>
              </w:rPr>
              <w:t>увеличение востребованности библиотечных услуг и продуктов у населения Великого Новгорода до уровня 4370 посещений на 1000 человек населения;</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5" w:type="dxa"/>
            <w:gridSpan w:val="14"/>
            <w:tcBorders>
              <w:top w:val="nil"/>
              <w:bottom w:val="nil"/>
            </w:tcBorders>
          </w:tcPr>
          <w:p w:rsidR="000438B7" w:rsidRPr="00E544C2" w:rsidRDefault="000438B7">
            <w:pPr>
              <w:pStyle w:val="ConsPlusNormal"/>
              <w:jc w:val="both"/>
              <w:rPr>
                <w:color w:val="000000" w:themeColor="text1"/>
              </w:rPr>
            </w:pPr>
            <w:r w:rsidRPr="00E544C2">
              <w:rPr>
                <w:color w:val="000000" w:themeColor="text1"/>
              </w:rPr>
              <w:t>повышение уровня удовлетворенности населения качеством дополнительного образования детей в сфере культуры до 75 процентов к 2028 году;</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5" w:type="dxa"/>
            <w:gridSpan w:val="14"/>
            <w:tcBorders>
              <w:top w:val="nil"/>
              <w:bottom w:val="nil"/>
            </w:tcBorders>
          </w:tcPr>
          <w:p w:rsidR="000438B7" w:rsidRPr="00E544C2" w:rsidRDefault="000438B7">
            <w:pPr>
              <w:pStyle w:val="ConsPlusNormal"/>
              <w:jc w:val="both"/>
              <w:rPr>
                <w:color w:val="000000" w:themeColor="text1"/>
              </w:rPr>
            </w:pPr>
            <w:r w:rsidRPr="00E544C2">
              <w:rPr>
                <w:color w:val="000000" w:themeColor="text1"/>
              </w:rPr>
              <w:t>увеличение количества объектов культурного наследия, состоящих в муниципальной собственности Великого Новгорода, находящихся в удовлетворительном состоянии, 80,5 процента к 2028 году;</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5" w:type="dxa"/>
            <w:gridSpan w:val="14"/>
            <w:tcBorders>
              <w:top w:val="nil"/>
              <w:bottom w:val="nil"/>
            </w:tcBorders>
          </w:tcPr>
          <w:p w:rsidR="000438B7" w:rsidRPr="00E544C2" w:rsidRDefault="000438B7">
            <w:pPr>
              <w:pStyle w:val="ConsPlusNormal"/>
              <w:jc w:val="both"/>
              <w:rPr>
                <w:color w:val="000000" w:themeColor="text1"/>
              </w:rPr>
            </w:pPr>
            <w:r w:rsidRPr="00E544C2">
              <w:rPr>
                <w:color w:val="000000" w:themeColor="text1"/>
              </w:rPr>
              <w:t>увеличение числа посещений культурных мероприятий до 2 раз к 2028 году;</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5" w:type="dxa"/>
            <w:gridSpan w:val="14"/>
            <w:tcBorders>
              <w:top w:val="nil"/>
              <w:bottom w:val="nil"/>
            </w:tcBorders>
          </w:tcPr>
          <w:p w:rsidR="000438B7" w:rsidRPr="00E544C2" w:rsidRDefault="000438B7">
            <w:pPr>
              <w:pStyle w:val="ConsPlusNormal"/>
              <w:jc w:val="both"/>
              <w:rPr>
                <w:color w:val="000000" w:themeColor="text1"/>
              </w:rPr>
            </w:pPr>
            <w:r w:rsidRPr="00E544C2">
              <w:rPr>
                <w:color w:val="000000" w:themeColor="text1"/>
              </w:rPr>
              <w:t>увеличение числа молодежи, вовлеченной в различные формы творческой деятельности в детских и молодежных формированиях, объединениях, клубах по интересам в сфере молодежной политики, до 2335 человек;</w:t>
            </w:r>
          </w:p>
        </w:tc>
      </w:tr>
    </w:tbl>
    <w:p w:rsidR="000438B7" w:rsidRPr="00E544C2" w:rsidRDefault="000438B7">
      <w:pPr>
        <w:pStyle w:val="ConsPlusNormal"/>
        <w:rPr>
          <w:color w:val="000000" w:themeColor="text1"/>
        </w:rPr>
        <w:sectPr w:rsidR="000438B7" w:rsidRPr="00E544C2">
          <w:pgSz w:w="16838" w:h="11905" w:orient="landscape"/>
          <w:pgMar w:top="1418" w:right="850" w:bottom="567" w:left="850" w:header="0" w:footer="0" w:gutter="0"/>
          <w:cols w:space="720"/>
          <w:titlePg/>
        </w:sectPr>
      </w:pP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1"/>
        <w:rPr>
          <w:color w:val="000000" w:themeColor="text1"/>
        </w:rPr>
      </w:pPr>
      <w:r w:rsidRPr="00E544C2">
        <w:rPr>
          <w:color w:val="000000" w:themeColor="text1"/>
        </w:rPr>
        <w:t>1. Характеристика текущего состояния сферы культуры</w:t>
      </w:r>
    </w:p>
    <w:p w:rsidR="000438B7" w:rsidRPr="00E544C2" w:rsidRDefault="000438B7">
      <w:pPr>
        <w:pStyle w:val="ConsPlusTitle"/>
        <w:jc w:val="center"/>
        <w:rPr>
          <w:color w:val="000000" w:themeColor="text1"/>
        </w:rPr>
      </w:pPr>
      <w:r w:rsidRPr="00E544C2">
        <w:rPr>
          <w:color w:val="000000" w:themeColor="text1"/>
        </w:rPr>
        <w:t>и молодежной политики Великого Новгорода</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2"/>
        <w:rPr>
          <w:color w:val="000000" w:themeColor="text1"/>
        </w:rPr>
      </w:pPr>
      <w:r w:rsidRPr="00E544C2">
        <w:rPr>
          <w:color w:val="000000" w:themeColor="text1"/>
        </w:rPr>
        <w:t>1.1. Нормативно-правовое обоснование муниципальной программы</w:t>
      </w:r>
    </w:p>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r w:rsidRPr="00E544C2">
        <w:rPr>
          <w:color w:val="000000" w:themeColor="text1"/>
        </w:rPr>
        <w:t xml:space="preserve">Муниципальная программа разработана в соответствии с </w:t>
      </w:r>
      <w:hyperlink r:id="rId29">
        <w:r w:rsidRPr="00E544C2">
          <w:rPr>
            <w:color w:val="000000" w:themeColor="text1"/>
          </w:rPr>
          <w:t>Порядком</w:t>
        </w:r>
      </w:hyperlink>
      <w:r w:rsidRPr="00E544C2">
        <w:rPr>
          <w:color w:val="000000" w:themeColor="text1"/>
        </w:rP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 </w:t>
      </w:r>
      <w:hyperlink r:id="rId30">
        <w:r w:rsidRPr="00E544C2">
          <w:rPr>
            <w:color w:val="000000" w:themeColor="text1"/>
          </w:rPr>
          <w:t>Перечнем</w:t>
        </w:r>
      </w:hyperlink>
      <w:r w:rsidRPr="00E544C2">
        <w:rPr>
          <w:color w:val="000000" w:themeColor="text1"/>
        </w:rPr>
        <w:t xml:space="preserve"> муниципальных программ Великого Новгорода, утвержденным постановлением Администрации Великого Новгорода от 25.10.2013 N 5530.</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Реализация муниципальной программы осуществляется в соответствии с перечнем мероприятий, указанных в </w:t>
      </w:r>
      <w:hyperlink w:anchor="P915">
        <w:r w:rsidRPr="00E544C2">
          <w:rPr>
            <w:color w:val="000000" w:themeColor="text1"/>
          </w:rPr>
          <w:t>разделе 5</w:t>
        </w:r>
      </w:hyperlink>
      <w:r w:rsidRPr="00E544C2">
        <w:rPr>
          <w:color w:val="000000" w:themeColor="text1"/>
        </w:rPr>
        <w:t xml:space="preserve"> муниципальной программы.</w:t>
      </w:r>
    </w:p>
    <w:p w:rsidR="000438B7" w:rsidRPr="00E544C2" w:rsidRDefault="000438B7">
      <w:pPr>
        <w:pStyle w:val="ConsPlusNormal"/>
        <w:spacing w:before="260"/>
        <w:ind w:firstLine="540"/>
        <w:jc w:val="both"/>
        <w:rPr>
          <w:color w:val="000000" w:themeColor="text1"/>
        </w:rPr>
      </w:pPr>
      <w:r w:rsidRPr="00E544C2">
        <w:rPr>
          <w:color w:val="000000" w:themeColor="text1"/>
        </w:rPr>
        <w:t>Разработанные мероприятия подпрограмм соответствуют следующим нормативным правовым актам:</w:t>
      </w:r>
    </w:p>
    <w:p w:rsidR="000438B7" w:rsidRPr="00E544C2" w:rsidRDefault="000438B7">
      <w:pPr>
        <w:pStyle w:val="ConsPlusNormal"/>
        <w:spacing w:before="260"/>
        <w:ind w:firstLine="540"/>
        <w:jc w:val="both"/>
        <w:rPr>
          <w:color w:val="000000" w:themeColor="text1"/>
        </w:rPr>
      </w:pPr>
      <w:hyperlink r:id="rId31">
        <w:r w:rsidRPr="00E544C2">
          <w:rPr>
            <w:color w:val="000000" w:themeColor="text1"/>
          </w:rPr>
          <w:t>Основам</w:t>
        </w:r>
      </w:hyperlink>
      <w:r w:rsidRPr="00E544C2">
        <w:rPr>
          <w:color w:val="000000" w:themeColor="text1"/>
        </w:rPr>
        <w:t xml:space="preserve"> законодательства Российской Федерации о культуре, принятым Законом Российской Федерации от 9 октября 1992 г. N 3612-1;</w:t>
      </w:r>
    </w:p>
    <w:p w:rsidR="000438B7" w:rsidRPr="00E544C2" w:rsidRDefault="000438B7">
      <w:pPr>
        <w:pStyle w:val="ConsPlusNormal"/>
        <w:spacing w:before="260"/>
        <w:ind w:firstLine="540"/>
        <w:jc w:val="both"/>
        <w:rPr>
          <w:color w:val="000000" w:themeColor="text1"/>
        </w:rPr>
      </w:pPr>
      <w:r w:rsidRPr="00E544C2">
        <w:rPr>
          <w:color w:val="000000" w:themeColor="text1"/>
        </w:rPr>
        <w:t>федеральным законам:</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от 11 августа 1995 г. </w:t>
      </w:r>
      <w:hyperlink r:id="rId32">
        <w:r w:rsidRPr="00E544C2">
          <w:rPr>
            <w:color w:val="000000" w:themeColor="text1"/>
          </w:rPr>
          <w:t>N 135-ФЗ</w:t>
        </w:r>
      </w:hyperlink>
      <w:r w:rsidRPr="00E544C2">
        <w:rPr>
          <w:color w:val="000000" w:themeColor="text1"/>
        </w:rPr>
        <w:t>"О благотворительной деятельности и добровольчестве (</w:t>
      </w:r>
      <w:proofErr w:type="spellStart"/>
      <w:r w:rsidRPr="00E544C2">
        <w:rPr>
          <w:color w:val="000000" w:themeColor="text1"/>
        </w:rPr>
        <w:t>волонтерстве</w:t>
      </w:r>
      <w:proofErr w:type="spellEnd"/>
      <w:r w:rsidRPr="00E544C2">
        <w:rPr>
          <w:color w:val="000000" w:themeColor="text1"/>
        </w:rPr>
        <w:t>)";</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от 6 января 1999 г. </w:t>
      </w:r>
      <w:hyperlink r:id="rId33">
        <w:r w:rsidRPr="00E544C2">
          <w:rPr>
            <w:color w:val="000000" w:themeColor="text1"/>
          </w:rPr>
          <w:t>N 7-ФЗ</w:t>
        </w:r>
      </w:hyperlink>
      <w:r w:rsidRPr="00E544C2">
        <w:rPr>
          <w:color w:val="000000" w:themeColor="text1"/>
        </w:rPr>
        <w:t>"О народных художественных промыслах";</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от 25 июня 2002 г. </w:t>
      </w:r>
      <w:hyperlink r:id="rId34">
        <w:r w:rsidRPr="00E544C2">
          <w:rPr>
            <w:color w:val="000000" w:themeColor="text1"/>
          </w:rPr>
          <w:t>N 73-ФЗ</w:t>
        </w:r>
      </w:hyperlink>
      <w:r w:rsidRPr="00E544C2">
        <w:rPr>
          <w:color w:val="000000" w:themeColor="text1"/>
        </w:rPr>
        <w:t>"Об объектах культурного наследия (памятниках истории и культуры) народов Российской Федерации";</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от 29 декабря 2012 г. </w:t>
      </w:r>
      <w:hyperlink r:id="rId35">
        <w:r w:rsidRPr="00E544C2">
          <w:rPr>
            <w:color w:val="000000" w:themeColor="text1"/>
          </w:rPr>
          <w:t>N 273-ФЗ</w:t>
        </w:r>
      </w:hyperlink>
      <w:r w:rsidRPr="00E544C2">
        <w:rPr>
          <w:color w:val="000000" w:themeColor="text1"/>
        </w:rPr>
        <w:t>"Об образовании в Российской Федерации";</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от 20 октября 2022 г. </w:t>
      </w:r>
      <w:hyperlink r:id="rId36">
        <w:r w:rsidRPr="00E544C2">
          <w:rPr>
            <w:color w:val="000000" w:themeColor="text1"/>
          </w:rPr>
          <w:t>N 402-ФЗ</w:t>
        </w:r>
      </w:hyperlink>
      <w:r w:rsidRPr="00E544C2">
        <w:rPr>
          <w:color w:val="000000" w:themeColor="text1"/>
        </w:rPr>
        <w:t>"О нематериальном этнокультурном достоянии Российской Федерации";</w:t>
      </w:r>
    </w:p>
    <w:p w:rsidR="000438B7" w:rsidRPr="00E544C2" w:rsidRDefault="000438B7">
      <w:pPr>
        <w:pStyle w:val="ConsPlusNormal"/>
        <w:spacing w:before="260"/>
        <w:ind w:firstLine="540"/>
        <w:jc w:val="both"/>
        <w:rPr>
          <w:color w:val="000000" w:themeColor="text1"/>
        </w:rPr>
      </w:pPr>
      <w:r w:rsidRPr="00E544C2">
        <w:rPr>
          <w:color w:val="000000" w:themeColor="text1"/>
        </w:rPr>
        <w:t>указам Президента Российской Федерации:</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от 7 мая 2012 г. </w:t>
      </w:r>
      <w:hyperlink r:id="rId37">
        <w:r w:rsidRPr="00E544C2">
          <w:rPr>
            <w:color w:val="000000" w:themeColor="text1"/>
          </w:rPr>
          <w:t>N 597</w:t>
        </w:r>
      </w:hyperlink>
      <w:r w:rsidRPr="00E544C2">
        <w:rPr>
          <w:color w:val="000000" w:themeColor="text1"/>
        </w:rPr>
        <w:t>"О мероприятиях по реализации государственной социальной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от 7 мая 2018 г. </w:t>
      </w:r>
      <w:hyperlink r:id="rId38">
        <w:r w:rsidRPr="00E544C2">
          <w:rPr>
            <w:color w:val="000000" w:themeColor="text1"/>
          </w:rPr>
          <w:t>N 204</w:t>
        </w:r>
      </w:hyperlink>
      <w:r w:rsidRPr="00E544C2">
        <w:rPr>
          <w:color w:val="000000" w:themeColor="text1"/>
        </w:rPr>
        <w:t>"О национальных целях и стратегических задачах развития Российской Федерации на период до 2024 года";</w:t>
      </w:r>
    </w:p>
    <w:p w:rsidR="000438B7" w:rsidRPr="00E544C2" w:rsidRDefault="000438B7">
      <w:pPr>
        <w:pStyle w:val="ConsPlusNormal"/>
        <w:spacing w:before="260"/>
        <w:ind w:firstLine="540"/>
        <w:jc w:val="both"/>
        <w:rPr>
          <w:color w:val="000000" w:themeColor="text1"/>
        </w:rPr>
      </w:pPr>
      <w:r w:rsidRPr="00E544C2">
        <w:rPr>
          <w:color w:val="000000" w:themeColor="text1"/>
        </w:rPr>
        <w:t>от 21 июня 2020 г. N 474 "О национальных целях развития Российской Федерации на период до 2030 года";</w:t>
      </w:r>
    </w:p>
    <w:p w:rsidR="000438B7" w:rsidRPr="00E544C2" w:rsidRDefault="000438B7">
      <w:pPr>
        <w:pStyle w:val="ConsPlusNormal"/>
        <w:spacing w:before="260"/>
        <w:ind w:firstLine="540"/>
        <w:jc w:val="both"/>
        <w:rPr>
          <w:color w:val="000000" w:themeColor="text1"/>
        </w:rPr>
      </w:pPr>
      <w:hyperlink r:id="rId39">
        <w:r w:rsidRPr="00E544C2">
          <w:rPr>
            <w:color w:val="000000" w:themeColor="text1"/>
          </w:rPr>
          <w:t>Стратегии</w:t>
        </w:r>
      </w:hyperlink>
      <w:r w:rsidRPr="00E544C2">
        <w:rPr>
          <w:color w:val="000000" w:themeColor="text1"/>
        </w:rPr>
        <w:t xml:space="preserve"> развития информационного общества в Российской Федерации на 2017 - 2030 годы, утвержденной Указом Президента Российской Федерации от 9 мая 2017 г. N 203;</w:t>
      </w:r>
    </w:p>
    <w:p w:rsidR="000438B7" w:rsidRPr="00E544C2" w:rsidRDefault="000438B7">
      <w:pPr>
        <w:pStyle w:val="ConsPlusNormal"/>
        <w:spacing w:before="260"/>
        <w:ind w:firstLine="540"/>
        <w:jc w:val="both"/>
        <w:rPr>
          <w:color w:val="000000" w:themeColor="text1"/>
        </w:rPr>
      </w:pPr>
      <w:hyperlink r:id="rId40">
        <w:r w:rsidRPr="00E544C2">
          <w:rPr>
            <w:color w:val="000000" w:themeColor="text1"/>
          </w:rPr>
          <w:t>Стратегии</w:t>
        </w:r>
      </w:hyperlink>
      <w:r w:rsidRPr="00E544C2">
        <w:rPr>
          <w:color w:val="000000" w:themeColor="text1"/>
        </w:rPr>
        <w:t xml:space="preserve"> социально-экономического развития Северо-Западного федерального округа на период до 2020 года, утвержденной Распоряжением Правительства Российской Федерации от 18.11.2011 N 2074-р;</w:t>
      </w:r>
    </w:p>
    <w:p w:rsidR="000438B7" w:rsidRPr="00E544C2" w:rsidRDefault="000438B7">
      <w:pPr>
        <w:pStyle w:val="ConsPlusNormal"/>
        <w:spacing w:before="260"/>
        <w:ind w:firstLine="540"/>
        <w:jc w:val="both"/>
        <w:rPr>
          <w:color w:val="000000" w:themeColor="text1"/>
        </w:rPr>
      </w:pPr>
      <w:hyperlink r:id="rId41">
        <w:r w:rsidRPr="00E544C2">
          <w:rPr>
            <w:color w:val="000000" w:themeColor="text1"/>
          </w:rPr>
          <w:t>Стратегии</w:t>
        </w:r>
      </w:hyperlink>
      <w:r w:rsidRPr="00E544C2">
        <w:rPr>
          <w:color w:val="000000" w:themeColor="text1"/>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N 164-р;</w:t>
      </w:r>
    </w:p>
    <w:p w:rsidR="000438B7" w:rsidRPr="00E544C2" w:rsidRDefault="000438B7">
      <w:pPr>
        <w:pStyle w:val="ConsPlusNormal"/>
        <w:spacing w:before="260"/>
        <w:ind w:firstLine="540"/>
        <w:jc w:val="both"/>
        <w:rPr>
          <w:color w:val="000000" w:themeColor="text1"/>
        </w:rPr>
      </w:pPr>
      <w:hyperlink r:id="rId42">
        <w:r w:rsidRPr="00E544C2">
          <w:rPr>
            <w:color w:val="000000" w:themeColor="text1"/>
          </w:rPr>
          <w:t>Стратегии</w:t>
        </w:r>
      </w:hyperlink>
      <w:r w:rsidRPr="00E544C2">
        <w:rPr>
          <w:color w:val="000000" w:themeColor="text1"/>
        </w:rPr>
        <w:t xml:space="preserve"> государственной культурной политики на период до 2030 года, утвержденной Распоряжением Правительства Российской Федерации от 29.02.2016 N 326-р;</w:t>
      </w:r>
    </w:p>
    <w:p w:rsidR="000438B7" w:rsidRPr="00E544C2" w:rsidRDefault="000438B7">
      <w:pPr>
        <w:pStyle w:val="ConsPlusNormal"/>
        <w:spacing w:before="260"/>
        <w:ind w:firstLine="540"/>
        <w:jc w:val="both"/>
        <w:rPr>
          <w:color w:val="000000" w:themeColor="text1"/>
        </w:rPr>
      </w:pPr>
      <w:hyperlink r:id="rId43">
        <w:r w:rsidRPr="00E544C2">
          <w:rPr>
            <w:color w:val="000000" w:themeColor="text1"/>
          </w:rPr>
          <w:t>Концепции</w:t>
        </w:r>
      </w:hyperlink>
      <w:r w:rsidRPr="00E544C2">
        <w:rPr>
          <w:color w:val="000000" w:themeColor="text1"/>
        </w:rPr>
        <w:t xml:space="preserve"> развития театрального дела в Российской Федерации на период до 2020 года, одобренной Распоряжением Правительства Российской Федерации от 10.06.2011 N 1019-р;</w:t>
      </w:r>
    </w:p>
    <w:p w:rsidR="000438B7" w:rsidRPr="00E544C2" w:rsidRDefault="000438B7">
      <w:pPr>
        <w:pStyle w:val="ConsPlusNormal"/>
        <w:spacing w:before="260"/>
        <w:ind w:firstLine="540"/>
        <w:jc w:val="both"/>
        <w:rPr>
          <w:color w:val="000000" w:themeColor="text1"/>
        </w:rPr>
      </w:pPr>
      <w:hyperlink r:id="rId44">
        <w:r w:rsidRPr="00E544C2">
          <w:rPr>
            <w:color w:val="000000" w:themeColor="text1"/>
          </w:rPr>
          <w:t>Концепции</w:t>
        </w:r>
      </w:hyperlink>
      <w:r w:rsidRPr="00E544C2">
        <w:rPr>
          <w:color w:val="000000" w:themeColor="text1"/>
        </w:rPr>
        <w:t xml:space="preserve"> развития дополнительного образования детей до 2030 года, утвержденной распоряжением Правительства Российской Федерации от 31.03.2022 N 678-р;</w:t>
      </w:r>
    </w:p>
    <w:p w:rsidR="000438B7" w:rsidRPr="00E544C2" w:rsidRDefault="000438B7">
      <w:pPr>
        <w:pStyle w:val="ConsPlusNormal"/>
        <w:spacing w:before="260"/>
        <w:ind w:firstLine="540"/>
        <w:jc w:val="both"/>
        <w:rPr>
          <w:color w:val="000000" w:themeColor="text1"/>
        </w:rPr>
      </w:pPr>
      <w:hyperlink r:id="rId45">
        <w:r w:rsidRPr="00E544C2">
          <w:rPr>
            <w:color w:val="000000" w:themeColor="text1"/>
          </w:rPr>
          <w:t>Основам</w:t>
        </w:r>
      </w:hyperlink>
      <w:r w:rsidRPr="00E544C2">
        <w:rPr>
          <w:color w:val="000000" w:themeColor="text1"/>
        </w:rPr>
        <w:t xml:space="preserve"> государственной молодежной политики Российской Федерации на период до 2025 года, утвержденным Постановлением Правительства Российской Федерации от 29 ноября 2014 г. N 2403-р;</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областному </w:t>
      </w:r>
      <w:hyperlink r:id="rId46">
        <w:r w:rsidRPr="00E544C2">
          <w:rPr>
            <w:color w:val="000000" w:themeColor="text1"/>
          </w:rPr>
          <w:t>закону</w:t>
        </w:r>
      </w:hyperlink>
      <w:r w:rsidRPr="00E544C2">
        <w:rPr>
          <w:color w:val="000000" w:themeColor="text1"/>
        </w:rPr>
        <w:t xml:space="preserve"> от 4 апреля 2019 г. N 394-ОЗ "О Стратегии социально-экономического развития Новгородской области до 2026 года";</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государственной </w:t>
      </w:r>
      <w:hyperlink r:id="rId47">
        <w:r w:rsidRPr="00E544C2">
          <w:rPr>
            <w:color w:val="000000" w:themeColor="text1"/>
          </w:rPr>
          <w:t>программе</w:t>
        </w:r>
      </w:hyperlink>
      <w:r w:rsidRPr="00E544C2">
        <w:rPr>
          <w:color w:val="000000" w:themeColor="text1"/>
        </w:rPr>
        <w:t xml:space="preserve"> Новгородской области "Развитие культуры и архивного дела Новгородской области на 2019 - 2024 годы", утвержденной постановлением Правительства Новгородской области от 12.07.2019 N 271.</w:t>
      </w:r>
    </w:p>
    <w:p w:rsidR="000438B7" w:rsidRPr="00E544C2" w:rsidRDefault="000438B7">
      <w:pPr>
        <w:pStyle w:val="ConsPlusNormal"/>
        <w:spacing w:before="260"/>
        <w:ind w:firstLine="540"/>
        <w:jc w:val="both"/>
        <w:rPr>
          <w:color w:val="000000" w:themeColor="text1"/>
        </w:rPr>
      </w:pPr>
      <w:r w:rsidRPr="00E544C2">
        <w:rPr>
          <w:color w:val="000000" w:themeColor="text1"/>
        </w:rPr>
        <w:t>При формировании мероприятий муниципальной программы принимались во внимание указы и поручения Президента Российской Федерации в сферах культуры и молодежной политики, решения Правительства Российской Федерации и рекомендации федеральных коллегиальных органов.</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В соответствии с Федеральным </w:t>
      </w:r>
      <w:hyperlink r:id="rId48">
        <w:r w:rsidRPr="00E544C2">
          <w:rPr>
            <w:color w:val="000000" w:themeColor="text1"/>
          </w:rPr>
          <w:t>законом</w:t>
        </w:r>
      </w:hyperlink>
      <w:r w:rsidRPr="00E544C2">
        <w:rPr>
          <w:color w:val="000000" w:themeColor="text1"/>
        </w:rPr>
        <w:t xml:space="preserve"> от 6 октября 2003 г. N 131-ФЗ "Об общих принципах организации местного самоуправления в Российской Федерации" на органы местного самоуправления Великого Новгорода возложено исполнение полномочий по решению вопросов местного значения:</w:t>
      </w:r>
    </w:p>
    <w:p w:rsidR="000438B7" w:rsidRPr="00E544C2" w:rsidRDefault="000438B7">
      <w:pPr>
        <w:pStyle w:val="ConsPlusNormal"/>
        <w:spacing w:before="260"/>
        <w:ind w:firstLine="540"/>
        <w:jc w:val="both"/>
        <w:rPr>
          <w:color w:val="000000" w:themeColor="text1"/>
        </w:rPr>
      </w:pPr>
      <w:r w:rsidRPr="00E544C2">
        <w:rPr>
          <w:color w:val="000000" w:themeColor="text1"/>
        </w:rPr>
        <w:t>создание условий для организации досуга и обеспечения жителей Великого Новгорода услугами организаций культуры;</w:t>
      </w:r>
    </w:p>
    <w:p w:rsidR="000438B7" w:rsidRPr="00E544C2" w:rsidRDefault="000438B7">
      <w:pPr>
        <w:pStyle w:val="ConsPlusNormal"/>
        <w:spacing w:before="260"/>
        <w:ind w:firstLine="540"/>
        <w:jc w:val="both"/>
        <w:rPr>
          <w:color w:val="000000" w:themeColor="text1"/>
        </w:rPr>
      </w:pPr>
      <w:r w:rsidRPr="00E544C2">
        <w:rPr>
          <w:color w:val="000000" w:themeColor="text1"/>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Великом Новгороде;</w:t>
      </w:r>
    </w:p>
    <w:p w:rsidR="000438B7" w:rsidRPr="00E544C2" w:rsidRDefault="000438B7">
      <w:pPr>
        <w:pStyle w:val="ConsPlusNormal"/>
        <w:spacing w:before="260"/>
        <w:ind w:firstLine="540"/>
        <w:jc w:val="both"/>
        <w:rPr>
          <w:color w:val="000000" w:themeColor="text1"/>
        </w:rPr>
      </w:pPr>
      <w:r w:rsidRPr="00E544C2">
        <w:rPr>
          <w:color w:val="000000" w:themeColor="text1"/>
        </w:rPr>
        <w:t>сохранение, использование и 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lastRenderedPageBreak/>
        <w:t>создание условий для массового отдыха жителей Великого Новгорода и организация обустройства мест массового отдыха населения;</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библиотечного обслуживания населения Великого Новгорода, комплектование и обеспечение сохранности библиотечных фондов библиотек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Новгородской области) на территории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и осуществление мероприятий по работе с детьми и молодежью в Великом Новгороде;</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отдыха детей в каникулярное время;</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оказание поддержки социально ориентированным некоммерческим организациям в пределах полномочий, установленных </w:t>
      </w:r>
      <w:hyperlink r:id="rId49">
        <w:r w:rsidRPr="00E544C2">
          <w:rPr>
            <w:color w:val="000000" w:themeColor="text1"/>
          </w:rPr>
          <w:t>статьями 31.1</w:t>
        </w:r>
      </w:hyperlink>
      <w:r w:rsidRPr="00E544C2">
        <w:rPr>
          <w:color w:val="000000" w:themeColor="text1"/>
        </w:rPr>
        <w:t xml:space="preserve"> и </w:t>
      </w:r>
      <w:hyperlink r:id="rId50">
        <w:r w:rsidRPr="00E544C2">
          <w:rPr>
            <w:color w:val="000000" w:themeColor="text1"/>
          </w:rPr>
          <w:t>31.3</w:t>
        </w:r>
      </w:hyperlink>
      <w:r w:rsidRPr="00E544C2">
        <w:rPr>
          <w:color w:val="000000" w:themeColor="text1"/>
        </w:rPr>
        <w:t xml:space="preserve"> Федерального закона от 12 января 1996 г. N 7-ФЗ "О некоммерческих организациях";</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включение в муниципальную программу с целью сохранения, использования, популяризации и государственной охраны объектов культурного наследия в приоритетном порядке в соответствии с одним или несколькими критериями, установленными </w:t>
      </w:r>
      <w:hyperlink r:id="rId51">
        <w:r w:rsidRPr="00E544C2">
          <w:rPr>
            <w:color w:val="000000" w:themeColor="text1"/>
          </w:rPr>
          <w:t>пунктом 2 статьи 12</w:t>
        </w:r>
      </w:hyperlink>
      <w:r w:rsidRPr="00E544C2">
        <w:rPr>
          <w:color w:val="000000" w:themeColor="text1"/>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2"/>
        <w:rPr>
          <w:color w:val="000000" w:themeColor="text1"/>
        </w:rPr>
      </w:pPr>
      <w:r w:rsidRPr="00E544C2">
        <w:rPr>
          <w:color w:val="000000" w:themeColor="text1"/>
        </w:rPr>
        <w:t>1.2. Общая характеристика сферы культуры Великого Новгорода,</w:t>
      </w:r>
    </w:p>
    <w:p w:rsidR="000438B7" w:rsidRPr="00E544C2" w:rsidRDefault="000438B7">
      <w:pPr>
        <w:pStyle w:val="ConsPlusTitle"/>
        <w:jc w:val="center"/>
        <w:rPr>
          <w:color w:val="000000" w:themeColor="text1"/>
        </w:rPr>
      </w:pPr>
      <w:r w:rsidRPr="00E544C2">
        <w:rPr>
          <w:color w:val="000000" w:themeColor="text1"/>
        </w:rPr>
        <w:t>имеющиеся проблемы и пути их решения</w:t>
      </w:r>
    </w:p>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r w:rsidRPr="00E544C2">
        <w:rPr>
          <w:color w:val="000000" w:themeColor="text1"/>
        </w:rPr>
        <w:t>Великий Новгород является одним из городов, обладающих глубоким историческим прошлым и богатейшим культурным наследием.</w:t>
      </w:r>
    </w:p>
    <w:p w:rsidR="000438B7" w:rsidRPr="00E544C2" w:rsidRDefault="000438B7">
      <w:pPr>
        <w:pStyle w:val="ConsPlusNormal"/>
        <w:spacing w:before="260"/>
        <w:ind w:firstLine="540"/>
        <w:jc w:val="both"/>
        <w:rPr>
          <w:color w:val="000000" w:themeColor="text1"/>
        </w:rPr>
      </w:pPr>
      <w:r w:rsidRPr="00E544C2">
        <w:rPr>
          <w:color w:val="000000" w:themeColor="text1"/>
        </w:rPr>
        <w:t>История культуры Великого Новгорода насчитывает более тысячи лет. Новгород - один из главных центров возникновения древнерусской культуры, центр книжности, летописания, образования и распространения грамотности. Вклад Новгородской земли в русскую культуру уникален: "Новгородская Псалтырь" и "Остромирово Евангелие" - древнейшие русские книги. Комплекс новгородских берестяных грамот не имеет аналогов не только в русской, но и в мировой культуре. "</w:t>
      </w:r>
      <w:proofErr w:type="spellStart"/>
      <w:r w:rsidRPr="00E544C2">
        <w:rPr>
          <w:color w:val="000000" w:themeColor="text1"/>
        </w:rPr>
        <w:t>Геннадиевская</w:t>
      </w:r>
      <w:proofErr w:type="spellEnd"/>
      <w:r w:rsidRPr="00E544C2">
        <w:rPr>
          <w:color w:val="000000" w:themeColor="text1"/>
        </w:rPr>
        <w:t xml:space="preserve"> Библия" 1499 года, созданная в Новгороде, - первый полный свод библейских книг на славянском языке.</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На сегодняшний день Великий Новгород обладает уникальным ресурсом - богатейшим культурным наследием. Памятники древнерусского периода и по сей день определяют архитектурный облик Великого Новгорода. В 1992 году решением XVI сессии Комитета Всемирного наследия при ЮНЕСКО 37 отдельных памятников и целых ансамблей Новгорода (с 1999 г. - Великого Новгорода) и его окрестностей, в том числе культурный слой IX - XVII вв. на территории около 350 га и вал и ров Окольного города XIV - XVI вв., включены в Список всемирного наследия. В Великом Новгороде находится значительное число ансамблей монументальной живописи XII - XIX вв., </w:t>
      </w:r>
      <w:r w:rsidRPr="00E544C2">
        <w:rPr>
          <w:color w:val="000000" w:themeColor="text1"/>
        </w:rPr>
        <w:lastRenderedPageBreak/>
        <w:t>составляющих одну из наиболее привлекательных частей художественного наследия России.</w:t>
      </w:r>
    </w:p>
    <w:p w:rsidR="000438B7" w:rsidRPr="00E544C2" w:rsidRDefault="000438B7">
      <w:pPr>
        <w:pStyle w:val="ConsPlusNormal"/>
        <w:spacing w:before="260"/>
        <w:ind w:firstLine="540"/>
        <w:jc w:val="both"/>
        <w:rPr>
          <w:color w:val="000000" w:themeColor="text1"/>
        </w:rPr>
      </w:pPr>
      <w:r w:rsidRPr="00E544C2">
        <w:rPr>
          <w:color w:val="000000" w:themeColor="text1"/>
        </w:rPr>
        <w:t>Федеральное государственное бюджетное учреждение культуры "Новгородский государственный объединенный музей-заповедник" располагает эталонной коллекцией археологических предметов. В музее-заповеднике хранится самая большая в мире коллекция берестяных грамот, насчитывающая более 1100 единиц. Уникальные коллекции древнерусской живописи, лицевого и орнаментального шитья, произведения декоративно-прикладного и ювелирного искусства, рукописные и старопечатные книги XI - XVII вв., собрание документальных материалов, нумизматика и сфрагистика X - XVII вв., архитектурно-археологическая и этнографическая коллекции, значительное собрание русской живописи XVIII - XX вв. являются редкостным собранием различных по характеру памятников культуры и произведений искусства.</w:t>
      </w:r>
    </w:p>
    <w:p w:rsidR="000438B7" w:rsidRPr="00E544C2" w:rsidRDefault="000438B7">
      <w:pPr>
        <w:pStyle w:val="ConsPlusNormal"/>
        <w:spacing w:before="260"/>
        <w:ind w:firstLine="540"/>
        <w:jc w:val="both"/>
        <w:rPr>
          <w:color w:val="000000" w:themeColor="text1"/>
        </w:rPr>
      </w:pPr>
      <w:r w:rsidRPr="00E544C2">
        <w:rPr>
          <w:color w:val="000000" w:themeColor="text1"/>
        </w:rPr>
        <w:t>Разумное использование уникального культурного наследия способно оказывать значительное влияние на формирование туристической привлекательности, а также на формирование позитивного образа Великого Новгорода в целом. Развитие культуры должно быть частью, неотъемлемым условием успешного социально-экономического развития и стратегическим ресурсом инновационного развития 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Однако, как показывают результаты анализа, обсуждений в профессиональном и экспертном сообществах, сфера культуры, несмотря на большой потенциал для развития, не стала драйвером городской экономики. Новое и старое в культуре города сосуществуют, но структура отрасли, ее материальная база остаются плохо включенными в рынок услуг.</w:t>
      </w:r>
    </w:p>
    <w:p w:rsidR="000438B7" w:rsidRPr="00E544C2" w:rsidRDefault="000438B7">
      <w:pPr>
        <w:pStyle w:val="ConsPlusNormal"/>
        <w:spacing w:before="260"/>
        <w:ind w:firstLine="540"/>
        <w:jc w:val="both"/>
        <w:rPr>
          <w:color w:val="000000" w:themeColor="text1"/>
        </w:rPr>
      </w:pPr>
      <w:r w:rsidRPr="00E544C2">
        <w:rPr>
          <w:color w:val="000000" w:themeColor="text1"/>
        </w:rPr>
        <w:t>Использование культурно-исторического ресурса Великого Новгорода является недостаточно эффективным.</w:t>
      </w:r>
    </w:p>
    <w:p w:rsidR="000438B7" w:rsidRPr="00E544C2" w:rsidRDefault="000438B7">
      <w:pPr>
        <w:pStyle w:val="ConsPlusNormal"/>
        <w:spacing w:before="260"/>
        <w:ind w:firstLine="540"/>
        <w:jc w:val="both"/>
        <w:rPr>
          <w:color w:val="000000" w:themeColor="text1"/>
        </w:rPr>
      </w:pPr>
      <w:r w:rsidRPr="00E544C2">
        <w:rPr>
          <w:color w:val="000000" w:themeColor="text1"/>
        </w:rPr>
        <w:t>Культурные бренды, используемые до сих пор, не смогли стать эксклюзивными, выделяющими Великий Новгород из числа многих древнерусских городов: ни в сознании российского общества, ни в практической политике российского правительства он не стал "Родиной России".</w:t>
      </w:r>
    </w:p>
    <w:p w:rsidR="000438B7" w:rsidRPr="00E544C2" w:rsidRDefault="000438B7">
      <w:pPr>
        <w:pStyle w:val="ConsPlusNormal"/>
        <w:spacing w:before="260"/>
        <w:ind w:firstLine="540"/>
        <w:jc w:val="both"/>
        <w:rPr>
          <w:color w:val="000000" w:themeColor="text1"/>
        </w:rPr>
      </w:pPr>
      <w:r w:rsidRPr="00E544C2">
        <w:rPr>
          <w:color w:val="000000" w:themeColor="text1"/>
        </w:rPr>
        <w:t>Таким образом, в настоящий момент назрела необходимость модернизации сферы культуры Великого Новгорода с учетом современных тенденций развития общества, имеющихся ресурсов. Необходимо консолидировать усилия различных акторов по созданию качественного, востребованного различными категориями населения и туристов, конкурентоспособного за пределами региона культурного продукта.</w:t>
      </w:r>
    </w:p>
    <w:p w:rsidR="000438B7" w:rsidRPr="00E544C2" w:rsidRDefault="000438B7">
      <w:pPr>
        <w:pStyle w:val="ConsPlusNormal"/>
        <w:spacing w:before="260"/>
        <w:ind w:firstLine="540"/>
        <w:jc w:val="both"/>
        <w:rPr>
          <w:color w:val="000000" w:themeColor="text1"/>
        </w:rPr>
      </w:pPr>
      <w:r w:rsidRPr="00E544C2">
        <w:rPr>
          <w:color w:val="000000" w:themeColor="text1"/>
        </w:rPr>
        <w:t>Сложившаяся в прошедший период модель развития культуры Великого Новгорода требует принципиальных изменений. Необходимость корректировки приоритетов развития диктуется как ограниченностью ресурсов, так и необходимостью использования возможных конкурентных преимуществ культуры, основанных на выгодном географическом положении и уникальности культурного наследия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Продолжающееся реформирование в сфере экономики требует от сферы культуры поиска новых механизмов (прежде всего финансовых) ее развития, использования наиболее эффективных практик, наработанных в сфере, для достижения необходимого результата. Ограниченность государственных средств диктует необходимость </w:t>
      </w:r>
      <w:r w:rsidRPr="00E544C2">
        <w:rPr>
          <w:color w:val="000000" w:themeColor="text1"/>
        </w:rPr>
        <w:lastRenderedPageBreak/>
        <w:t>расширения финансовой базы, создания условий для участия в культурных проектах организаций с различными формами собственности, в том числе некоммерческих организаций и бизнеса на конкурсной основе.</w:t>
      </w:r>
    </w:p>
    <w:p w:rsidR="000438B7" w:rsidRPr="00E544C2" w:rsidRDefault="000438B7">
      <w:pPr>
        <w:pStyle w:val="ConsPlusNormal"/>
        <w:spacing w:before="260"/>
        <w:ind w:firstLine="540"/>
        <w:jc w:val="both"/>
        <w:rPr>
          <w:color w:val="000000" w:themeColor="text1"/>
        </w:rPr>
      </w:pPr>
      <w:r w:rsidRPr="00E544C2">
        <w:rPr>
          <w:color w:val="000000" w:themeColor="text1"/>
        </w:rPr>
        <w:t>На состояние сферы культуры в Великом Новгороде оказывают влияние общие тенденции развития российской и мировой культуры:</w:t>
      </w:r>
    </w:p>
    <w:p w:rsidR="000438B7" w:rsidRPr="00E544C2" w:rsidRDefault="000438B7">
      <w:pPr>
        <w:pStyle w:val="ConsPlusNormal"/>
        <w:spacing w:before="260"/>
        <w:ind w:firstLine="540"/>
        <w:jc w:val="both"/>
        <w:rPr>
          <w:color w:val="000000" w:themeColor="text1"/>
        </w:rPr>
      </w:pPr>
      <w:r w:rsidRPr="00E544C2">
        <w:rPr>
          <w:color w:val="000000" w:themeColor="text1"/>
        </w:rPr>
        <w:t>изменение досуговых и культурных предпочтений граждан, усиление значения рекреационной направленности услуг в сфере культуры, актуальность создания культурно-образовательных и культурно-досуговых услуг, отвечающих индивидуальным потребностям граждан, востребованность интерактивных услуг и услуг удаленного доступа;</w:t>
      </w:r>
    </w:p>
    <w:p w:rsidR="000438B7" w:rsidRPr="00E544C2" w:rsidRDefault="000438B7">
      <w:pPr>
        <w:pStyle w:val="ConsPlusNormal"/>
        <w:spacing w:before="260"/>
        <w:ind w:firstLine="540"/>
        <w:jc w:val="both"/>
        <w:rPr>
          <w:color w:val="000000" w:themeColor="text1"/>
        </w:rPr>
      </w:pPr>
      <w:r w:rsidRPr="00E544C2">
        <w:rPr>
          <w:color w:val="000000" w:themeColor="text1"/>
        </w:rPr>
        <w:t>информатизация социальных и культурных процессов, как результат - появление нового социального пространства - виртуальной реальности, расширение виртуального взаимодействия людей в современном обществе;</w:t>
      </w:r>
    </w:p>
    <w:p w:rsidR="000438B7" w:rsidRPr="00E544C2" w:rsidRDefault="000438B7">
      <w:pPr>
        <w:pStyle w:val="ConsPlusNormal"/>
        <w:spacing w:before="260"/>
        <w:ind w:firstLine="540"/>
        <w:jc w:val="both"/>
        <w:rPr>
          <w:color w:val="000000" w:themeColor="text1"/>
        </w:rPr>
      </w:pPr>
      <w:r w:rsidRPr="00E544C2">
        <w:rPr>
          <w:color w:val="000000" w:themeColor="text1"/>
        </w:rPr>
        <w:t>рост числа негосударственных коммерческих и некоммерческих организаций, оказывающих услуги в сфере культуры;</w:t>
      </w:r>
    </w:p>
    <w:p w:rsidR="000438B7" w:rsidRPr="00E544C2" w:rsidRDefault="000438B7">
      <w:pPr>
        <w:pStyle w:val="ConsPlusNormal"/>
        <w:spacing w:before="260"/>
        <w:ind w:firstLine="540"/>
        <w:jc w:val="both"/>
        <w:rPr>
          <w:color w:val="000000" w:themeColor="text1"/>
        </w:rPr>
      </w:pPr>
      <w:r w:rsidRPr="00E544C2">
        <w:rPr>
          <w:color w:val="000000" w:themeColor="text1"/>
        </w:rPr>
        <w:t>усиление позиций массовой культуры, снижение уровня эстетической подготовки подрастающего поколения, ослабление роли семьи в нравственном и эстетическом воспитании, как следствие - упрощение художественного вкуса населения, плохо знакомого с богатейшими традициями многонациональной культуры России;</w:t>
      </w:r>
    </w:p>
    <w:p w:rsidR="000438B7" w:rsidRPr="00E544C2" w:rsidRDefault="000438B7">
      <w:pPr>
        <w:pStyle w:val="ConsPlusNormal"/>
        <w:spacing w:before="260"/>
        <w:ind w:firstLine="540"/>
        <w:jc w:val="both"/>
        <w:rPr>
          <w:color w:val="000000" w:themeColor="text1"/>
        </w:rPr>
      </w:pPr>
      <w:r w:rsidRPr="00E544C2">
        <w:rPr>
          <w:color w:val="000000" w:themeColor="text1"/>
        </w:rPr>
        <w:t>снижение государственного финансирования культуры, ухудшение материально-технической базы учреждений культуры, снижение количества потребителей традиционных культурных услуг.</w:t>
      </w:r>
    </w:p>
    <w:p w:rsidR="000438B7" w:rsidRPr="00E544C2" w:rsidRDefault="000438B7">
      <w:pPr>
        <w:pStyle w:val="ConsPlusNormal"/>
        <w:spacing w:before="260"/>
        <w:ind w:firstLine="540"/>
        <w:jc w:val="both"/>
        <w:rPr>
          <w:color w:val="000000" w:themeColor="text1"/>
        </w:rPr>
      </w:pPr>
      <w:r w:rsidRPr="00E544C2">
        <w:rPr>
          <w:color w:val="000000" w:themeColor="text1"/>
        </w:rPr>
        <w:t>Состояние сферы культуры также определяется факторами, характерными для социально-культурной ситуации в Великом Новгороде.</w:t>
      </w:r>
    </w:p>
    <w:p w:rsidR="000438B7" w:rsidRPr="00E544C2" w:rsidRDefault="000438B7">
      <w:pPr>
        <w:pStyle w:val="ConsPlusNormal"/>
        <w:spacing w:before="260"/>
        <w:ind w:firstLine="540"/>
        <w:jc w:val="both"/>
        <w:rPr>
          <w:color w:val="000000" w:themeColor="text1"/>
        </w:rPr>
      </w:pPr>
      <w:r w:rsidRPr="00E544C2">
        <w:rPr>
          <w:color w:val="000000" w:themeColor="text1"/>
        </w:rPr>
        <w:t>Сохраняется ведущая роль муниципальных учреждений культуры и дополнительного образования детей в деятельности по оказанию услуг населению. Доля услуг областных учреждений культуры и профессионального искусства в общем объеме услуг, оказываемых жителям Великого Новгорода, весьма значительна.</w:t>
      </w:r>
    </w:p>
    <w:p w:rsidR="000438B7" w:rsidRPr="00E544C2" w:rsidRDefault="000438B7">
      <w:pPr>
        <w:pStyle w:val="ConsPlusNormal"/>
        <w:spacing w:before="260"/>
        <w:ind w:firstLine="540"/>
        <w:jc w:val="both"/>
        <w:rPr>
          <w:color w:val="000000" w:themeColor="text1"/>
        </w:rPr>
      </w:pPr>
      <w:r w:rsidRPr="00E544C2">
        <w:rPr>
          <w:color w:val="000000" w:themeColor="text1"/>
        </w:rPr>
        <w:t>Необходимо отметить несовершенство системы обновления услуг, предлагаемых муниципальными учреждениями культуры, недостаточно эффективную работу по продвижению культурного продукта в городскую среду, привитию художественного вкуса, зрительской культуры, воспитанию потребности в качественном культурном продукте.</w:t>
      </w:r>
    </w:p>
    <w:p w:rsidR="000438B7" w:rsidRPr="00E544C2" w:rsidRDefault="000438B7">
      <w:pPr>
        <w:pStyle w:val="ConsPlusNormal"/>
        <w:spacing w:before="260"/>
        <w:ind w:firstLine="540"/>
        <w:jc w:val="both"/>
        <w:rPr>
          <w:color w:val="000000" w:themeColor="text1"/>
        </w:rPr>
      </w:pPr>
      <w:r w:rsidRPr="00E544C2">
        <w:rPr>
          <w:color w:val="000000" w:themeColor="text1"/>
        </w:rPr>
        <w:t>Отсутствие специально построенных зданий для большинства учреждений культуры, устаревшая материально-техническая база, низкий уровень оплаты труда в муниципальных учреждениях культуры и старение кадрового состава также сказываются на качестве оказываемых населению услуг.</w:t>
      </w:r>
    </w:p>
    <w:p w:rsidR="000438B7" w:rsidRPr="00E544C2" w:rsidRDefault="000438B7">
      <w:pPr>
        <w:pStyle w:val="ConsPlusNormal"/>
        <w:spacing w:before="260"/>
        <w:ind w:firstLine="540"/>
        <w:jc w:val="both"/>
        <w:rPr>
          <w:color w:val="000000" w:themeColor="text1"/>
        </w:rPr>
      </w:pPr>
      <w:r w:rsidRPr="00E544C2">
        <w:rPr>
          <w:color w:val="000000" w:themeColor="text1"/>
        </w:rPr>
        <w:t>Объем привлекаемых в отрасль средств из внебюджетных источников ограничен уровнем спроса на культурные услуги, который имеет сильную зависимость от платежеспособности населения, общей экономической ситуации в стране, регионе и городе.</w:t>
      </w:r>
    </w:p>
    <w:p w:rsidR="000438B7" w:rsidRPr="00E544C2" w:rsidRDefault="000438B7">
      <w:pPr>
        <w:pStyle w:val="ConsPlusNormal"/>
        <w:spacing w:before="260"/>
        <w:ind w:firstLine="540"/>
        <w:jc w:val="both"/>
        <w:rPr>
          <w:color w:val="000000" w:themeColor="text1"/>
        </w:rPr>
      </w:pPr>
      <w:r w:rsidRPr="00E544C2">
        <w:rPr>
          <w:color w:val="000000" w:themeColor="text1"/>
        </w:rPr>
        <w:lastRenderedPageBreak/>
        <w:t>В то же время существует возможность более интенсивного использования для развития современной культуры находящихся на территории Великого Новгорода объектов культурно-исторического наследия, уникального географического ландшафта, событий культурного календаря.</w:t>
      </w:r>
    </w:p>
    <w:p w:rsidR="000438B7" w:rsidRPr="00E544C2" w:rsidRDefault="000438B7">
      <w:pPr>
        <w:pStyle w:val="ConsPlusNormal"/>
        <w:spacing w:before="260"/>
        <w:ind w:firstLine="540"/>
        <w:jc w:val="both"/>
        <w:rPr>
          <w:color w:val="000000" w:themeColor="text1"/>
        </w:rPr>
      </w:pPr>
      <w:r w:rsidRPr="00E544C2">
        <w:rPr>
          <w:color w:val="000000" w:themeColor="text1"/>
        </w:rPr>
        <w:t>У Великого Новгорода есть позитивный опыт проведения культурных мероприятий международного и всероссийского масштабов на высоком художественном уровне, опыт позиционирования Великого Новгорода как крупного культурного и туристского центра России.</w:t>
      </w:r>
    </w:p>
    <w:p w:rsidR="000438B7" w:rsidRPr="00E544C2" w:rsidRDefault="000438B7">
      <w:pPr>
        <w:pStyle w:val="ConsPlusNormal"/>
        <w:spacing w:before="260"/>
        <w:ind w:firstLine="540"/>
        <w:jc w:val="both"/>
        <w:rPr>
          <w:color w:val="000000" w:themeColor="text1"/>
        </w:rPr>
      </w:pPr>
      <w:r w:rsidRPr="00E544C2">
        <w:rPr>
          <w:color w:val="000000" w:themeColor="text1"/>
        </w:rPr>
        <w:t>Современное состояние развития отрасли делает необходимой модернизацию сферы культуры, превращение ее в важную составляющую социально-экономического развития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Возможность модернизации сферы культуры зависит не только от собственно культурных факторов, но в первую очередь от финансового положения сферы культуры, определяемого объемами бюджетного финансирования, привлеченных средств и наличием инвестиций.</w:t>
      </w:r>
    </w:p>
    <w:p w:rsidR="000438B7" w:rsidRPr="00E544C2" w:rsidRDefault="000438B7">
      <w:pPr>
        <w:pStyle w:val="ConsPlusNormal"/>
        <w:spacing w:before="260"/>
        <w:ind w:firstLine="540"/>
        <w:jc w:val="both"/>
        <w:rPr>
          <w:color w:val="000000" w:themeColor="text1"/>
        </w:rPr>
      </w:pPr>
      <w:r w:rsidRPr="00E544C2">
        <w:rPr>
          <w:color w:val="000000" w:themeColor="text1"/>
        </w:rPr>
        <w:t>Начиная с 2019 года в Российской Федерации реализуется национальный проект "Культура", в рамках которого детские музыкальные школы Великого Новгорода были оснащены музыкальными инструментами, учебно-методической литературой и необходимым оборудованием. Работа по реализации национального проекта продолжится и в последующие годы.</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2"/>
        <w:rPr>
          <w:color w:val="000000" w:themeColor="text1"/>
        </w:rPr>
      </w:pPr>
      <w:r w:rsidRPr="00E544C2">
        <w:rPr>
          <w:color w:val="000000" w:themeColor="text1"/>
        </w:rPr>
        <w:t>1.3. Структура сферы культуры и основные показатели</w:t>
      </w:r>
    </w:p>
    <w:p w:rsidR="000438B7" w:rsidRPr="00E544C2" w:rsidRDefault="000438B7">
      <w:pPr>
        <w:pStyle w:val="ConsPlusTitle"/>
        <w:jc w:val="center"/>
        <w:rPr>
          <w:color w:val="000000" w:themeColor="text1"/>
        </w:rPr>
      </w:pPr>
      <w:r w:rsidRPr="00E544C2">
        <w:rPr>
          <w:color w:val="000000" w:themeColor="text1"/>
        </w:rPr>
        <w:t>ее деятельности</w:t>
      </w:r>
    </w:p>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r w:rsidRPr="00E544C2">
        <w:rPr>
          <w:color w:val="000000" w:themeColor="text1"/>
        </w:rPr>
        <w:t>В настоящее время на территории Великого Новгорода в сфере культуры действуют 6 муниципальных автономных и 10 муниципальных бюджетных учреждений, подведомственных комитету.</w:t>
      </w:r>
    </w:p>
    <w:p w:rsidR="000438B7" w:rsidRPr="00E544C2" w:rsidRDefault="000438B7">
      <w:pPr>
        <w:pStyle w:val="ConsPlusNormal"/>
        <w:spacing w:before="260"/>
        <w:ind w:firstLine="540"/>
        <w:jc w:val="both"/>
        <w:rPr>
          <w:color w:val="000000" w:themeColor="text1"/>
        </w:rPr>
      </w:pPr>
      <w:r w:rsidRPr="00E544C2">
        <w:rPr>
          <w:color w:val="000000" w:themeColor="text1"/>
        </w:rPr>
        <w:t>Культурно-досуговое обслуживание населения осуществляют 4 учреждения:</w:t>
      </w:r>
    </w:p>
    <w:p w:rsidR="000438B7" w:rsidRPr="00E544C2" w:rsidRDefault="000438B7">
      <w:pPr>
        <w:pStyle w:val="ConsPlusNormal"/>
        <w:spacing w:before="260"/>
        <w:ind w:firstLine="540"/>
        <w:jc w:val="both"/>
        <w:rPr>
          <w:color w:val="000000" w:themeColor="text1"/>
        </w:rPr>
      </w:pPr>
      <w:r w:rsidRPr="00E544C2">
        <w:rPr>
          <w:color w:val="000000" w:themeColor="text1"/>
        </w:rPr>
        <w:t>ДКМ "ГОРОД";</w:t>
      </w:r>
    </w:p>
    <w:p w:rsidR="000438B7" w:rsidRPr="00E544C2" w:rsidRDefault="000438B7">
      <w:pPr>
        <w:pStyle w:val="ConsPlusNormal"/>
        <w:spacing w:before="260"/>
        <w:ind w:firstLine="540"/>
        <w:jc w:val="both"/>
        <w:rPr>
          <w:color w:val="000000" w:themeColor="text1"/>
        </w:rPr>
      </w:pPr>
      <w:r w:rsidRPr="00E544C2">
        <w:rPr>
          <w:color w:val="000000" w:themeColor="text1"/>
        </w:rPr>
        <w:t>ГЦКиД им. Н.Г.Васильева;</w:t>
      </w:r>
    </w:p>
    <w:p w:rsidR="000438B7" w:rsidRPr="00E544C2" w:rsidRDefault="000438B7">
      <w:pPr>
        <w:pStyle w:val="ConsPlusNormal"/>
        <w:spacing w:before="260"/>
        <w:ind w:firstLine="540"/>
        <w:jc w:val="both"/>
        <w:rPr>
          <w:color w:val="000000" w:themeColor="text1"/>
        </w:rPr>
      </w:pPr>
      <w:r w:rsidRPr="00E544C2">
        <w:rPr>
          <w:color w:val="000000" w:themeColor="text1"/>
        </w:rPr>
        <w:t>Диалог;</w:t>
      </w:r>
    </w:p>
    <w:p w:rsidR="000438B7" w:rsidRPr="00E544C2" w:rsidRDefault="000438B7">
      <w:pPr>
        <w:pStyle w:val="ConsPlusNormal"/>
        <w:spacing w:before="260"/>
        <w:ind w:firstLine="540"/>
        <w:jc w:val="both"/>
        <w:rPr>
          <w:color w:val="000000" w:themeColor="text1"/>
        </w:rPr>
      </w:pPr>
      <w:r w:rsidRPr="00E544C2">
        <w:rPr>
          <w:color w:val="000000" w:themeColor="text1"/>
        </w:rPr>
        <w:t>Дирекция.</w:t>
      </w:r>
    </w:p>
    <w:p w:rsidR="000438B7" w:rsidRPr="00E544C2" w:rsidRDefault="000438B7">
      <w:pPr>
        <w:pStyle w:val="ConsPlusNormal"/>
        <w:spacing w:before="260"/>
        <w:ind w:firstLine="540"/>
        <w:jc w:val="both"/>
        <w:rPr>
          <w:color w:val="000000" w:themeColor="text1"/>
        </w:rPr>
      </w:pPr>
      <w:r w:rsidRPr="00E544C2">
        <w:rPr>
          <w:color w:val="000000" w:themeColor="text1"/>
        </w:rPr>
        <w:t>В сфере библиотечного обслуживания населения работают 2 учреждения:</w:t>
      </w:r>
    </w:p>
    <w:p w:rsidR="000438B7" w:rsidRPr="00E544C2" w:rsidRDefault="000438B7">
      <w:pPr>
        <w:pStyle w:val="ConsPlusNormal"/>
        <w:spacing w:before="260"/>
        <w:ind w:firstLine="540"/>
        <w:jc w:val="both"/>
        <w:rPr>
          <w:color w:val="000000" w:themeColor="text1"/>
        </w:rPr>
      </w:pPr>
      <w:r w:rsidRPr="00E544C2">
        <w:rPr>
          <w:color w:val="000000" w:themeColor="text1"/>
        </w:rPr>
        <w:t>Библионика;</w:t>
      </w:r>
    </w:p>
    <w:p w:rsidR="000438B7" w:rsidRPr="00E544C2" w:rsidRDefault="000438B7">
      <w:pPr>
        <w:pStyle w:val="ConsPlusNormal"/>
        <w:spacing w:before="260"/>
        <w:ind w:firstLine="540"/>
        <w:jc w:val="both"/>
        <w:rPr>
          <w:color w:val="000000" w:themeColor="text1"/>
        </w:rPr>
      </w:pPr>
      <w:r w:rsidRPr="00E544C2">
        <w:rPr>
          <w:color w:val="000000" w:themeColor="text1"/>
        </w:rPr>
        <w:t>Читай-город.</w:t>
      </w:r>
    </w:p>
    <w:p w:rsidR="000438B7" w:rsidRPr="00E544C2" w:rsidRDefault="000438B7">
      <w:pPr>
        <w:pStyle w:val="ConsPlusNormal"/>
        <w:spacing w:before="260"/>
        <w:ind w:firstLine="540"/>
        <w:jc w:val="both"/>
        <w:rPr>
          <w:color w:val="000000" w:themeColor="text1"/>
        </w:rPr>
      </w:pPr>
      <w:r w:rsidRPr="00E544C2">
        <w:rPr>
          <w:color w:val="000000" w:themeColor="text1"/>
        </w:rPr>
        <w:t>Дополнительное образование детей осуществляют 6 учреждений:</w:t>
      </w:r>
    </w:p>
    <w:p w:rsidR="000438B7" w:rsidRPr="00E544C2" w:rsidRDefault="000438B7">
      <w:pPr>
        <w:pStyle w:val="ConsPlusNormal"/>
        <w:spacing w:before="260"/>
        <w:ind w:firstLine="540"/>
        <w:jc w:val="both"/>
        <w:rPr>
          <w:color w:val="000000" w:themeColor="text1"/>
        </w:rPr>
      </w:pPr>
      <w:r w:rsidRPr="00E544C2">
        <w:rPr>
          <w:color w:val="000000" w:themeColor="text1"/>
        </w:rPr>
        <w:t>НДШМ им. С.В.Рахманинова;</w:t>
      </w:r>
    </w:p>
    <w:p w:rsidR="000438B7" w:rsidRPr="00E544C2" w:rsidRDefault="000438B7">
      <w:pPr>
        <w:pStyle w:val="ConsPlusNormal"/>
        <w:spacing w:before="260"/>
        <w:ind w:firstLine="540"/>
        <w:jc w:val="both"/>
        <w:rPr>
          <w:color w:val="000000" w:themeColor="text1"/>
        </w:rPr>
      </w:pPr>
      <w:r w:rsidRPr="00E544C2">
        <w:rPr>
          <w:color w:val="000000" w:themeColor="text1"/>
        </w:rPr>
        <w:lastRenderedPageBreak/>
        <w:t>ДМШ им. А.С.Аренского;</w:t>
      </w:r>
    </w:p>
    <w:p w:rsidR="000438B7" w:rsidRPr="00E544C2" w:rsidRDefault="000438B7">
      <w:pPr>
        <w:pStyle w:val="ConsPlusNormal"/>
        <w:spacing w:before="260"/>
        <w:ind w:firstLine="540"/>
        <w:jc w:val="both"/>
        <w:rPr>
          <w:color w:val="000000" w:themeColor="text1"/>
        </w:rPr>
      </w:pPr>
      <w:r w:rsidRPr="00E544C2">
        <w:rPr>
          <w:color w:val="000000" w:themeColor="text1"/>
        </w:rPr>
        <w:t>НГДМШ им. П.И.Чайковского;</w:t>
      </w:r>
    </w:p>
    <w:p w:rsidR="000438B7" w:rsidRPr="00E544C2" w:rsidRDefault="000438B7">
      <w:pPr>
        <w:pStyle w:val="ConsPlusNormal"/>
        <w:spacing w:before="260"/>
        <w:ind w:firstLine="540"/>
        <w:jc w:val="both"/>
        <w:rPr>
          <w:color w:val="000000" w:themeColor="text1"/>
        </w:rPr>
      </w:pPr>
      <w:r w:rsidRPr="00E544C2">
        <w:rPr>
          <w:color w:val="000000" w:themeColor="text1"/>
        </w:rPr>
        <w:t>ДШИ;</w:t>
      </w:r>
    </w:p>
    <w:p w:rsidR="000438B7" w:rsidRPr="00E544C2" w:rsidRDefault="000438B7">
      <w:pPr>
        <w:pStyle w:val="ConsPlusNormal"/>
        <w:spacing w:before="260"/>
        <w:ind w:firstLine="540"/>
        <w:jc w:val="both"/>
        <w:rPr>
          <w:color w:val="000000" w:themeColor="text1"/>
        </w:rPr>
      </w:pPr>
      <w:r w:rsidRPr="00E544C2">
        <w:rPr>
          <w:color w:val="000000" w:themeColor="text1"/>
        </w:rPr>
        <w:t>НДХШ;</w:t>
      </w:r>
    </w:p>
    <w:p w:rsidR="000438B7" w:rsidRPr="00E544C2" w:rsidRDefault="000438B7">
      <w:pPr>
        <w:pStyle w:val="ConsPlusNormal"/>
        <w:spacing w:before="260"/>
        <w:ind w:firstLine="540"/>
        <w:jc w:val="both"/>
        <w:rPr>
          <w:color w:val="000000" w:themeColor="text1"/>
        </w:rPr>
      </w:pPr>
      <w:r w:rsidRPr="00E544C2">
        <w:rPr>
          <w:color w:val="000000" w:themeColor="text1"/>
        </w:rPr>
        <w:t>НДМШРФ.</w:t>
      </w:r>
    </w:p>
    <w:p w:rsidR="000438B7" w:rsidRPr="00E544C2" w:rsidRDefault="000438B7">
      <w:pPr>
        <w:pStyle w:val="ConsPlusNormal"/>
        <w:spacing w:before="260"/>
        <w:ind w:firstLine="540"/>
        <w:jc w:val="both"/>
        <w:rPr>
          <w:color w:val="000000" w:themeColor="text1"/>
        </w:rPr>
      </w:pPr>
      <w:r w:rsidRPr="00E544C2">
        <w:rPr>
          <w:color w:val="000000" w:themeColor="text1"/>
        </w:rPr>
        <w:t>В сфере профессионального искусства действуют 2 учреждения:</w:t>
      </w:r>
    </w:p>
    <w:p w:rsidR="000438B7" w:rsidRPr="00E544C2" w:rsidRDefault="000438B7">
      <w:pPr>
        <w:pStyle w:val="ConsPlusNormal"/>
        <w:spacing w:before="260"/>
        <w:ind w:firstLine="540"/>
        <w:jc w:val="both"/>
        <w:rPr>
          <w:color w:val="000000" w:themeColor="text1"/>
        </w:rPr>
      </w:pPr>
      <w:r w:rsidRPr="00E544C2">
        <w:rPr>
          <w:color w:val="000000" w:themeColor="text1"/>
        </w:rPr>
        <w:t>театр "Малый";</w:t>
      </w:r>
    </w:p>
    <w:p w:rsidR="000438B7" w:rsidRPr="00E544C2" w:rsidRDefault="000438B7">
      <w:pPr>
        <w:pStyle w:val="ConsPlusNormal"/>
        <w:spacing w:before="260"/>
        <w:ind w:firstLine="540"/>
        <w:jc w:val="both"/>
        <w:rPr>
          <w:color w:val="000000" w:themeColor="text1"/>
        </w:rPr>
      </w:pPr>
      <w:r w:rsidRPr="00E544C2">
        <w:rPr>
          <w:color w:val="000000" w:themeColor="text1"/>
        </w:rPr>
        <w:t>Духовой оркестр.</w:t>
      </w:r>
    </w:p>
    <w:p w:rsidR="000438B7" w:rsidRPr="00E544C2" w:rsidRDefault="000438B7">
      <w:pPr>
        <w:pStyle w:val="ConsPlusNormal"/>
        <w:spacing w:before="260"/>
        <w:ind w:firstLine="540"/>
        <w:jc w:val="both"/>
        <w:rPr>
          <w:color w:val="000000" w:themeColor="text1"/>
        </w:rPr>
      </w:pPr>
      <w:r w:rsidRPr="00E544C2">
        <w:rPr>
          <w:color w:val="000000" w:themeColor="text1"/>
        </w:rPr>
        <w:t>Создание условий для массового отдыха населения, организации и проведения культурно-массовых мероприятий на территории парков и скверов осуществляют Парки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Финансово-бухгалтерское обслуживание сферы культуры осуществляет ЦФБиОТО.</w:t>
      </w:r>
    </w:p>
    <w:p w:rsidR="000438B7" w:rsidRPr="00E544C2" w:rsidRDefault="000438B7">
      <w:pPr>
        <w:pStyle w:val="ConsPlusNormal"/>
        <w:spacing w:before="260"/>
        <w:ind w:firstLine="540"/>
        <w:jc w:val="both"/>
        <w:rPr>
          <w:color w:val="000000" w:themeColor="text1"/>
        </w:rPr>
      </w:pPr>
      <w:r w:rsidRPr="00E544C2">
        <w:rPr>
          <w:color w:val="000000" w:themeColor="text1"/>
        </w:rPr>
        <w:t>Фактическая обеспеченность составляет (от нормативной потребности):</w:t>
      </w:r>
    </w:p>
    <w:p w:rsidR="000438B7" w:rsidRPr="00E544C2" w:rsidRDefault="000438B7">
      <w:pPr>
        <w:pStyle w:val="ConsPlusNormal"/>
        <w:spacing w:before="260"/>
        <w:ind w:firstLine="540"/>
        <w:jc w:val="both"/>
        <w:rPr>
          <w:color w:val="000000" w:themeColor="text1"/>
        </w:rPr>
      </w:pPr>
      <w:r w:rsidRPr="00E544C2">
        <w:rPr>
          <w:color w:val="000000" w:themeColor="text1"/>
        </w:rPr>
        <w:t>муниципальными учреждениями культуры клубного типа - 150 процентов (3 учреждения при нормативной потребности - 2 учреждения);</w:t>
      </w:r>
    </w:p>
    <w:p w:rsidR="000438B7" w:rsidRPr="00E544C2" w:rsidRDefault="000438B7">
      <w:pPr>
        <w:pStyle w:val="ConsPlusNormal"/>
        <w:spacing w:before="260"/>
        <w:ind w:firstLine="540"/>
        <w:jc w:val="both"/>
        <w:rPr>
          <w:color w:val="000000" w:themeColor="text1"/>
        </w:rPr>
      </w:pPr>
      <w:r w:rsidRPr="00E544C2">
        <w:rPr>
          <w:color w:val="000000" w:themeColor="text1"/>
        </w:rPr>
        <w:t>библиотеками - 60 процентов (9 библиотек при нормативной потребности - 15 библиотек);</w:t>
      </w:r>
    </w:p>
    <w:p w:rsidR="000438B7" w:rsidRPr="00E544C2" w:rsidRDefault="000438B7">
      <w:pPr>
        <w:pStyle w:val="ConsPlusNormal"/>
        <w:spacing w:before="260"/>
        <w:ind w:firstLine="540"/>
        <w:jc w:val="both"/>
        <w:rPr>
          <w:color w:val="000000" w:themeColor="text1"/>
        </w:rPr>
      </w:pPr>
      <w:r w:rsidRPr="00E544C2">
        <w:rPr>
          <w:color w:val="000000" w:themeColor="text1"/>
        </w:rPr>
        <w:t>парками культуры и отдыха - 28,6 процента (2 парка при нормативной потребности - 7 парков);</w:t>
      </w:r>
    </w:p>
    <w:p w:rsidR="000438B7" w:rsidRPr="00E544C2" w:rsidRDefault="000438B7">
      <w:pPr>
        <w:pStyle w:val="ConsPlusNormal"/>
        <w:spacing w:before="260"/>
        <w:ind w:firstLine="540"/>
        <w:jc w:val="both"/>
        <w:rPr>
          <w:color w:val="000000" w:themeColor="text1"/>
        </w:rPr>
      </w:pPr>
      <w:r w:rsidRPr="00E544C2">
        <w:rPr>
          <w:color w:val="000000" w:themeColor="text1"/>
        </w:rPr>
        <w:t>театрами - 100 процентов.</w:t>
      </w:r>
    </w:p>
    <w:p w:rsidR="000438B7" w:rsidRPr="00E544C2" w:rsidRDefault="000438B7">
      <w:pPr>
        <w:pStyle w:val="ConsPlusNormal"/>
        <w:spacing w:before="260"/>
        <w:ind w:firstLine="540"/>
        <w:jc w:val="both"/>
        <w:rPr>
          <w:color w:val="000000" w:themeColor="text1"/>
        </w:rPr>
      </w:pPr>
      <w:r w:rsidRPr="00E544C2">
        <w:rPr>
          <w:color w:val="000000" w:themeColor="text1"/>
        </w:rPr>
        <w:t>Фактическая обеспеченность жителей Великого Новгорода услугами культуры, искусства и дополнительного образования выше, поскольку методика расчета не учитывает факт наличия в областном центре областных и федеральных государственных учреждений.</w:t>
      </w:r>
    </w:p>
    <w:p w:rsidR="000438B7" w:rsidRPr="00E544C2" w:rsidRDefault="000438B7">
      <w:pPr>
        <w:pStyle w:val="ConsPlusNormal"/>
        <w:spacing w:before="260"/>
        <w:ind w:firstLine="540"/>
        <w:jc w:val="both"/>
        <w:rPr>
          <w:color w:val="000000" w:themeColor="text1"/>
        </w:rPr>
      </w:pPr>
      <w:r w:rsidRPr="00E544C2">
        <w:rPr>
          <w:color w:val="000000" w:themeColor="text1"/>
        </w:rPr>
        <w:t>В муниципальных учреждениях культуры Великого Новгорода на 1 января 2020 года работало на штатной основе 357 человек, из них доля специалистов - 87,1 процента.</w:t>
      </w:r>
    </w:p>
    <w:p w:rsidR="000438B7" w:rsidRPr="00E544C2" w:rsidRDefault="000438B7">
      <w:pPr>
        <w:pStyle w:val="ConsPlusNormal"/>
        <w:spacing w:before="260"/>
        <w:ind w:firstLine="540"/>
        <w:jc w:val="both"/>
        <w:rPr>
          <w:color w:val="000000" w:themeColor="text1"/>
        </w:rPr>
      </w:pPr>
      <w:r w:rsidRPr="00E544C2">
        <w:rPr>
          <w:color w:val="000000" w:themeColor="text1"/>
        </w:rPr>
        <w:t>В муниципальных учреждениях дополнительного образования Великого Новгорода на 1 января 2020 года на штатной основе работало 199 человек, из них доля преподавателей - 66,8 процента.</w:t>
      </w:r>
    </w:p>
    <w:p w:rsidR="000438B7" w:rsidRPr="00E544C2" w:rsidRDefault="000438B7">
      <w:pPr>
        <w:pStyle w:val="ConsPlusNormal"/>
        <w:spacing w:before="260"/>
        <w:ind w:firstLine="540"/>
        <w:jc w:val="both"/>
        <w:rPr>
          <w:color w:val="000000" w:themeColor="text1"/>
        </w:rPr>
      </w:pPr>
      <w:r w:rsidRPr="00E544C2">
        <w:rPr>
          <w:color w:val="000000" w:themeColor="text1"/>
        </w:rPr>
        <w:t>Деятельность, связанная с сохранением и развитием традиционной народной культуры, осуществляется на базе культурно-досуговых учреждений, АНО "Параскева" и АНО "Центр Поветкина В.И.", которым оказывается поддержка из бюджета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lastRenderedPageBreak/>
        <w:t>На учреждения культуры возлагается большая ответственность за организацию содержательного и полезного досуга различных категорий населения, прежде всего детей и молодежи, поскольку грамотно организованный досуг - основной элемент профилактической работы среди несовершеннолетних.</w:t>
      </w:r>
    </w:p>
    <w:p w:rsidR="000438B7" w:rsidRPr="00E544C2" w:rsidRDefault="000438B7">
      <w:pPr>
        <w:pStyle w:val="ConsPlusNormal"/>
        <w:spacing w:before="260"/>
        <w:ind w:firstLine="540"/>
        <w:jc w:val="both"/>
        <w:rPr>
          <w:color w:val="000000" w:themeColor="text1"/>
        </w:rPr>
      </w:pPr>
      <w:r w:rsidRPr="00E544C2">
        <w:rPr>
          <w:color w:val="000000" w:themeColor="text1"/>
        </w:rPr>
        <w:t>Одной из форм реализации потребности населения в художественном самовыражении является художественная самодеятельность - непрофессиональное художественное творчество в области изобразительного и декоративно-прикладного, музыкального, театрального, хореографического и других видов народного творчества.</w:t>
      </w:r>
    </w:p>
    <w:p w:rsidR="000438B7" w:rsidRPr="00E544C2" w:rsidRDefault="000438B7">
      <w:pPr>
        <w:pStyle w:val="ConsPlusNormal"/>
        <w:spacing w:before="260"/>
        <w:ind w:firstLine="540"/>
        <w:jc w:val="both"/>
        <w:rPr>
          <w:color w:val="000000" w:themeColor="text1"/>
        </w:rPr>
      </w:pPr>
      <w:r w:rsidRPr="00E544C2">
        <w:rPr>
          <w:color w:val="000000" w:themeColor="text1"/>
        </w:rPr>
        <w:t>Базовым условием для реализации полномочий по развитию местного народного художественного творчества является создание творческих коллективов различной жанровой направленности: хореографических, хоровых, музыкальных, театральных, фольклорных, декоративно-прикладного искусства, изобразительного искусства.</w:t>
      </w:r>
    </w:p>
    <w:p w:rsidR="000438B7" w:rsidRPr="00E544C2" w:rsidRDefault="000438B7">
      <w:pPr>
        <w:pStyle w:val="ConsPlusNormal"/>
        <w:spacing w:before="260"/>
        <w:ind w:firstLine="540"/>
        <w:jc w:val="both"/>
        <w:rPr>
          <w:color w:val="000000" w:themeColor="text1"/>
        </w:rPr>
      </w:pPr>
      <w:r w:rsidRPr="00E544C2">
        <w:rPr>
          <w:color w:val="000000" w:themeColor="text1"/>
        </w:rPr>
        <w:t>В учреждениях клубного типа на начало 2020 года действовало 163 клубных формирования. В них насчитывалось 2569 человек. Из общего числа клубных формирований 98 - для детей до 14 лет (1346 человек), 28 - для молодежи от 14 до 35 лет (448 человек).</w:t>
      </w:r>
    </w:p>
    <w:p w:rsidR="000438B7" w:rsidRPr="00E544C2" w:rsidRDefault="000438B7">
      <w:pPr>
        <w:pStyle w:val="ConsPlusNormal"/>
        <w:spacing w:before="260"/>
        <w:ind w:firstLine="540"/>
        <w:jc w:val="both"/>
        <w:rPr>
          <w:color w:val="000000" w:themeColor="text1"/>
        </w:rPr>
      </w:pPr>
      <w:r w:rsidRPr="00E544C2">
        <w:rPr>
          <w:color w:val="000000" w:themeColor="text1"/>
        </w:rPr>
        <w:t>В течение последних 5 лет прослеживается некоторое снижение численности коллективов и количества их участников: в 2015 году действовало 177 единиц клубных формирований (2854 участника), в 2016 году - 183 единицы (2888 участников), в 2017 году - 180 единиц (2820 участников), в 2018 году - 178 единиц (2846 участников).</w:t>
      </w:r>
    </w:p>
    <w:p w:rsidR="000438B7" w:rsidRPr="00E544C2" w:rsidRDefault="000438B7">
      <w:pPr>
        <w:pStyle w:val="ConsPlusNormal"/>
        <w:spacing w:before="260"/>
        <w:ind w:firstLine="540"/>
        <w:jc w:val="both"/>
        <w:rPr>
          <w:color w:val="000000" w:themeColor="text1"/>
        </w:rPr>
      </w:pPr>
      <w:r w:rsidRPr="00E544C2">
        <w:rPr>
          <w:color w:val="000000" w:themeColor="text1"/>
        </w:rPr>
        <w:t>Коллективы принимали активное участие во всех общегородских культурных мероприятиях, представляли сферу культуры Великого Новгорода на мероприятиях различного уровня, в том числе за пределами страны.</w:t>
      </w:r>
    </w:p>
    <w:p w:rsidR="000438B7" w:rsidRPr="00E544C2" w:rsidRDefault="000438B7">
      <w:pPr>
        <w:pStyle w:val="ConsPlusNormal"/>
        <w:spacing w:before="260"/>
        <w:ind w:firstLine="540"/>
        <w:jc w:val="both"/>
        <w:rPr>
          <w:color w:val="000000" w:themeColor="text1"/>
        </w:rPr>
      </w:pPr>
      <w:r w:rsidRPr="00E544C2">
        <w:rPr>
          <w:color w:val="000000" w:themeColor="text1"/>
        </w:rPr>
        <w:t>Одним из основных направлений сферы культуры является организация библиотечного обслуживания населения, комплектование и обеспечение сохранности библиотечных фондов муниципальных библиотек.</w:t>
      </w:r>
    </w:p>
    <w:p w:rsidR="000438B7" w:rsidRPr="00E544C2" w:rsidRDefault="000438B7">
      <w:pPr>
        <w:pStyle w:val="ConsPlusNormal"/>
        <w:spacing w:before="260"/>
        <w:ind w:firstLine="540"/>
        <w:jc w:val="both"/>
        <w:rPr>
          <w:color w:val="000000" w:themeColor="text1"/>
        </w:rPr>
      </w:pPr>
      <w:r w:rsidRPr="00E544C2">
        <w:rPr>
          <w:color w:val="000000" w:themeColor="text1"/>
        </w:rPr>
        <w:t>Всего на территории Великого Новгорода в настоящее время действует 9 сетевых единиц, осуществляющих библиотечно-информационное обслуживание населения (8 сетевых единиц в составе Библионики и 1 сетевая единица - Читай-город).</w:t>
      </w:r>
    </w:p>
    <w:p w:rsidR="000438B7" w:rsidRPr="00E544C2" w:rsidRDefault="000438B7">
      <w:pPr>
        <w:pStyle w:val="ConsPlusNormal"/>
        <w:spacing w:before="260"/>
        <w:ind w:firstLine="540"/>
        <w:jc w:val="both"/>
        <w:rPr>
          <w:color w:val="000000" w:themeColor="text1"/>
        </w:rPr>
      </w:pPr>
      <w:r w:rsidRPr="00E544C2">
        <w:rPr>
          <w:color w:val="000000" w:themeColor="text1"/>
        </w:rPr>
        <w:t>Кроме того, население Великого Новгорода пользуется услугами двух библиотек регионального уровня:</w:t>
      </w:r>
    </w:p>
    <w:p w:rsidR="000438B7" w:rsidRPr="00E544C2" w:rsidRDefault="000438B7">
      <w:pPr>
        <w:pStyle w:val="ConsPlusNormal"/>
        <w:spacing w:before="260"/>
        <w:ind w:firstLine="540"/>
        <w:jc w:val="both"/>
        <w:rPr>
          <w:color w:val="000000" w:themeColor="text1"/>
        </w:rPr>
      </w:pPr>
      <w:r w:rsidRPr="00E544C2">
        <w:rPr>
          <w:color w:val="000000" w:themeColor="text1"/>
        </w:rPr>
        <w:t>государственного бюджетного учреждения культуры "Новгородская областная универсальная научная библиотека";</w:t>
      </w:r>
    </w:p>
    <w:p w:rsidR="000438B7" w:rsidRPr="00E544C2" w:rsidRDefault="000438B7">
      <w:pPr>
        <w:pStyle w:val="ConsPlusNormal"/>
        <w:spacing w:before="260"/>
        <w:ind w:firstLine="540"/>
        <w:jc w:val="both"/>
        <w:rPr>
          <w:color w:val="000000" w:themeColor="text1"/>
        </w:rPr>
      </w:pPr>
      <w:r w:rsidRPr="00E544C2">
        <w:rPr>
          <w:color w:val="000000" w:themeColor="text1"/>
        </w:rPr>
        <w:t>государственного бюджетного учреждения культуры "Новгородская областная специальная библиотека для незрячих и слабовидящих "</w:t>
      </w:r>
      <w:proofErr w:type="spellStart"/>
      <w:r w:rsidRPr="00E544C2">
        <w:rPr>
          <w:color w:val="000000" w:themeColor="text1"/>
        </w:rPr>
        <w:t>Веда</w:t>
      </w:r>
      <w:proofErr w:type="spellEnd"/>
      <w:r w:rsidRPr="00E544C2">
        <w:rPr>
          <w:color w:val="000000" w:themeColor="text1"/>
        </w:rPr>
        <w:t>".</w:t>
      </w:r>
    </w:p>
    <w:p w:rsidR="000438B7" w:rsidRPr="00E544C2" w:rsidRDefault="000438B7">
      <w:pPr>
        <w:pStyle w:val="ConsPlusNormal"/>
        <w:spacing w:before="260"/>
        <w:ind w:firstLine="540"/>
        <w:jc w:val="both"/>
        <w:rPr>
          <w:color w:val="000000" w:themeColor="text1"/>
        </w:rPr>
      </w:pPr>
      <w:r w:rsidRPr="00E544C2">
        <w:rPr>
          <w:color w:val="000000" w:themeColor="text1"/>
        </w:rPr>
        <w:t>Читателями библиотек (зарегистрированными пользователями) в 2019 году являлись 51348 человек (34,1 процента жителей Великого Новгорода), из них дети в возрасте до 14 лет - 31645 человек, молодежь 15 - 30 лет - 6059 человек. Удаленными (зарегистрированными) пользователями библиотек являются 24701 человек.</w:t>
      </w:r>
    </w:p>
    <w:p w:rsidR="000438B7" w:rsidRPr="00E544C2" w:rsidRDefault="000438B7">
      <w:pPr>
        <w:pStyle w:val="ConsPlusNormal"/>
        <w:spacing w:before="260"/>
        <w:ind w:firstLine="540"/>
        <w:jc w:val="both"/>
        <w:rPr>
          <w:color w:val="000000" w:themeColor="text1"/>
        </w:rPr>
      </w:pPr>
      <w:r w:rsidRPr="00E544C2">
        <w:rPr>
          <w:color w:val="000000" w:themeColor="text1"/>
        </w:rPr>
        <w:t>Эти цифры наглядно свидетельствуют об особенной роли библиотек в нравственно-</w:t>
      </w:r>
      <w:r w:rsidRPr="00E544C2">
        <w:rPr>
          <w:color w:val="000000" w:themeColor="text1"/>
        </w:rPr>
        <w:lastRenderedPageBreak/>
        <w:t>эстетическом воспитании подрастающего поколения, привитии интереса к чтению, развитии умственных способностей.</w:t>
      </w:r>
    </w:p>
    <w:p w:rsidR="000438B7" w:rsidRPr="00E544C2" w:rsidRDefault="000438B7">
      <w:pPr>
        <w:pStyle w:val="ConsPlusNormal"/>
        <w:spacing w:before="260"/>
        <w:ind w:firstLine="540"/>
        <w:jc w:val="both"/>
        <w:rPr>
          <w:color w:val="000000" w:themeColor="text1"/>
        </w:rPr>
      </w:pPr>
      <w:r w:rsidRPr="00E544C2">
        <w:rPr>
          <w:color w:val="000000" w:themeColor="text1"/>
        </w:rPr>
        <w:t>За 2019 год муниципальные библиотеки посетили 948457 человек, из них массовые мероприятия библиотек посетили 165324 человека.</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Наблюдается рост числа обращений в библиотеки удаленных пользователей: в 2019 году число таких обращений составило 468395, в том числе обращений к </w:t>
      </w:r>
      <w:proofErr w:type="spellStart"/>
      <w:r w:rsidRPr="00E544C2">
        <w:rPr>
          <w:color w:val="000000" w:themeColor="text1"/>
        </w:rPr>
        <w:t>веб-сайту</w:t>
      </w:r>
      <w:proofErr w:type="spellEnd"/>
      <w:r w:rsidRPr="00E544C2">
        <w:rPr>
          <w:color w:val="000000" w:themeColor="text1"/>
        </w:rPr>
        <w:t xml:space="preserve"> - 355698.</w:t>
      </w:r>
    </w:p>
    <w:p w:rsidR="000438B7" w:rsidRPr="00E544C2" w:rsidRDefault="000438B7">
      <w:pPr>
        <w:pStyle w:val="ConsPlusNormal"/>
        <w:spacing w:before="260"/>
        <w:ind w:firstLine="540"/>
        <w:jc w:val="both"/>
        <w:rPr>
          <w:color w:val="000000" w:themeColor="text1"/>
        </w:rPr>
      </w:pPr>
      <w:r w:rsidRPr="00E544C2">
        <w:rPr>
          <w:color w:val="000000" w:themeColor="text1"/>
        </w:rPr>
        <w:t>За 2019 год посетителям библиотек было выдано более 1 миллиона 291 тысячи экземпляров библиотечного фонда, из них 1 миллион 229 тысяч - печатных документов, более 61 тысячи - сетевых удаленных лицензионных документов.</w:t>
      </w:r>
    </w:p>
    <w:p w:rsidR="000438B7" w:rsidRPr="00E544C2" w:rsidRDefault="000438B7">
      <w:pPr>
        <w:pStyle w:val="ConsPlusNormal"/>
        <w:spacing w:before="260"/>
        <w:ind w:firstLine="540"/>
        <w:jc w:val="both"/>
        <w:rPr>
          <w:color w:val="000000" w:themeColor="text1"/>
        </w:rPr>
      </w:pPr>
      <w:r w:rsidRPr="00E544C2">
        <w:rPr>
          <w:color w:val="000000" w:themeColor="text1"/>
        </w:rPr>
        <w:t>Из этого следует, что традиционные библиотечные услуги пользуются у горожан большим спросом, особенно у детей и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Одним из важнейших методов привлечения читателей в муниципальные библиотеки является регулярное пополнение и обновление имеющихся библиотечных фондов, поскольку ветшание и устаревание фонда, отсутствие интересных новинок, низкое качество полиграфической продукции неизбежно приведут к снижению интереса к посещению муниципальных библиотек. Особенно это касается детей, у которых происходит первое знакомство с книгой. Первое впечатление от качественной, хорошо иллюстрированной книги остается на всю жизнь и служит основой для дальнейшего развития интереса к чтению, поэтому именно обновляемость библиотечного фонда является одним из важнейших показателей деятельности общедоступной библиотеки.</w:t>
      </w:r>
    </w:p>
    <w:p w:rsidR="000438B7" w:rsidRPr="00E544C2" w:rsidRDefault="000438B7">
      <w:pPr>
        <w:pStyle w:val="ConsPlusNormal"/>
        <w:spacing w:before="260"/>
        <w:ind w:firstLine="540"/>
        <w:jc w:val="both"/>
        <w:rPr>
          <w:color w:val="000000" w:themeColor="text1"/>
        </w:rPr>
      </w:pPr>
      <w:r w:rsidRPr="00E544C2">
        <w:rPr>
          <w:color w:val="000000" w:themeColor="text1"/>
        </w:rPr>
        <w:t>Норматив обновляемости библиотечных фондов установлен Модельным стандартом деятельности публичной библиотеки, принятым VI ежегодной сессией Конференции Российской библиотечной ассоциации 24 мая 2001 года на основе Руководства по развитию службы публичных библиотек ИФЛА/ЮНЕСКО. В соответствии с вышеуказанными документами годовой объем пополнения библиотечного фонда текущими изданиями и материалами должен составлять не менее 250 экземпляров на 1 тыс. жителей или 0,25 экземпляра на 1 жителя. Вместе с тем, в последние годы в связи со снижением финансирования, выделяемого на комплектование библиотечных фондов, этот норматив не соблюдается, что может привести к существенному снижению качества библиотечного обслуживания населения. Объем библиотечного фонда с учетом выбывших документов за 5 лет сократился с 501575 экземпляров до 453348 экземпляров (на 48227 экземпляров), что составило почти 10 процентов. Всего же за 10 лет объем фонда уменьшился на 172355 экземпляров или на 27,5 процента. При сохранении такой тенденции библиотеки Великого Новгорода в ближайшие несколько лет могут лишиться основной части своих фондов.</w:t>
      </w:r>
    </w:p>
    <w:p w:rsidR="000438B7" w:rsidRPr="00E544C2" w:rsidRDefault="000438B7">
      <w:pPr>
        <w:pStyle w:val="ConsPlusNormal"/>
        <w:spacing w:before="260"/>
        <w:ind w:firstLine="540"/>
        <w:jc w:val="both"/>
        <w:rPr>
          <w:color w:val="000000" w:themeColor="text1"/>
        </w:rPr>
      </w:pPr>
      <w:r w:rsidRPr="00E544C2">
        <w:rPr>
          <w:color w:val="000000" w:themeColor="text1"/>
        </w:rPr>
        <w:t>Кроме того, необходимо учитывать, что муниципальные библиотеки ориентированы на работу с социально незащищенными слоями населения с низкой платежеспособностью (пенсионеры, инвалиды, многодетные семьи, большинство работников бюджетной сферы и т.д.). Невыполнение норматива обновляемости библиотечного фонда приводит к ограничению доступа этих слоев населения к новым, качественным книгам и периодическим изданиям, что не соответствует принципу доступности культурных благ для всех слоев населения (</w:t>
      </w:r>
      <w:hyperlink r:id="rId52">
        <w:r w:rsidRPr="00E544C2">
          <w:rPr>
            <w:color w:val="000000" w:themeColor="text1"/>
          </w:rPr>
          <w:t>статья 44</w:t>
        </w:r>
      </w:hyperlink>
      <w:r w:rsidRPr="00E544C2">
        <w:rPr>
          <w:color w:val="000000" w:themeColor="text1"/>
        </w:rPr>
        <w:t xml:space="preserve"> Конституции Российской Федерации).</w:t>
      </w:r>
    </w:p>
    <w:p w:rsidR="000438B7" w:rsidRPr="00E544C2" w:rsidRDefault="000438B7">
      <w:pPr>
        <w:pStyle w:val="ConsPlusNormal"/>
        <w:spacing w:before="260"/>
        <w:ind w:firstLine="540"/>
        <w:jc w:val="both"/>
        <w:rPr>
          <w:color w:val="000000" w:themeColor="text1"/>
        </w:rPr>
      </w:pPr>
      <w:r w:rsidRPr="00E544C2">
        <w:rPr>
          <w:color w:val="000000" w:themeColor="text1"/>
        </w:rPr>
        <w:lastRenderedPageBreak/>
        <w:t>Необходимо отметить и другие существующие проблемы в библиотечном деле:</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отсутствие в муниципальных библиотеках специального транспорта для организации </w:t>
      </w:r>
      <w:proofErr w:type="spellStart"/>
      <w:r w:rsidRPr="00E544C2">
        <w:rPr>
          <w:color w:val="000000" w:themeColor="text1"/>
        </w:rPr>
        <w:t>внестационарного</w:t>
      </w:r>
      <w:proofErr w:type="spellEnd"/>
      <w:r w:rsidRPr="00E544C2">
        <w:rPr>
          <w:color w:val="000000" w:themeColor="text1"/>
        </w:rPr>
        <w:t xml:space="preserve"> обслуживания населения отдаленных микрорайонов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состояние помещений, в которых размещаются муниципальные библиотеки.</w:t>
      </w:r>
    </w:p>
    <w:p w:rsidR="000438B7" w:rsidRPr="00E544C2" w:rsidRDefault="000438B7">
      <w:pPr>
        <w:pStyle w:val="ConsPlusNormal"/>
        <w:spacing w:before="260"/>
        <w:ind w:firstLine="540"/>
        <w:jc w:val="both"/>
        <w:rPr>
          <w:color w:val="000000" w:themeColor="text1"/>
        </w:rPr>
      </w:pPr>
      <w:r w:rsidRPr="00E544C2">
        <w:rPr>
          <w:color w:val="000000" w:themeColor="text1"/>
        </w:rPr>
        <w:t>Муниципальная система дополнительного образования в сфере культуры и искусства насчитывает 6 учреждений: 1 детская школа искусств, 4 музыкальные школы и 1 художественная школа, в которых по состоянию на 1 сентября 2020 года обучалось более 3000 учащихся, что составляло более 12 процентов от числа учащихся муниципальных общеобразовательных учреждений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Стабильность контингента на протяжении многих лет свидетельствует о востребованности школ искусств, и это является одним из главных критериев оценки деятельности учреждений дополнительного образования в сфере культуры и искусства.</w:t>
      </w:r>
    </w:p>
    <w:p w:rsidR="000438B7" w:rsidRPr="00E544C2" w:rsidRDefault="000438B7">
      <w:pPr>
        <w:pStyle w:val="ConsPlusNormal"/>
        <w:spacing w:before="260"/>
        <w:ind w:firstLine="540"/>
        <w:jc w:val="both"/>
        <w:rPr>
          <w:color w:val="000000" w:themeColor="text1"/>
        </w:rPr>
      </w:pPr>
      <w:r w:rsidRPr="00E544C2">
        <w:rPr>
          <w:color w:val="000000" w:themeColor="text1"/>
        </w:rPr>
        <w:t>В настоящее время происходит изменение структуры и содержания образовательных программ, реализуемых в муниципальных учреждениях дополнительного образования в сфере культуры. Утвержденные Министерством культуры Российской Федерации федеральные государственные требования к предпрофессиональным программам подтвердили их ориентированность на одаренных детей, чем обусловлено содержательное наполнение этих программ.</w:t>
      </w:r>
    </w:p>
    <w:p w:rsidR="000438B7" w:rsidRPr="00E544C2" w:rsidRDefault="000438B7">
      <w:pPr>
        <w:pStyle w:val="ConsPlusNormal"/>
        <w:spacing w:before="260"/>
        <w:ind w:firstLine="540"/>
        <w:jc w:val="both"/>
        <w:rPr>
          <w:color w:val="000000" w:themeColor="text1"/>
        </w:rPr>
      </w:pPr>
      <w:r w:rsidRPr="00E544C2">
        <w:rPr>
          <w:color w:val="000000" w:themeColor="text1"/>
        </w:rPr>
        <w:t>В сфере профессионального искусства осуществляют деятельность 2 муниципальных учреждения: Духовой оркестр и театр "Малый".</w:t>
      </w:r>
    </w:p>
    <w:p w:rsidR="000438B7" w:rsidRPr="00E544C2" w:rsidRDefault="000438B7">
      <w:pPr>
        <w:pStyle w:val="ConsPlusNormal"/>
        <w:spacing w:before="260"/>
        <w:ind w:firstLine="540"/>
        <w:jc w:val="both"/>
        <w:rPr>
          <w:color w:val="000000" w:themeColor="text1"/>
        </w:rPr>
      </w:pPr>
      <w:r w:rsidRPr="00E544C2">
        <w:rPr>
          <w:color w:val="000000" w:themeColor="text1"/>
        </w:rPr>
        <w:t>Большую работу по сохранению и развитию музыкальной культуры в Великом Новгороде проводит Духовой оркестр под управлением заслуженного работника культуры, Почетного гражданина Великого Новгорода Малышева А.П.</w:t>
      </w:r>
    </w:p>
    <w:p w:rsidR="000438B7" w:rsidRPr="00E544C2" w:rsidRDefault="000438B7">
      <w:pPr>
        <w:pStyle w:val="ConsPlusNormal"/>
        <w:spacing w:before="260"/>
        <w:ind w:firstLine="540"/>
        <w:jc w:val="both"/>
        <w:rPr>
          <w:color w:val="000000" w:themeColor="text1"/>
        </w:rPr>
      </w:pPr>
      <w:r w:rsidRPr="00E544C2">
        <w:rPr>
          <w:color w:val="000000" w:themeColor="text1"/>
        </w:rPr>
        <w:t>Практически ни одно общегородское мероприятие не обходится без музыкального сопровождения Духового оркестра.</w:t>
      </w:r>
    </w:p>
    <w:p w:rsidR="000438B7" w:rsidRPr="00E544C2" w:rsidRDefault="000438B7">
      <w:pPr>
        <w:pStyle w:val="ConsPlusNormal"/>
        <w:spacing w:before="260"/>
        <w:ind w:firstLine="540"/>
        <w:jc w:val="both"/>
        <w:rPr>
          <w:color w:val="000000" w:themeColor="text1"/>
        </w:rPr>
      </w:pPr>
      <w:r w:rsidRPr="00E544C2">
        <w:rPr>
          <w:color w:val="000000" w:themeColor="text1"/>
        </w:rPr>
        <w:t>Коллектив Духового оркестра также достойно представляет Великий Новгород за пределами региона, в том числе за рубежом. В 2019 году он принял участие на Всероссийском фестивале духовых оркестров "Дух Севера" в г. Сыктывкаре, XXXIX Международных ганзейских днях в г. Пскове и Международном джазовом фестивале "Сентябрь в Тихвине".</w:t>
      </w:r>
    </w:p>
    <w:p w:rsidR="000438B7" w:rsidRPr="00E544C2" w:rsidRDefault="000438B7">
      <w:pPr>
        <w:pStyle w:val="ConsPlusNormal"/>
        <w:spacing w:before="260"/>
        <w:ind w:firstLine="540"/>
        <w:jc w:val="both"/>
        <w:rPr>
          <w:color w:val="000000" w:themeColor="text1"/>
        </w:rPr>
      </w:pPr>
      <w:r w:rsidRPr="00E544C2">
        <w:rPr>
          <w:color w:val="000000" w:themeColor="text1"/>
        </w:rPr>
        <w:t>Духовым оркестром проводятся танцевальные вечера для жителей Великого Новгорода, концерты из цикла "Для Вас играет духовой оркестр", концертные выступления в организациях и на предприятиях. Духовой оркестр активно гастролирует по Новгородской области. В 2019 году Духовым оркестром организовано 65 концертных выступлений для 89650 зрителей.</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Театр "Малый" в 2019 году на своей площадке показал 236 спектаклей для 22 тыс. зрителей, на бесплатной основе было проведено 27 мероприятий, их посетили 10400 человек. Самым значимым событием стал XV Международный театральный фестиваль "Царь-Сказка", собравший плеяду театральных режиссеров, актеров, критиков из семи стран мира и представивший новгородской публике 16 спектаклей театральных </w:t>
      </w:r>
      <w:r w:rsidRPr="00E544C2">
        <w:rPr>
          <w:color w:val="000000" w:themeColor="text1"/>
        </w:rPr>
        <w:lastRenderedPageBreak/>
        <w:t>коллективов из разных городов России и зарубежья, объединивший театры из России, Швеции, Германии, Нидерландов, Италии, Дании, Франции, Эстонии и Латвии, а также гостей из США, Южной Кореи, Китая, Австрии, Литвы, Испании.</w:t>
      </w:r>
    </w:p>
    <w:p w:rsidR="000438B7" w:rsidRPr="00E544C2" w:rsidRDefault="000438B7">
      <w:pPr>
        <w:pStyle w:val="ConsPlusNormal"/>
        <w:spacing w:before="260"/>
        <w:ind w:firstLine="540"/>
        <w:jc w:val="both"/>
        <w:rPr>
          <w:color w:val="000000" w:themeColor="text1"/>
        </w:rPr>
      </w:pPr>
      <w:r w:rsidRPr="00E544C2">
        <w:rPr>
          <w:color w:val="000000" w:themeColor="text1"/>
        </w:rPr>
        <w:t>По состоянию на 1 января 2020 года количество объектов культурного наследия на территории Великого Новгорода составило 543 единицы, из них:</w:t>
      </w:r>
    </w:p>
    <w:p w:rsidR="000438B7" w:rsidRPr="00E544C2" w:rsidRDefault="000438B7">
      <w:pPr>
        <w:pStyle w:val="ConsPlusNormal"/>
        <w:spacing w:before="260"/>
        <w:ind w:firstLine="540"/>
        <w:jc w:val="both"/>
        <w:rPr>
          <w:color w:val="000000" w:themeColor="text1"/>
        </w:rPr>
      </w:pPr>
      <w:r w:rsidRPr="00E544C2">
        <w:rPr>
          <w:color w:val="000000" w:themeColor="text1"/>
        </w:rPr>
        <w:t>федерального значения - 193;</w:t>
      </w:r>
    </w:p>
    <w:p w:rsidR="000438B7" w:rsidRPr="00E544C2" w:rsidRDefault="000438B7">
      <w:pPr>
        <w:pStyle w:val="ConsPlusNormal"/>
        <w:spacing w:before="260"/>
        <w:ind w:firstLine="540"/>
        <w:jc w:val="both"/>
        <w:rPr>
          <w:color w:val="000000" w:themeColor="text1"/>
        </w:rPr>
      </w:pPr>
      <w:r w:rsidRPr="00E544C2">
        <w:rPr>
          <w:color w:val="000000" w:themeColor="text1"/>
        </w:rPr>
        <w:t>регионального значения - 178;</w:t>
      </w:r>
    </w:p>
    <w:p w:rsidR="000438B7" w:rsidRPr="00E544C2" w:rsidRDefault="000438B7">
      <w:pPr>
        <w:pStyle w:val="ConsPlusNormal"/>
        <w:spacing w:before="260"/>
        <w:ind w:firstLine="540"/>
        <w:jc w:val="both"/>
        <w:rPr>
          <w:color w:val="000000" w:themeColor="text1"/>
        </w:rPr>
      </w:pPr>
      <w:r w:rsidRPr="00E544C2">
        <w:rPr>
          <w:color w:val="000000" w:themeColor="text1"/>
        </w:rPr>
        <w:t>выявленных - 172;</w:t>
      </w:r>
    </w:p>
    <w:p w:rsidR="000438B7" w:rsidRPr="00E544C2" w:rsidRDefault="000438B7">
      <w:pPr>
        <w:pStyle w:val="ConsPlusNormal"/>
        <w:spacing w:before="260"/>
        <w:ind w:firstLine="540"/>
        <w:jc w:val="both"/>
        <w:rPr>
          <w:color w:val="000000" w:themeColor="text1"/>
        </w:rPr>
      </w:pPr>
      <w:r w:rsidRPr="00E544C2">
        <w:rPr>
          <w:color w:val="000000" w:themeColor="text1"/>
        </w:rPr>
        <w:t>местного (муниципального) значения - нет.</w:t>
      </w:r>
    </w:p>
    <w:p w:rsidR="000438B7" w:rsidRPr="00E544C2" w:rsidRDefault="000438B7">
      <w:pPr>
        <w:pStyle w:val="ConsPlusNormal"/>
        <w:spacing w:before="260"/>
        <w:ind w:firstLine="540"/>
        <w:jc w:val="both"/>
        <w:rPr>
          <w:color w:val="000000" w:themeColor="text1"/>
        </w:rPr>
      </w:pPr>
      <w:r w:rsidRPr="00E544C2">
        <w:rPr>
          <w:color w:val="000000" w:themeColor="text1"/>
        </w:rPr>
        <w:t>По виду объектов культурного наследия:</w:t>
      </w:r>
    </w:p>
    <w:p w:rsidR="000438B7" w:rsidRPr="00E544C2" w:rsidRDefault="000438B7">
      <w:pPr>
        <w:pStyle w:val="ConsPlusNormal"/>
        <w:spacing w:before="260"/>
        <w:ind w:firstLine="540"/>
        <w:jc w:val="both"/>
        <w:rPr>
          <w:color w:val="000000" w:themeColor="text1"/>
        </w:rPr>
      </w:pPr>
      <w:r w:rsidRPr="00E544C2">
        <w:rPr>
          <w:color w:val="000000" w:themeColor="text1"/>
        </w:rPr>
        <w:t>памятников - 509;</w:t>
      </w:r>
    </w:p>
    <w:p w:rsidR="000438B7" w:rsidRPr="00E544C2" w:rsidRDefault="000438B7">
      <w:pPr>
        <w:pStyle w:val="ConsPlusNormal"/>
        <w:spacing w:before="260"/>
        <w:ind w:firstLine="540"/>
        <w:jc w:val="both"/>
        <w:rPr>
          <w:color w:val="000000" w:themeColor="text1"/>
        </w:rPr>
      </w:pPr>
      <w:r w:rsidRPr="00E544C2">
        <w:rPr>
          <w:color w:val="000000" w:themeColor="text1"/>
        </w:rPr>
        <w:t>ансамблей - 32;</w:t>
      </w:r>
    </w:p>
    <w:p w:rsidR="000438B7" w:rsidRPr="00E544C2" w:rsidRDefault="000438B7">
      <w:pPr>
        <w:pStyle w:val="ConsPlusNormal"/>
        <w:spacing w:before="260"/>
        <w:ind w:firstLine="540"/>
        <w:jc w:val="both"/>
        <w:rPr>
          <w:color w:val="000000" w:themeColor="text1"/>
        </w:rPr>
      </w:pPr>
      <w:r w:rsidRPr="00E544C2">
        <w:rPr>
          <w:color w:val="000000" w:themeColor="text1"/>
        </w:rPr>
        <w:t>достопримечательных мест - 2.</w:t>
      </w:r>
    </w:p>
    <w:p w:rsidR="000438B7" w:rsidRPr="00E544C2" w:rsidRDefault="000438B7">
      <w:pPr>
        <w:pStyle w:val="ConsPlusNormal"/>
        <w:spacing w:before="260"/>
        <w:ind w:firstLine="540"/>
        <w:jc w:val="both"/>
        <w:rPr>
          <w:color w:val="000000" w:themeColor="text1"/>
        </w:rPr>
      </w:pPr>
      <w:r w:rsidRPr="00E544C2">
        <w:rPr>
          <w:color w:val="000000" w:themeColor="text1"/>
        </w:rPr>
        <w:t>Из них:</w:t>
      </w:r>
    </w:p>
    <w:p w:rsidR="000438B7" w:rsidRPr="00E544C2" w:rsidRDefault="000438B7">
      <w:pPr>
        <w:pStyle w:val="ConsPlusNormal"/>
        <w:spacing w:before="260"/>
        <w:ind w:firstLine="540"/>
        <w:jc w:val="both"/>
        <w:rPr>
          <w:color w:val="000000" w:themeColor="text1"/>
        </w:rPr>
      </w:pPr>
      <w:r w:rsidRPr="00E544C2">
        <w:rPr>
          <w:color w:val="000000" w:themeColor="text1"/>
        </w:rPr>
        <w:t>памятники археологии - 22;</w:t>
      </w:r>
    </w:p>
    <w:p w:rsidR="000438B7" w:rsidRPr="00E544C2" w:rsidRDefault="000438B7">
      <w:pPr>
        <w:pStyle w:val="ConsPlusNormal"/>
        <w:spacing w:before="260"/>
        <w:ind w:firstLine="540"/>
        <w:jc w:val="both"/>
        <w:rPr>
          <w:color w:val="000000" w:themeColor="text1"/>
        </w:rPr>
      </w:pPr>
      <w:r w:rsidRPr="00E544C2">
        <w:rPr>
          <w:color w:val="000000" w:themeColor="text1"/>
        </w:rPr>
        <w:t>памятники архитектуры и градостроительства - 437;</w:t>
      </w:r>
    </w:p>
    <w:p w:rsidR="000438B7" w:rsidRPr="00E544C2" w:rsidRDefault="000438B7">
      <w:pPr>
        <w:pStyle w:val="ConsPlusNormal"/>
        <w:spacing w:before="260"/>
        <w:ind w:firstLine="540"/>
        <w:jc w:val="both"/>
        <w:rPr>
          <w:color w:val="000000" w:themeColor="text1"/>
        </w:rPr>
      </w:pPr>
      <w:r w:rsidRPr="00E544C2">
        <w:rPr>
          <w:color w:val="000000" w:themeColor="text1"/>
        </w:rPr>
        <w:t>памятники истории - 74;</w:t>
      </w:r>
    </w:p>
    <w:p w:rsidR="000438B7" w:rsidRPr="00E544C2" w:rsidRDefault="000438B7">
      <w:pPr>
        <w:pStyle w:val="ConsPlusNormal"/>
        <w:spacing w:before="260"/>
        <w:ind w:firstLine="540"/>
        <w:jc w:val="both"/>
        <w:rPr>
          <w:color w:val="000000" w:themeColor="text1"/>
        </w:rPr>
      </w:pPr>
      <w:r w:rsidRPr="00E544C2">
        <w:rPr>
          <w:color w:val="000000" w:themeColor="text1"/>
        </w:rPr>
        <w:t>памятники искусства - 8;</w:t>
      </w:r>
    </w:p>
    <w:p w:rsidR="000438B7" w:rsidRPr="00E544C2" w:rsidRDefault="000438B7">
      <w:pPr>
        <w:pStyle w:val="ConsPlusNormal"/>
        <w:spacing w:before="260"/>
        <w:ind w:firstLine="540"/>
        <w:jc w:val="both"/>
        <w:rPr>
          <w:color w:val="000000" w:themeColor="text1"/>
        </w:rPr>
      </w:pPr>
      <w:r w:rsidRPr="00E544C2">
        <w:rPr>
          <w:color w:val="000000" w:themeColor="text1"/>
        </w:rPr>
        <w:t>достопримечательные места - 2.</w:t>
      </w:r>
    </w:p>
    <w:p w:rsidR="000438B7" w:rsidRPr="00E544C2" w:rsidRDefault="000438B7">
      <w:pPr>
        <w:pStyle w:val="ConsPlusNormal"/>
        <w:spacing w:before="260"/>
        <w:ind w:firstLine="540"/>
        <w:jc w:val="both"/>
        <w:rPr>
          <w:color w:val="000000" w:themeColor="text1"/>
        </w:rPr>
      </w:pPr>
      <w:r w:rsidRPr="00E544C2">
        <w:rPr>
          <w:color w:val="000000" w:themeColor="text1"/>
        </w:rPr>
        <w:t>В муниципальной собственности находятся 80 объектов культурного наследия, из них:</w:t>
      </w:r>
    </w:p>
    <w:p w:rsidR="000438B7" w:rsidRPr="00E544C2" w:rsidRDefault="000438B7">
      <w:pPr>
        <w:pStyle w:val="ConsPlusNormal"/>
        <w:spacing w:before="260"/>
        <w:ind w:firstLine="540"/>
        <w:jc w:val="both"/>
        <w:rPr>
          <w:color w:val="000000" w:themeColor="text1"/>
        </w:rPr>
      </w:pPr>
      <w:r w:rsidRPr="00E544C2">
        <w:rPr>
          <w:color w:val="000000" w:themeColor="text1"/>
        </w:rPr>
        <w:t>2 объекта культурного наследия федерального историко-культурного значения;</w:t>
      </w:r>
    </w:p>
    <w:p w:rsidR="000438B7" w:rsidRPr="00E544C2" w:rsidRDefault="000438B7">
      <w:pPr>
        <w:pStyle w:val="ConsPlusNormal"/>
        <w:spacing w:before="260"/>
        <w:ind w:firstLine="540"/>
        <w:jc w:val="both"/>
        <w:rPr>
          <w:color w:val="000000" w:themeColor="text1"/>
        </w:rPr>
      </w:pPr>
      <w:r w:rsidRPr="00E544C2">
        <w:rPr>
          <w:color w:val="000000" w:themeColor="text1"/>
        </w:rPr>
        <w:t>43 объекта культурного наследия регионального историко-культурного значения;</w:t>
      </w:r>
    </w:p>
    <w:p w:rsidR="000438B7" w:rsidRPr="00E544C2" w:rsidRDefault="000438B7">
      <w:pPr>
        <w:pStyle w:val="ConsPlusNormal"/>
        <w:spacing w:before="260"/>
        <w:ind w:firstLine="540"/>
        <w:jc w:val="both"/>
        <w:rPr>
          <w:color w:val="000000" w:themeColor="text1"/>
        </w:rPr>
      </w:pPr>
      <w:r w:rsidRPr="00E544C2">
        <w:rPr>
          <w:color w:val="000000" w:themeColor="text1"/>
        </w:rPr>
        <w:t>35 выявленных объектов культурного наследия.</w:t>
      </w:r>
    </w:p>
    <w:p w:rsidR="000438B7" w:rsidRPr="00E544C2" w:rsidRDefault="000438B7">
      <w:pPr>
        <w:pStyle w:val="ConsPlusNormal"/>
        <w:spacing w:before="260"/>
        <w:ind w:firstLine="540"/>
        <w:jc w:val="both"/>
        <w:rPr>
          <w:color w:val="000000" w:themeColor="text1"/>
        </w:rPr>
      </w:pPr>
      <w:r w:rsidRPr="00E544C2">
        <w:rPr>
          <w:color w:val="000000" w:themeColor="text1"/>
        </w:rPr>
        <w:t>В целях предоставления юридическим и физическим лицам достоверной информации об объектах культурного наследия с использованием современных информационно-коммуникационных средств на официальном сайте комитета в сети Интернет размещены:</w:t>
      </w:r>
    </w:p>
    <w:p w:rsidR="000438B7" w:rsidRPr="00E544C2" w:rsidRDefault="000438B7">
      <w:pPr>
        <w:pStyle w:val="ConsPlusNormal"/>
        <w:spacing w:before="260"/>
        <w:ind w:firstLine="540"/>
        <w:jc w:val="both"/>
        <w:rPr>
          <w:color w:val="000000" w:themeColor="text1"/>
        </w:rPr>
      </w:pPr>
      <w:r w:rsidRPr="00E544C2">
        <w:rPr>
          <w:color w:val="000000" w:themeColor="text1"/>
        </w:rPr>
        <w:t>список объектов культурного наследия (памятников архитектуры и градостроительства), находящихся на территории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перечень памятников истории на территории Великого Новгорода, связанных с </w:t>
      </w:r>
      <w:r w:rsidRPr="00E544C2">
        <w:rPr>
          <w:color w:val="000000" w:themeColor="text1"/>
        </w:rPr>
        <w:lastRenderedPageBreak/>
        <w:t>Великой Отечественной войной;</w:t>
      </w:r>
    </w:p>
    <w:p w:rsidR="000438B7" w:rsidRPr="00E544C2" w:rsidRDefault="000438B7">
      <w:pPr>
        <w:pStyle w:val="ConsPlusNormal"/>
        <w:spacing w:before="260"/>
        <w:ind w:firstLine="540"/>
        <w:jc w:val="both"/>
        <w:rPr>
          <w:color w:val="000000" w:themeColor="text1"/>
        </w:rPr>
      </w:pPr>
      <w:r w:rsidRPr="00E544C2">
        <w:rPr>
          <w:color w:val="000000" w:themeColor="text1"/>
        </w:rPr>
        <w:t>список объектов культурного наследия, находящихся в муниципальной собственности городского округа Великий Новгород.</w:t>
      </w:r>
    </w:p>
    <w:p w:rsidR="000438B7" w:rsidRPr="00E544C2" w:rsidRDefault="000438B7">
      <w:pPr>
        <w:pStyle w:val="ConsPlusNormal"/>
        <w:spacing w:before="260"/>
        <w:ind w:firstLine="540"/>
        <w:jc w:val="both"/>
        <w:rPr>
          <w:color w:val="000000" w:themeColor="text1"/>
        </w:rPr>
      </w:pPr>
      <w:r w:rsidRPr="00E544C2">
        <w:rPr>
          <w:color w:val="000000" w:themeColor="text1"/>
        </w:rPr>
        <w:t>На регулярной основе проводится работа по организации выявления и учета объектов культурного наследия на территории Великого Новгорода, увековечению памяти выдающихся личностей и исторических событий, связанных с Великим Новгородом.</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2"/>
        <w:rPr>
          <w:color w:val="000000" w:themeColor="text1"/>
        </w:rPr>
      </w:pPr>
      <w:r w:rsidRPr="00E544C2">
        <w:rPr>
          <w:color w:val="000000" w:themeColor="text1"/>
        </w:rPr>
        <w:t>1.4. Структура сферы молодежной политики и основные</w:t>
      </w:r>
    </w:p>
    <w:p w:rsidR="000438B7" w:rsidRPr="00E544C2" w:rsidRDefault="000438B7">
      <w:pPr>
        <w:pStyle w:val="ConsPlusTitle"/>
        <w:jc w:val="center"/>
        <w:rPr>
          <w:color w:val="000000" w:themeColor="text1"/>
        </w:rPr>
      </w:pPr>
      <w:r w:rsidRPr="00E544C2">
        <w:rPr>
          <w:color w:val="000000" w:themeColor="text1"/>
        </w:rPr>
        <w:t>показатели ее деятельности</w:t>
      </w:r>
    </w:p>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r w:rsidRPr="00E544C2">
        <w:rPr>
          <w:color w:val="000000" w:themeColor="text1"/>
        </w:rPr>
        <w:t>Анализ показателей смертности и рождаемости, естественного прироста населения, соотношения браков и разводов показывает, что демографическая ситуация в Великом Новгороде остается неблагоприятной, население стареет и сокращается.</w:t>
      </w:r>
    </w:p>
    <w:p w:rsidR="000438B7" w:rsidRPr="00E544C2" w:rsidRDefault="000438B7">
      <w:pPr>
        <w:pStyle w:val="ConsPlusNormal"/>
        <w:spacing w:before="260"/>
        <w:ind w:firstLine="540"/>
        <w:jc w:val="both"/>
        <w:rPr>
          <w:color w:val="000000" w:themeColor="text1"/>
        </w:rPr>
      </w:pPr>
      <w:r w:rsidRPr="00E544C2">
        <w:rPr>
          <w:color w:val="000000" w:themeColor="text1"/>
        </w:rPr>
        <w:t>В Великом Новгороде на 01.01.2020 проживало 44695 молодых людей в возрасте от 14 до 30 лет включительно (20,1 процента по отношению к общему количеству населения (222297 человек), что характерно для городов Центра, Северо-Запада и всей России. Из всех проживающих в области молодых людей (103543 человека) 43,16 процента проживают в областном центре.</w:t>
      </w:r>
    </w:p>
    <w:p w:rsidR="000438B7" w:rsidRPr="00E544C2" w:rsidRDefault="000438B7">
      <w:pPr>
        <w:pStyle w:val="ConsPlusNormal"/>
        <w:spacing w:before="260"/>
        <w:ind w:firstLine="540"/>
        <w:jc w:val="both"/>
        <w:rPr>
          <w:color w:val="000000" w:themeColor="text1"/>
        </w:rPr>
      </w:pPr>
      <w:r w:rsidRPr="00E544C2">
        <w:rPr>
          <w:color w:val="000000" w:themeColor="text1"/>
        </w:rPr>
        <w:t>Прирост молодого населения за счет миграции из районов Новгородской области, других регионов России и ближнего зарубежья не покрывает показатели естественной убыли населения. Кроме того, наблюдается отток молодых жителей Великого Новгорода в другие регионы, прежде всего в Москву и Санкт-Петербург. По данным исследования каждый шестой представитель молодежи Великого Новгорода хотел бы уехать в другие города или за границу.</w:t>
      </w:r>
    </w:p>
    <w:p w:rsidR="000438B7" w:rsidRPr="00E544C2" w:rsidRDefault="000438B7">
      <w:pPr>
        <w:pStyle w:val="ConsPlusNormal"/>
        <w:spacing w:before="260"/>
        <w:ind w:firstLine="540"/>
        <w:jc w:val="both"/>
        <w:rPr>
          <w:color w:val="000000" w:themeColor="text1"/>
        </w:rPr>
      </w:pPr>
      <w:r w:rsidRPr="00E544C2">
        <w:rPr>
          <w:color w:val="000000" w:themeColor="text1"/>
        </w:rPr>
        <w:t>В связи с этим молодежная политика должна строиться таким образом, чтобы учитывались интересы каждого молодого человека, предоставлялась возможность для реализации трудового и творческого потенциала в Великом Новгороде.</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Большую тревогу вызывает также состояние здоровья подрастающего поколения. Несмотря на то, что культура здорового образа жизни приобретает все большую популярность в молодежной среде, далеко не все представители молодежи уделяют своему здоровью должное внимание. Данному факту способствуют воздействие современных факторов окружающей среды, стрессовые нагрузки, постоянное использование </w:t>
      </w:r>
      <w:proofErr w:type="spellStart"/>
      <w:r w:rsidRPr="00E544C2">
        <w:rPr>
          <w:color w:val="000000" w:themeColor="text1"/>
        </w:rPr>
        <w:t>гаджетов</w:t>
      </w:r>
      <w:proofErr w:type="spellEnd"/>
      <w:r w:rsidRPr="00E544C2">
        <w:rPr>
          <w:color w:val="000000" w:themeColor="text1"/>
        </w:rPr>
        <w:t>, поэтому необходимо проводить целенаправленную политику по формированию устойчивой потребности молодежи в ведении здорового образа жизни, бережном отношении к собственному здоровью, регулярных занятиях физической культурой и спортом. Особое внимание следует уделить воспитанию трезвого восприятия таких негативных явлений, как курение и употребление психоактивных веществ (ПАВ).</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Потребление ПАВ (наркотиков, психотропных веществ и их </w:t>
      </w:r>
      <w:proofErr w:type="spellStart"/>
      <w:r w:rsidRPr="00E544C2">
        <w:rPr>
          <w:color w:val="000000" w:themeColor="text1"/>
        </w:rPr>
        <w:t>прекурсоров</w:t>
      </w:r>
      <w:proofErr w:type="spellEnd"/>
      <w:r w:rsidRPr="00E544C2">
        <w:rPr>
          <w:color w:val="000000" w:themeColor="text1"/>
        </w:rPr>
        <w:t>, алкоголя и его суррогатов, табачных изделий) в молодежной среде является серьезной проблемой современного общества, которая затрагивает все стороны жизни, в том числе идеологическую, социально-экономическую, моральную. К социально значимым болезням относятся наркомания, токсикомания, алкоголизм и распространение ВИЧ-</w:t>
      </w:r>
      <w:r w:rsidRPr="00E544C2">
        <w:rPr>
          <w:color w:val="000000" w:themeColor="text1"/>
        </w:rPr>
        <w:lastRenderedPageBreak/>
        <w:t>инфекции.</w:t>
      </w:r>
    </w:p>
    <w:p w:rsidR="000438B7" w:rsidRPr="00E544C2" w:rsidRDefault="000438B7">
      <w:pPr>
        <w:pStyle w:val="ConsPlusNormal"/>
        <w:spacing w:before="260"/>
        <w:ind w:firstLine="540"/>
        <w:jc w:val="both"/>
        <w:rPr>
          <w:color w:val="000000" w:themeColor="text1"/>
        </w:rPr>
      </w:pPr>
      <w:r w:rsidRPr="00E544C2">
        <w:rPr>
          <w:color w:val="000000" w:themeColor="text1"/>
        </w:rPr>
        <w:t>Согласно статистике по итогам 2019 года на территории Великого Новгорода на 27 процентов увеличилось количество человек, впервые взятых на учет в связи с наркологическими расстройствами, на 50 процентов - количество впервые выявленных больных наркоманией, на 30 процентов - больных алкоголизмом. Негативная статистика коснулась увеличения на 18,4 процента общего числа несовершеннолетних новгородцев, зарегистрированных с наркологическими расстройствами.</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Практически все наркологические больные имеют выраженные соматические и неврологические осложнения, обусловленные токсическим действием ПАВ, приводящие к высокой </w:t>
      </w:r>
      <w:proofErr w:type="spellStart"/>
      <w:r w:rsidRPr="00E544C2">
        <w:rPr>
          <w:color w:val="000000" w:themeColor="text1"/>
        </w:rPr>
        <w:t>инвалидизации</w:t>
      </w:r>
      <w:proofErr w:type="spellEnd"/>
      <w:r w:rsidRPr="00E544C2">
        <w:rPr>
          <w:color w:val="000000" w:themeColor="text1"/>
        </w:rPr>
        <w:t xml:space="preserve"> и смертности. В группе инъекционных потребителей наркотиков высок удельный вес больных гепатитами, ВИЧ-инфекцией. По-прежнему остается большим процент совершения </w:t>
      </w:r>
      <w:proofErr w:type="spellStart"/>
      <w:r w:rsidRPr="00E544C2">
        <w:rPr>
          <w:color w:val="000000" w:themeColor="text1"/>
        </w:rPr>
        <w:t>общеуголовных</w:t>
      </w:r>
      <w:proofErr w:type="spellEnd"/>
      <w:r w:rsidRPr="00E544C2">
        <w:rPr>
          <w:color w:val="000000" w:themeColor="text1"/>
        </w:rPr>
        <w:t xml:space="preserve"> преступлений больными наркоманией и алкоголизмом, а также лицами, находящимися в момент совершения преступления в состоянии наркотического и алкогольного опьянения.</w:t>
      </w:r>
    </w:p>
    <w:p w:rsidR="000438B7" w:rsidRPr="00E544C2" w:rsidRDefault="000438B7">
      <w:pPr>
        <w:pStyle w:val="ConsPlusNormal"/>
        <w:spacing w:before="260"/>
        <w:ind w:firstLine="540"/>
        <w:jc w:val="both"/>
        <w:rPr>
          <w:color w:val="000000" w:themeColor="text1"/>
        </w:rPr>
      </w:pPr>
      <w:r w:rsidRPr="00E544C2">
        <w:rPr>
          <w:color w:val="000000" w:themeColor="text1"/>
        </w:rPr>
        <w:t>Эпидемиологическая ситуация по ВИЧ-инфекции и гепатитам B и C в Великом Новгороде остается напряженной. Количество ВИЧ-инфицированных выросло с 80 человек в 2017 году до 109 человек в 2019 году. Отмечается относительное увеличение количества ВИЧ-инфицированных при внутривенном употреблении наркотических и психоактивных веществ: в Великом Новгороде соответственно по годам в 2017 году - 13, в 2019 году - 35 случаев. Среди ВИЧ-инфицированных, состоящих на учете в ГОБУЗ "Новгородский центр по профилактике и борьбе со СПИД и инфекционными заболеваниями "Хелпер", у трети больных отмечены гепатиты B и C.</w:t>
      </w:r>
    </w:p>
    <w:p w:rsidR="000438B7" w:rsidRPr="00E544C2" w:rsidRDefault="000438B7">
      <w:pPr>
        <w:pStyle w:val="ConsPlusNormal"/>
        <w:spacing w:before="260"/>
        <w:ind w:firstLine="540"/>
        <w:jc w:val="both"/>
        <w:rPr>
          <w:color w:val="000000" w:themeColor="text1"/>
        </w:rPr>
      </w:pPr>
      <w:r w:rsidRPr="00E544C2">
        <w:rPr>
          <w:color w:val="000000" w:themeColor="text1"/>
        </w:rPr>
        <w:t>Согласно последним статистическим данным в I полугодии 2020 года большинство ВИЧ-инфицированных в Новгородской области на момент выявления относится к возрастной категории 30 - 39 лет, на долю которой приходится 43,1 процента, тогда как статистика в молодежной среде достигает 13,8 процента для возрастной категории от 20 до 29 лет, 0,8 процента для возрастной категории до 19 лет. Несмотря на снижение роста количества ВИЧ-инфицированных в молодежной среде и увеличение доли заболевших среди категории населения от 30 до 49 лет ВИЧ-инфекцией болеют преимущественно люди трудоспособного возраста.</w:t>
      </w:r>
    </w:p>
    <w:p w:rsidR="000438B7" w:rsidRPr="00E544C2" w:rsidRDefault="000438B7">
      <w:pPr>
        <w:pStyle w:val="ConsPlusNormal"/>
        <w:spacing w:before="260"/>
        <w:ind w:firstLine="540"/>
        <w:jc w:val="both"/>
        <w:rPr>
          <w:color w:val="000000" w:themeColor="text1"/>
        </w:rPr>
      </w:pPr>
      <w:r w:rsidRPr="00E544C2">
        <w:rPr>
          <w:color w:val="000000" w:themeColor="text1"/>
        </w:rPr>
        <w:t>Основным путем инфицирования по-прежнему остается половой. Количество случаев ВИЧ-инфекции у лиц, заразившихся половым путем, составило по итогам I полугодия 2020 года 73,8 процента. Выросла доля инфицированных ВИЧ при инъекционном потреблении ПАВ и наркотических препаратов, она составила 17,7 процента.</w:t>
      </w:r>
    </w:p>
    <w:p w:rsidR="000438B7" w:rsidRPr="00E544C2" w:rsidRDefault="000438B7">
      <w:pPr>
        <w:pStyle w:val="ConsPlusNormal"/>
        <w:spacing w:before="260"/>
        <w:ind w:firstLine="540"/>
        <w:jc w:val="both"/>
        <w:rPr>
          <w:color w:val="000000" w:themeColor="text1"/>
        </w:rPr>
      </w:pPr>
      <w:r w:rsidRPr="00E544C2">
        <w:rPr>
          <w:color w:val="000000" w:themeColor="text1"/>
        </w:rPr>
        <w:t>Результаты социологических исследований и анализ профилактической деятельности на территории Великого Новгорода позволили определить наиболее острые проблемы и приоритеты дальнейшего развития комплексных мер по противодействию потреблению и распространению ПАВ и профилактике ВИЧ-инфекции в молодежной среде.</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Важным направлением в профилактической деятельности является раннее выявление потребителей ПАВ и выявление носителей ВИЧ-инфекции. Одним из способов решения этих задач является проведение профилактических осмотров несовершеннолетних и молодежи с участием наркологов с целью выявления </w:t>
      </w:r>
      <w:r w:rsidRPr="00E544C2">
        <w:rPr>
          <w:color w:val="000000" w:themeColor="text1"/>
        </w:rPr>
        <w:lastRenderedPageBreak/>
        <w:t xml:space="preserve">потребителей ПАВ и дальнейшего мониторинга </w:t>
      </w:r>
      <w:proofErr w:type="spellStart"/>
      <w:r w:rsidRPr="00E544C2">
        <w:rPr>
          <w:color w:val="000000" w:themeColor="text1"/>
        </w:rPr>
        <w:t>наркоситуации</w:t>
      </w:r>
      <w:proofErr w:type="spellEnd"/>
      <w:r w:rsidRPr="00E544C2">
        <w:rPr>
          <w:color w:val="000000" w:themeColor="text1"/>
        </w:rPr>
        <w:t xml:space="preserve"> на территории Великого Новгорода. По результатам данных профилактических осмотров формируется "группа риска" из числа несовершеннолетних, имеющих опыт потребления ПАВ.</w:t>
      </w:r>
    </w:p>
    <w:p w:rsidR="000438B7" w:rsidRPr="00E544C2" w:rsidRDefault="000438B7">
      <w:pPr>
        <w:pStyle w:val="ConsPlusNormal"/>
        <w:spacing w:before="260"/>
        <w:ind w:firstLine="540"/>
        <w:jc w:val="both"/>
        <w:rPr>
          <w:color w:val="000000" w:themeColor="text1"/>
        </w:rPr>
      </w:pPr>
      <w:r w:rsidRPr="00E544C2">
        <w:rPr>
          <w:color w:val="000000" w:themeColor="text1"/>
        </w:rPr>
        <w:t>Далее с этой группой ведется информационная, психологическая, консультативная профилактическая деятельность и при необходимости оказывается медицинская помощь. Количество обучающихся образовательных организаций, прошедших в 2019 году профилактические осмотры у врача-нарколога, увеличилось по сравнению с 2018 годом на 17,8 процента и составило 7765 человек. Среди положительной динамики стоит отметить и рост числа обращений по телефону доверия - 2580 обращений в течение 2019 года.</w:t>
      </w:r>
    </w:p>
    <w:p w:rsidR="000438B7" w:rsidRPr="00E544C2" w:rsidRDefault="000438B7">
      <w:pPr>
        <w:pStyle w:val="ConsPlusNormal"/>
        <w:spacing w:before="260"/>
        <w:ind w:firstLine="540"/>
        <w:jc w:val="both"/>
        <w:rPr>
          <w:color w:val="000000" w:themeColor="text1"/>
        </w:rPr>
      </w:pPr>
      <w:r w:rsidRPr="00E544C2">
        <w:rPr>
          <w:color w:val="000000" w:themeColor="text1"/>
        </w:rPr>
        <w:t>В рамках профилактической деятельности основное внимание уделяется повышению доверия к прохождению тестирования, обследованию на наличие ВИЧ-инфекции, мотивированию на отказ от потребления ПАВ, формированию навыков здорового образа жизни. По опыту профилактической деятельности прошлых лет данные мероприятия позволяют оказывать своевременную помощь и предупреждать формирование зависимости от наркотических и психотропных веществ.</w:t>
      </w:r>
    </w:p>
    <w:p w:rsidR="000438B7" w:rsidRPr="00E544C2" w:rsidRDefault="000438B7">
      <w:pPr>
        <w:pStyle w:val="ConsPlusNormal"/>
        <w:spacing w:before="260"/>
        <w:ind w:firstLine="540"/>
        <w:jc w:val="both"/>
        <w:rPr>
          <w:color w:val="000000" w:themeColor="text1"/>
        </w:rPr>
      </w:pPr>
      <w:r w:rsidRPr="00E544C2">
        <w:rPr>
          <w:color w:val="000000" w:themeColor="text1"/>
        </w:rPr>
        <w:t>Важным моментом профилактической деятельности является совершенствование методов профилактики потребления и распространения ПАВ. Особое внимание необходимо уделить формированию непримиримого отношения к курению, употреблению ПАВ через проведение мероприятий по популяризации позитивных моделей поведения у несовершеннолетних и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В целях профилактики распространения ВИЧ-инфекции в молодежной среде важно информировать о путях передачи и способах защиты от заражения вирусом, акцентировать внимание на необходимости осмотрительно выбирать полового партнера и оставаться ему верным.</w:t>
      </w:r>
    </w:p>
    <w:p w:rsidR="000438B7" w:rsidRPr="00E544C2" w:rsidRDefault="000438B7">
      <w:pPr>
        <w:pStyle w:val="ConsPlusNormal"/>
        <w:spacing w:before="260"/>
        <w:ind w:firstLine="540"/>
        <w:jc w:val="both"/>
        <w:rPr>
          <w:color w:val="000000" w:themeColor="text1"/>
        </w:rPr>
      </w:pPr>
      <w:r w:rsidRPr="00E544C2">
        <w:rPr>
          <w:color w:val="000000" w:themeColor="text1"/>
        </w:rPr>
        <w:t>Для повышения эффективности профилактической деятельности в рамках муниципальной программы требуется формировать образцы поведения, социальные нормы и повышать культуру здоровья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Для стимулирования социальной активности молодого населения планируется вовлекать волонтеров в деятельность по первичной профилактике социально значимых заболеваний. Волонтеры будут выступать не только как носители знаний по теме профилактики потребления ПАВ и распространения ВИЧ-инфекции, но и как помощники для детей и подростков "групп риска" в мероприятиях по профилактике пагубных привычек и в сложной ситуации выбора.</w:t>
      </w:r>
    </w:p>
    <w:p w:rsidR="000438B7" w:rsidRPr="00E544C2" w:rsidRDefault="000438B7">
      <w:pPr>
        <w:pStyle w:val="ConsPlusNormal"/>
        <w:spacing w:before="260"/>
        <w:ind w:firstLine="540"/>
        <w:jc w:val="both"/>
        <w:rPr>
          <w:color w:val="000000" w:themeColor="text1"/>
        </w:rPr>
      </w:pPr>
      <w:r w:rsidRPr="00E544C2">
        <w:rPr>
          <w:color w:val="000000" w:themeColor="text1"/>
        </w:rPr>
        <w:t>Еще одним из ключевых моментов в сфере профилактики негативных факторов является предупреждение экстремизма и создание системы противодействия идеологии терроризма в молодежной среде. Работа в данном направлении должна способствовать выявлению и устранению причин и условий, способствующих совершению преступлений террористической направленности, оказанию воспитательного воздействия на молодых лиц в целях недопущения совершения ими указанных преступлений.</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Согласно результатам замеров, проведенных в октябре 2019 года в рамках мониторинга экстремистских настроений и проявлений в молодежной среде </w:t>
      </w:r>
      <w:r w:rsidRPr="00E544C2">
        <w:rPr>
          <w:color w:val="000000" w:themeColor="text1"/>
        </w:rPr>
        <w:lastRenderedPageBreak/>
        <w:t>Новгородской области, в молодежной среде региона диагностируется латентная межконфессиональная напряженность при сохранении довольно высокого уровня толерантного отношения к лицам иной национальности.</w:t>
      </w:r>
    </w:p>
    <w:p w:rsidR="000438B7" w:rsidRPr="00E544C2" w:rsidRDefault="000438B7">
      <w:pPr>
        <w:pStyle w:val="ConsPlusNormal"/>
        <w:spacing w:before="260"/>
        <w:ind w:firstLine="540"/>
        <w:jc w:val="both"/>
        <w:rPr>
          <w:color w:val="000000" w:themeColor="text1"/>
        </w:rPr>
      </w:pPr>
      <w:r w:rsidRPr="00E544C2">
        <w:rPr>
          <w:color w:val="000000" w:themeColor="text1"/>
        </w:rPr>
        <w:t>Часть опрошенных затруднилась идентифицировать свою конфессиональную принадлежность, что дает основания констатировать незавершенность процессов формирования конфессиональной идентичности респондентов, а это, в свою очередь, делает их легкой добычей разного рода вербовщиков деструктивных религиозных организаций.</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Основным источником информации для молодежи Великого Новгорода и Новгородской области является интернет-пространство с совокупностью сетевых площадок. Самой популярной виртуальной социальной сетью для респондентов является "ВКонтакте", второй по значимости - "Instagram". Таким образом, при осуществлении профилактической работы с молодежью необходимо первоочередное внимание уделять работе с </w:t>
      </w:r>
      <w:proofErr w:type="spellStart"/>
      <w:r w:rsidRPr="00E544C2">
        <w:rPr>
          <w:color w:val="000000" w:themeColor="text1"/>
        </w:rPr>
        <w:t>интернет-ресурсами</w:t>
      </w:r>
      <w:proofErr w:type="spellEnd"/>
      <w:r w:rsidRPr="00E544C2">
        <w:rPr>
          <w:color w:val="000000" w:themeColor="text1"/>
        </w:rPr>
        <w:t>.</w:t>
      </w:r>
    </w:p>
    <w:p w:rsidR="000438B7" w:rsidRPr="00E544C2" w:rsidRDefault="000438B7">
      <w:pPr>
        <w:pStyle w:val="ConsPlusNormal"/>
        <w:spacing w:before="260"/>
        <w:ind w:firstLine="540"/>
        <w:jc w:val="both"/>
        <w:rPr>
          <w:color w:val="000000" w:themeColor="text1"/>
        </w:rPr>
      </w:pPr>
      <w:r w:rsidRPr="00E544C2">
        <w:rPr>
          <w:color w:val="000000" w:themeColor="text1"/>
        </w:rPr>
        <w:t>По данным регионального мониторинга среди молодежи диагностируется рост протестных политических настроений и положительная динамика увеличения числа лиц, поддерживающих протестные митинги как форму политического участия. Одновременно сокращается удельный вес тех, кто негативно оценивал любые формы публичных протестных мероприятий, что тоже является индикатором латентного роста политической напряженности в молодежной среде.</w:t>
      </w:r>
    </w:p>
    <w:p w:rsidR="000438B7" w:rsidRPr="00E544C2" w:rsidRDefault="000438B7">
      <w:pPr>
        <w:pStyle w:val="ConsPlusNormal"/>
        <w:spacing w:before="260"/>
        <w:ind w:firstLine="540"/>
        <w:jc w:val="both"/>
        <w:rPr>
          <w:color w:val="000000" w:themeColor="text1"/>
        </w:rPr>
      </w:pPr>
      <w:r w:rsidRPr="00E544C2">
        <w:rPr>
          <w:color w:val="000000" w:themeColor="text1"/>
        </w:rPr>
        <w:t>Отдельно стоит отметить, что в Великом Новгороде сохраняется самый высокий уровень у индикатора, характеризующего положительное отношение к славянскому язычеству, некоторые идеи которого являются питательной основой экстремистских проявлений, включая национализм, национальную и конфессиональную нетерпимость.</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Уровень </w:t>
      </w:r>
      <w:proofErr w:type="spellStart"/>
      <w:r w:rsidRPr="00E544C2">
        <w:rPr>
          <w:color w:val="000000" w:themeColor="text1"/>
        </w:rPr>
        <w:t>криминализированности</w:t>
      </w:r>
      <w:proofErr w:type="spellEnd"/>
      <w:r w:rsidRPr="00E544C2">
        <w:rPr>
          <w:color w:val="000000" w:themeColor="text1"/>
        </w:rPr>
        <w:t xml:space="preserve"> сознания учащейся молодежи Великого Новгорода, а также степень охвата нормами криминальной среды превышает показатели по степени и уровню распространенности экстремистских идей. По данным мониторинга, опрошенные школьники и студенты заражены идеями криминальной субкультуры АУЕ, что следует из анализа полученных в результате расчетов корреляционных показателей блоков-индикаторов, основанных преимущественно на криминальных понятиях. Ключевым индикатором, связанным с "понятиями", является физическое насилие, основанное на применении бит и палок, как главный способ самостоятельного решения проблем без обращения в правоохранительные органы.</w:t>
      </w:r>
    </w:p>
    <w:p w:rsidR="000438B7" w:rsidRPr="00E544C2" w:rsidRDefault="000438B7">
      <w:pPr>
        <w:pStyle w:val="ConsPlusNormal"/>
        <w:spacing w:before="260"/>
        <w:ind w:firstLine="540"/>
        <w:jc w:val="both"/>
        <w:rPr>
          <w:color w:val="000000" w:themeColor="text1"/>
        </w:rPr>
      </w:pPr>
      <w:r w:rsidRPr="00E544C2">
        <w:rPr>
          <w:color w:val="000000" w:themeColor="text1"/>
        </w:rPr>
        <w:t>На основании результатов регионального мониторинга можно сделать вывод, что в процессе реализации молодежной политики в обязательном порядке необходимо уделить внимание профилактике экстремизма и правонарушений в молодежной среде.</w:t>
      </w:r>
    </w:p>
    <w:p w:rsidR="000438B7" w:rsidRPr="00E544C2" w:rsidRDefault="000438B7">
      <w:pPr>
        <w:pStyle w:val="ConsPlusNormal"/>
        <w:spacing w:before="260"/>
        <w:ind w:firstLine="540"/>
        <w:jc w:val="both"/>
        <w:rPr>
          <w:color w:val="000000" w:themeColor="text1"/>
        </w:rPr>
      </w:pPr>
      <w:r w:rsidRPr="00E544C2">
        <w:rPr>
          <w:color w:val="000000" w:themeColor="text1"/>
        </w:rPr>
        <w:t>Среди основных мер можно выделить организацию и проведение профилактической работы с несовершеннолетними и молодежью в целях разъяснения сущности экстремизма и его последствий, сохранения межнационального (межэтнического) и межконфессионального согласия, формирования стойкого неприятия идеологии насилия. Также важны организация и проведение мероприятий, направленных на сохранение традиционных российских духовно-нравственных ценностей, формирование у детей и молодежи гражданской идентичности, чувства патриотизма, гражданской ответственности, чувства гордости за историю России.</w:t>
      </w:r>
    </w:p>
    <w:p w:rsidR="000438B7" w:rsidRPr="00E544C2" w:rsidRDefault="000438B7">
      <w:pPr>
        <w:pStyle w:val="ConsPlusNormal"/>
        <w:spacing w:before="260"/>
        <w:ind w:firstLine="540"/>
        <w:jc w:val="both"/>
        <w:rPr>
          <w:color w:val="000000" w:themeColor="text1"/>
        </w:rPr>
      </w:pPr>
      <w:r w:rsidRPr="00E544C2">
        <w:rPr>
          <w:color w:val="000000" w:themeColor="text1"/>
        </w:rPr>
        <w:lastRenderedPageBreak/>
        <w:t>Патриотическое воспитание молодежи - одно из основных направлений государственной молодежной политики и залог успешного и стабильного развития России в будущем. В современных условиях выдвигаются качественно новые, более сложные задачи организации деятельности по воспитанию у молодежи чувства патриотизма, основополагающим принципом которого декларируется деятельность на благо Отечества и уважение традиций.</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Согласно </w:t>
      </w:r>
      <w:hyperlink r:id="rId53">
        <w:r w:rsidRPr="00E544C2">
          <w:rPr>
            <w:color w:val="000000" w:themeColor="text1"/>
          </w:rPr>
          <w:t>Постановлению</w:t>
        </w:r>
      </w:hyperlink>
      <w:r w:rsidRPr="00E544C2">
        <w:rPr>
          <w:color w:val="000000" w:themeColor="text1"/>
        </w:rPr>
        <w:t xml:space="preserve"> Правительства Российской Федерации от 30 декабря 2015 г. N 1493 "О государственной программе "Патриотическое воспитание граждан Российской Федерации на 2016 - 2020 годы"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0438B7" w:rsidRPr="00E544C2" w:rsidRDefault="000438B7">
      <w:pPr>
        <w:pStyle w:val="ConsPlusNormal"/>
        <w:spacing w:before="260"/>
        <w:ind w:firstLine="540"/>
        <w:jc w:val="both"/>
        <w:rPr>
          <w:color w:val="000000" w:themeColor="text1"/>
        </w:rPr>
      </w:pPr>
      <w:r w:rsidRPr="00E544C2">
        <w:rPr>
          <w:color w:val="000000" w:themeColor="text1"/>
        </w:rPr>
        <w:t>Основными проблемами в сфере патриотического воспитания, которые остаются не решенными на сегодняшний день, являются:</w:t>
      </w:r>
    </w:p>
    <w:p w:rsidR="000438B7" w:rsidRPr="00E544C2" w:rsidRDefault="000438B7">
      <w:pPr>
        <w:pStyle w:val="ConsPlusNormal"/>
        <w:spacing w:before="260"/>
        <w:ind w:firstLine="540"/>
        <w:jc w:val="both"/>
        <w:rPr>
          <w:color w:val="000000" w:themeColor="text1"/>
        </w:rPr>
      </w:pPr>
      <w:r w:rsidRPr="00E544C2">
        <w:rPr>
          <w:color w:val="000000" w:themeColor="text1"/>
        </w:rPr>
        <w:t>рост индивидуализма, особенно у молодежи, равнодушное отношение к государству и социальным институтам, старшему поколению;</w:t>
      </w:r>
    </w:p>
    <w:p w:rsidR="000438B7" w:rsidRPr="00E544C2" w:rsidRDefault="000438B7">
      <w:pPr>
        <w:pStyle w:val="ConsPlusNormal"/>
        <w:spacing w:before="260"/>
        <w:ind w:firstLine="540"/>
        <w:jc w:val="both"/>
        <w:rPr>
          <w:color w:val="000000" w:themeColor="text1"/>
        </w:rPr>
      </w:pPr>
      <w:r w:rsidRPr="00E544C2">
        <w:rPr>
          <w:color w:val="000000" w:themeColor="text1"/>
        </w:rPr>
        <w:t>привнесение современными средствами массовой информации, особенно зарубежными источниками, в общественное сознание идеалов, чуждых традиционному самосознанию российского общества, фальсификация исторических фактов и событий;</w:t>
      </w:r>
    </w:p>
    <w:p w:rsidR="000438B7" w:rsidRPr="00E544C2" w:rsidRDefault="000438B7">
      <w:pPr>
        <w:pStyle w:val="ConsPlusNormal"/>
        <w:spacing w:before="260"/>
        <w:ind w:firstLine="540"/>
        <w:jc w:val="both"/>
        <w:rPr>
          <w:color w:val="000000" w:themeColor="text1"/>
        </w:rPr>
      </w:pPr>
      <w:r w:rsidRPr="00E544C2">
        <w:rPr>
          <w:color w:val="000000" w:themeColor="text1"/>
        </w:rPr>
        <w:t>недостаточный уровень знаний у молодого поколения об истории, культуре, традициях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низкий престиж воинской службы в молодежной среде;</w:t>
      </w:r>
    </w:p>
    <w:p w:rsidR="000438B7" w:rsidRPr="00E544C2" w:rsidRDefault="000438B7">
      <w:pPr>
        <w:pStyle w:val="ConsPlusNormal"/>
        <w:spacing w:before="260"/>
        <w:ind w:firstLine="540"/>
        <w:jc w:val="both"/>
        <w:rPr>
          <w:color w:val="000000" w:themeColor="text1"/>
        </w:rPr>
      </w:pPr>
      <w:r w:rsidRPr="00E544C2">
        <w:rPr>
          <w:color w:val="000000" w:themeColor="text1"/>
        </w:rPr>
        <w:t>кадровый дефицит, обусловленный в том числе отсутствием комплекса мер по подготовке квалифицированных организаторов и специалистов, владеющих современными формами, методами и средствами патриотического воспитания;</w:t>
      </w:r>
    </w:p>
    <w:p w:rsidR="000438B7" w:rsidRPr="00E544C2" w:rsidRDefault="000438B7">
      <w:pPr>
        <w:pStyle w:val="ConsPlusNormal"/>
        <w:spacing w:before="260"/>
        <w:ind w:firstLine="540"/>
        <w:jc w:val="both"/>
        <w:rPr>
          <w:color w:val="000000" w:themeColor="text1"/>
        </w:rPr>
      </w:pPr>
      <w:r w:rsidRPr="00E544C2">
        <w:rPr>
          <w:color w:val="000000" w:themeColor="text1"/>
        </w:rPr>
        <w:t>трудности организационного, правового, финансового характера, слабость материально-технической базы историко-патриотических музеев, объединений, учреждений, клубов патриотической направленности.</w:t>
      </w:r>
    </w:p>
    <w:p w:rsidR="000438B7" w:rsidRPr="00E544C2" w:rsidRDefault="000438B7">
      <w:pPr>
        <w:pStyle w:val="ConsPlusNormal"/>
        <w:spacing w:before="260"/>
        <w:ind w:firstLine="540"/>
        <w:jc w:val="both"/>
        <w:rPr>
          <w:color w:val="000000" w:themeColor="text1"/>
        </w:rPr>
      </w:pPr>
      <w:r w:rsidRPr="00E544C2">
        <w:rPr>
          <w:color w:val="000000" w:themeColor="text1"/>
        </w:rPr>
        <w:t>Основным способом решения обозначенных проблем является дальнейшее совершенствование системы патриотического воспитания, которое должно войти в число приоритетных направлений социальной политики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В настоящее время в Великом Новгороде действует 48 общеобразовательных организаций, организаций среднего и высшего профессионального образования, которые активно участвуют в процессе патриотического воспитания молодежи Великого Новгорода. На базе образовательных организаций всех уровней, учреждений культуры, молодежной политики, социальной сферы организована работа 84 патриотических клубов, которые объединяют 7075 человек.</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С 1993 года в Великом Новгороде осуществляет свою деятельность Центр по </w:t>
      </w:r>
      <w:r w:rsidRPr="00E544C2">
        <w:rPr>
          <w:color w:val="000000" w:themeColor="text1"/>
        </w:rPr>
        <w:lastRenderedPageBreak/>
        <w:t>военно-патриотическому воспитанию (далее - Центр), который является структурным подразделением муниципального автономного учреждения дополнительного образования "Детско-юношеская спортивная школа "Центр физического развития". Задачи Центра - организация методического обеспечения и подготовка обучающихся муниципальных общеобразовательных учреждений к воинской службе. Центр является главным организатором таких мероприятий, как открытая спартакиада Великого Новгорода среди обучающихся военно-патриотических клубов, школьный этап Всероссийской олимпиады школьников по ОБЖ, Городской смотр строя и песни, учебные сборы в Городском военно-прикладном профильном лагере. Ежегодно в памятные даты (20 января, 7 - 9 мая, 22 июня), связанные с событиями Великой Отечественной войны, сотрудники Центра организуют акцию Пост N 1 у мемориального комплекса "Вечный Огонь Славы" в Кремле, привлекая к участию в ней самых достойных учащихся образовательных учреждений города.</w:t>
      </w:r>
    </w:p>
    <w:p w:rsidR="000438B7" w:rsidRPr="00E544C2" w:rsidRDefault="000438B7">
      <w:pPr>
        <w:pStyle w:val="ConsPlusNormal"/>
        <w:spacing w:before="260"/>
        <w:ind w:firstLine="540"/>
        <w:jc w:val="both"/>
        <w:rPr>
          <w:color w:val="000000" w:themeColor="text1"/>
        </w:rPr>
      </w:pPr>
      <w:r w:rsidRPr="00E544C2">
        <w:rPr>
          <w:color w:val="000000" w:themeColor="text1"/>
        </w:rPr>
        <w:t>28 октября 2008 года Указом Президента Российской Федерации Великому Новгороду было присвоено почетное звание "Город воинской славы", в связи с этим в городе был открыт Зал воинской славы, который с 2012 года входит в структуру ДКМ "ГОРОД". В экспозиции Зала воинской славы представлена тысячелетняя история участия новгородцев в защите своего города и Отечества. Основные цели и задачи Зала воинской славы - выявление, сбор, хранение, изучение и экспозиция музейных предметов, связанных с военно-героической тематикой, а также патриотическое воспитание различных категорий населения через организацию выставочной и иной культурно-досуговой деятельности.</w:t>
      </w:r>
    </w:p>
    <w:p w:rsidR="000438B7" w:rsidRPr="00E544C2" w:rsidRDefault="000438B7">
      <w:pPr>
        <w:pStyle w:val="ConsPlusNormal"/>
        <w:spacing w:before="260"/>
        <w:ind w:firstLine="540"/>
        <w:jc w:val="both"/>
        <w:rPr>
          <w:color w:val="000000" w:themeColor="text1"/>
        </w:rPr>
      </w:pPr>
      <w:r w:rsidRPr="00E544C2">
        <w:rPr>
          <w:color w:val="000000" w:themeColor="text1"/>
        </w:rPr>
        <w:t>С целью пропаганды среди молодежи престижности и важности службы моряков-подводников 4 марта 2017 года был заключен договор "О сотрудничестве" между Администрацией Великого Новгорода и подводной лодкой Б-268 "Великий Новгород" Черноморского флота Российской Федерации. Это позволило молодежи Великого Новгорода принять участие в праздничных мероприятиях, посвященных Дню военно-морского флота Российской Федерации, в городе-герое Севастополе, передать свое поздравление морякам-подводникам, присоединившись к молодежной патриотической акции "Письмо подводнику", организованной отделом по делам молодежи комитета и МБУ "Алые паруса".</w:t>
      </w:r>
    </w:p>
    <w:p w:rsidR="000438B7" w:rsidRPr="00E544C2" w:rsidRDefault="000438B7">
      <w:pPr>
        <w:pStyle w:val="ConsPlusNormal"/>
        <w:spacing w:before="260"/>
        <w:ind w:firstLine="540"/>
        <w:jc w:val="both"/>
        <w:rPr>
          <w:color w:val="000000" w:themeColor="text1"/>
        </w:rPr>
      </w:pPr>
      <w:r w:rsidRPr="00E544C2">
        <w:rPr>
          <w:color w:val="000000" w:themeColor="text1"/>
        </w:rPr>
        <w:t>Особое значение в сфере воспитания гражданственности и патриотизма молодежи играют общественные патриотические объединения. Одно из них - Новгородская областная общественная организация "Поисковая экспедиция "Долина" памяти Н.И.Орлова" (далее - Долина), которая была создана в 1988 году с целью сохранения и увековечивания памяти павших защитников Отечества, утверждения среди граждан и прежде всего молодежи идеалов бескорыстного служения Отчизне, возрождения нравственных начал общества по отношению к погибшим защитникам Отечества, внимательного отношения к ветеранам войны и труда. В настоящее время Долина объединяет 63 отряда по всей России, 13 из которых представляют жители Великого Новгорода. За 32 года деятельности поисковиками экспедиции найдены и захоронены останки более 100 тысяч бойцов и командиров Рабоче-крестьянской Красной армии, установлены имена более 20 тысяч павших.</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В 2018 году отделом по делам молодежи комитета при поддержке Долины организован IV Слет поисковиков городов воинской славы России. В слете приняли участие 15 поисковых отрядов из городов воинской славы: Великие Луки, </w:t>
      </w:r>
      <w:proofErr w:type="spellStart"/>
      <w:r w:rsidRPr="00E544C2">
        <w:rPr>
          <w:color w:val="000000" w:themeColor="text1"/>
        </w:rPr>
        <w:t>Наро-Фоминск</w:t>
      </w:r>
      <w:proofErr w:type="spellEnd"/>
      <w:r w:rsidRPr="00E544C2">
        <w:rPr>
          <w:color w:val="000000" w:themeColor="text1"/>
        </w:rPr>
        <w:t xml:space="preserve">, Орел, Гатчина, Туапсе, Курск, Петрозаводск, Старый Оскол, Вязьма, </w:t>
      </w:r>
      <w:r w:rsidRPr="00E544C2">
        <w:rPr>
          <w:color w:val="000000" w:themeColor="text1"/>
        </w:rPr>
        <w:lastRenderedPageBreak/>
        <w:t xml:space="preserve">Дмитров, Тихвин, Луга, Великий Новгород и Старая Русса. В течение четырех дней поисковики приняли участие в торжественных мероприятиях, посвященных 30-летию Долины, присоединились к новгородским коллегам, ведущим поиск бойцов, погибших у аэродрома вблизи д. Спасская </w:t>
      </w:r>
      <w:proofErr w:type="spellStart"/>
      <w:r w:rsidRPr="00E544C2">
        <w:rPr>
          <w:color w:val="000000" w:themeColor="text1"/>
        </w:rPr>
        <w:t>Полисть</w:t>
      </w:r>
      <w:proofErr w:type="spellEnd"/>
      <w:r w:rsidRPr="00E544C2">
        <w:rPr>
          <w:color w:val="000000" w:themeColor="text1"/>
        </w:rPr>
        <w:t>, познакомились с достопримечательностями Великого Новгорода и г. Старая Русса.</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Второе по масштабности патриотическое объединение, активно ведущее свою деятельность на территории Новгородской области, - Всероссийское детско-юношеское военно-патриотическое общественное движение "ЮНАРМИЯ" (далее - ЮНАРМИЯ). Великий Новгород одним из первых городов России поддержал развитие юнармейского движения. Представители юнармейского </w:t>
      </w:r>
      <w:proofErr w:type="spellStart"/>
      <w:r w:rsidRPr="00E544C2">
        <w:rPr>
          <w:color w:val="000000" w:themeColor="text1"/>
        </w:rPr>
        <w:t>страйкбольного</w:t>
      </w:r>
      <w:proofErr w:type="spellEnd"/>
      <w:r w:rsidRPr="00E544C2">
        <w:rPr>
          <w:color w:val="000000" w:themeColor="text1"/>
        </w:rPr>
        <w:t xml:space="preserve"> клуба "Нова" принимали участие в I Всероссийском молодежном патриотическом форуме "Я - ЮНАРМИЯ!" в 2018 году в Москве, на котором обсуждались основные направления деятельности ЮНАРМИИ. В настоящее время муниципальный штаб ЮНАРМИИ включает в себя 21 отряд с общей численностью 495 человек. Отряды расположены на базе общеобразовательных организаций, учреждений спорта и культуры Великого Новгорода. Юнармейцы являются активными участниками всех общегородских патриотических мероприятий, форумов гражданской направленности, поискового движения. Представляют молодежь Великого Новгорода на межрегиональных и всероссийских конкурсных мероприятиях.</w:t>
      </w:r>
    </w:p>
    <w:p w:rsidR="000438B7" w:rsidRPr="00E544C2" w:rsidRDefault="000438B7">
      <w:pPr>
        <w:pStyle w:val="ConsPlusNormal"/>
        <w:spacing w:before="260"/>
        <w:ind w:firstLine="540"/>
        <w:jc w:val="both"/>
        <w:rPr>
          <w:color w:val="000000" w:themeColor="text1"/>
        </w:rPr>
      </w:pPr>
      <w:r w:rsidRPr="00E544C2">
        <w:rPr>
          <w:color w:val="000000" w:themeColor="text1"/>
        </w:rPr>
        <w:t>В последние годы увеличилось количество образовательных организаций и клубов, которым были присвоены почетные наименования в честь Героев Советского Союза и Героев Российской Федерации, Почетных граждан Великого Новгорода за достижения в области патриотического воспитания.</w:t>
      </w:r>
    </w:p>
    <w:p w:rsidR="000438B7" w:rsidRPr="00E544C2" w:rsidRDefault="000438B7">
      <w:pPr>
        <w:pStyle w:val="ConsPlusNormal"/>
        <w:spacing w:before="260"/>
        <w:ind w:firstLine="540"/>
        <w:jc w:val="both"/>
        <w:rPr>
          <w:color w:val="000000" w:themeColor="text1"/>
        </w:rPr>
      </w:pPr>
      <w:r w:rsidRPr="00E544C2">
        <w:rPr>
          <w:color w:val="000000" w:themeColor="text1"/>
        </w:rPr>
        <w:t>В настоящее время широкую популярность в молодежной среде получило развитие волонтерства (добровольчества).</w:t>
      </w:r>
    </w:p>
    <w:p w:rsidR="000438B7" w:rsidRPr="00E544C2" w:rsidRDefault="000438B7">
      <w:pPr>
        <w:pStyle w:val="ConsPlusNormal"/>
        <w:spacing w:before="260"/>
        <w:ind w:firstLine="540"/>
        <w:jc w:val="both"/>
        <w:rPr>
          <w:color w:val="000000" w:themeColor="text1"/>
        </w:rPr>
      </w:pPr>
      <w:r w:rsidRPr="00E544C2">
        <w:rPr>
          <w:color w:val="000000" w:themeColor="text1"/>
        </w:rPr>
        <w:t>Одним из самых крупных волонтерских (добровольческих) объединений патриотической направленности является Всероссийское общественное движение "Волонтеры Победы", главными задачами которого являются забота о ветеранах, благоустройство памятных мест, популяризация современных достижений России, организация всероссийских и международных акций. Движение призвано не дать забыть жителям всего мира и, в первую очередь, подрастающему поколению России правдивую историю Великой Отечественной войны 1941 - 1945 годов.</w:t>
      </w:r>
    </w:p>
    <w:p w:rsidR="000438B7" w:rsidRPr="00E544C2" w:rsidRDefault="000438B7">
      <w:pPr>
        <w:pStyle w:val="ConsPlusNormal"/>
        <w:spacing w:before="260"/>
        <w:ind w:firstLine="540"/>
        <w:jc w:val="both"/>
        <w:rPr>
          <w:color w:val="000000" w:themeColor="text1"/>
        </w:rPr>
      </w:pPr>
      <w:r w:rsidRPr="00E544C2">
        <w:rPr>
          <w:color w:val="000000" w:themeColor="text1"/>
        </w:rPr>
        <w:t>Муниципальный штаб Всероссийского общественного движения "Волонтеры Победы" (Великий Новгород) осуществляет основную деятельность с 2016 года по направлениям: "Великая Победа", "Связь поколений", "Моя Победа", "Наши Победы", "</w:t>
      </w:r>
      <w:proofErr w:type="spellStart"/>
      <w:r w:rsidRPr="00E544C2">
        <w:rPr>
          <w:color w:val="000000" w:themeColor="text1"/>
        </w:rPr>
        <w:t>Медиапобеда</w:t>
      </w:r>
      <w:proofErr w:type="spellEnd"/>
      <w:r w:rsidRPr="00E544C2">
        <w:rPr>
          <w:color w:val="000000" w:themeColor="text1"/>
        </w:rPr>
        <w:t>". Штаб работает на базе МБУ "Алые паруса". В настоящее время численность волонтерского корпуса составляет 235 человек.</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В соответствии с </w:t>
      </w:r>
      <w:hyperlink r:id="rId54">
        <w:r w:rsidRPr="00E544C2">
          <w:rPr>
            <w:color w:val="000000" w:themeColor="text1"/>
          </w:rPr>
          <w:t>Указом</w:t>
        </w:r>
      </w:hyperlink>
      <w:r w:rsidRPr="00E544C2">
        <w:rPr>
          <w:color w:val="000000" w:themeColor="text1"/>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одним из приоритетных направлений молодежной политики является развитие добровольческой деятельности. В </w:t>
      </w:r>
      <w:hyperlink r:id="rId55">
        <w:r w:rsidRPr="00E544C2">
          <w:rPr>
            <w:color w:val="000000" w:themeColor="text1"/>
          </w:rPr>
          <w:t>Указе</w:t>
        </w:r>
      </w:hyperlink>
      <w:r w:rsidRPr="00E544C2">
        <w:rPr>
          <w:color w:val="000000" w:themeColor="text1"/>
        </w:rPr>
        <w:t xml:space="preserve"> Президента Российской Федерации от 21 июля 2020 г. N 474 "О национальных целях развития Российской Федерации на период до 2030 года" добровольчество вновь отмечается в качестве одного из ключевых моментов, выделена стратегическая задача - увеличение доли граждан, занимающихся волонтерской (добровольческой) деятельностью или </w:t>
      </w:r>
      <w:r w:rsidRPr="00E544C2">
        <w:rPr>
          <w:color w:val="000000" w:themeColor="text1"/>
        </w:rPr>
        <w:lastRenderedPageBreak/>
        <w:t>вовлеченных в деятельность волонтерских (добровольческих) организаций, до 15 процентов.</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4 июля 2020 года официально вступили в силу поправки в </w:t>
      </w:r>
      <w:hyperlink r:id="rId56">
        <w:r w:rsidRPr="00E544C2">
          <w:rPr>
            <w:color w:val="000000" w:themeColor="text1"/>
          </w:rPr>
          <w:t>Конституцию</w:t>
        </w:r>
      </w:hyperlink>
      <w:r w:rsidRPr="00E544C2">
        <w:rPr>
          <w:color w:val="000000" w:themeColor="text1"/>
        </w:rPr>
        <w:t xml:space="preserve"> Российской Федерации, которые были одобрены гражданами страны. Согласно </w:t>
      </w:r>
      <w:hyperlink r:id="rId57">
        <w:r w:rsidRPr="00E544C2">
          <w:rPr>
            <w:color w:val="000000" w:themeColor="text1"/>
          </w:rPr>
          <w:t>пунктам е.1</w:t>
        </w:r>
      </w:hyperlink>
      <w:r w:rsidRPr="00E544C2">
        <w:rPr>
          <w:color w:val="000000" w:themeColor="text1"/>
        </w:rPr>
        <w:t xml:space="preserve">, </w:t>
      </w:r>
      <w:hyperlink r:id="rId58">
        <w:r w:rsidRPr="00E544C2">
          <w:rPr>
            <w:color w:val="000000" w:themeColor="text1"/>
          </w:rPr>
          <w:t>е.2 статьи 114</w:t>
        </w:r>
      </w:hyperlink>
      <w:r w:rsidRPr="00E544C2">
        <w:rPr>
          <w:color w:val="000000" w:themeColor="text1"/>
        </w:rPr>
        <w:t xml:space="preserve"> Конституции Российской Федерации Правительство Российской Федерации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а также осуществляет меры по поддержке добровольческой (волонтерской) деятельности.</w:t>
      </w:r>
    </w:p>
    <w:p w:rsidR="000438B7" w:rsidRPr="00E544C2" w:rsidRDefault="000438B7">
      <w:pPr>
        <w:pStyle w:val="ConsPlusNormal"/>
        <w:spacing w:before="260"/>
        <w:ind w:firstLine="540"/>
        <w:jc w:val="both"/>
        <w:rPr>
          <w:color w:val="000000" w:themeColor="text1"/>
        </w:rPr>
      </w:pPr>
      <w:r w:rsidRPr="00E544C2">
        <w:rPr>
          <w:color w:val="000000" w:themeColor="text1"/>
        </w:rPr>
        <w:t>В Великом Новгороде, как и во всей стране, ведется масштабная работа по регламентированию волонтерской деятельности, официальному закреплению статуса добровольца и мерах поддержки. В I полугодии 2020 года Администрацией Великого Новгорода утвержден ряд нормативных документов, регламентирующих добровольческую деятельность в Великом Новгороде:</w:t>
      </w:r>
    </w:p>
    <w:p w:rsidR="000438B7" w:rsidRPr="00E544C2" w:rsidRDefault="000438B7">
      <w:pPr>
        <w:pStyle w:val="ConsPlusNormal"/>
        <w:spacing w:before="260"/>
        <w:ind w:firstLine="540"/>
        <w:jc w:val="both"/>
        <w:rPr>
          <w:color w:val="000000" w:themeColor="text1"/>
        </w:rPr>
      </w:pPr>
      <w:hyperlink r:id="rId59">
        <w:r w:rsidRPr="00E544C2">
          <w:rPr>
            <w:color w:val="000000" w:themeColor="text1"/>
          </w:rPr>
          <w:t>Концепция</w:t>
        </w:r>
      </w:hyperlink>
      <w:r w:rsidRPr="00E544C2">
        <w:rPr>
          <w:color w:val="000000" w:themeColor="text1"/>
        </w:rPr>
        <w:t xml:space="preserve"> развития добровольчества (волонтерства) в Великом Новгороде до 2025 года, утвержденная постановлением Администрации Великого Новгорода от 26.02.2020 N 666;</w:t>
      </w:r>
    </w:p>
    <w:p w:rsidR="000438B7" w:rsidRPr="00E544C2" w:rsidRDefault="000438B7">
      <w:pPr>
        <w:pStyle w:val="ConsPlusNormal"/>
        <w:spacing w:before="260"/>
        <w:ind w:firstLine="540"/>
        <w:jc w:val="both"/>
        <w:rPr>
          <w:color w:val="000000" w:themeColor="text1"/>
        </w:rPr>
      </w:pPr>
      <w:hyperlink r:id="rId60">
        <w:r w:rsidRPr="00E544C2">
          <w:rPr>
            <w:color w:val="000000" w:themeColor="text1"/>
          </w:rPr>
          <w:t>Порядок</w:t>
        </w:r>
      </w:hyperlink>
      <w:r w:rsidRPr="00E544C2">
        <w:rPr>
          <w:color w:val="000000" w:themeColor="text1"/>
        </w:rPr>
        <w:t xml:space="preserve"> взаимодействия Администрации Великого Новгорода и подведомственных структурным подразделениям Администрации Великого Новгорода муниципальных учреждений с организаторами добровольческой (волонтерской) деятельности, добровольческими (волонтерскими) организациями, утвержденный постановлением Администрации Великого Новгорода от 22.06.2020 N 2170;</w:t>
      </w:r>
    </w:p>
    <w:p w:rsidR="000438B7" w:rsidRPr="00E544C2" w:rsidRDefault="000438B7">
      <w:pPr>
        <w:pStyle w:val="ConsPlusNormal"/>
        <w:spacing w:before="260"/>
        <w:ind w:firstLine="540"/>
        <w:jc w:val="both"/>
        <w:rPr>
          <w:color w:val="000000" w:themeColor="text1"/>
        </w:rPr>
      </w:pPr>
      <w:hyperlink r:id="rId61">
        <w:r w:rsidRPr="00E544C2">
          <w:rPr>
            <w:color w:val="000000" w:themeColor="text1"/>
          </w:rPr>
          <w:t>Положение</w:t>
        </w:r>
      </w:hyperlink>
      <w:r w:rsidRPr="00E544C2">
        <w:rPr>
          <w:color w:val="000000" w:themeColor="text1"/>
        </w:rPr>
        <w:t xml:space="preserve"> о городском межведомственном Совете по решению вопросов, связанных с реализацией приоритетных направлений государственной молодежной политики и развитием добровольчества (волонтерства) на территории Великого Новгорода, утвержденное постановлением Администрации Великого Новгорода от 25.02.2020 N 635.</w:t>
      </w:r>
    </w:p>
    <w:p w:rsidR="000438B7" w:rsidRPr="00E544C2" w:rsidRDefault="000438B7">
      <w:pPr>
        <w:pStyle w:val="ConsPlusNormal"/>
        <w:spacing w:before="260"/>
        <w:ind w:firstLine="540"/>
        <w:jc w:val="both"/>
        <w:rPr>
          <w:color w:val="000000" w:themeColor="text1"/>
        </w:rPr>
      </w:pPr>
      <w:r w:rsidRPr="00E544C2">
        <w:rPr>
          <w:color w:val="000000" w:themeColor="text1"/>
        </w:rPr>
        <w:t>В настоящее время на территории Великого Новгорода осуществляют деятельность 56 волонтерских объединений, в которых задействовано 7374 человека. Волонтерское движение города представлено объединениями различных уровней, действующими на базе общеобразовательных организаций, образовательных организаций среднего и высшего профессионального образования, общественных организаций.</w:t>
      </w:r>
    </w:p>
    <w:p w:rsidR="000438B7" w:rsidRPr="00E544C2" w:rsidRDefault="000438B7">
      <w:pPr>
        <w:pStyle w:val="ConsPlusNormal"/>
        <w:spacing w:before="260"/>
        <w:ind w:firstLine="540"/>
        <w:jc w:val="both"/>
        <w:rPr>
          <w:color w:val="000000" w:themeColor="text1"/>
        </w:rPr>
      </w:pPr>
      <w:r w:rsidRPr="00E544C2">
        <w:rPr>
          <w:color w:val="000000" w:themeColor="text1"/>
        </w:rPr>
        <w:t>Основные направления работы волонтеров:</w:t>
      </w:r>
    </w:p>
    <w:p w:rsidR="000438B7" w:rsidRPr="00E544C2" w:rsidRDefault="000438B7">
      <w:pPr>
        <w:pStyle w:val="ConsPlusNormal"/>
        <w:spacing w:before="260"/>
        <w:ind w:firstLine="540"/>
        <w:jc w:val="both"/>
        <w:rPr>
          <w:color w:val="000000" w:themeColor="text1"/>
        </w:rPr>
      </w:pPr>
      <w:r w:rsidRPr="00E544C2">
        <w:rPr>
          <w:color w:val="000000" w:themeColor="text1"/>
        </w:rPr>
        <w:t>оказание помощи ветеранам, пожилым людям, детям, оказавшимся в трудной жизненной ситуации, неблагополучным семьям;</w:t>
      </w:r>
    </w:p>
    <w:p w:rsidR="000438B7" w:rsidRPr="00E544C2" w:rsidRDefault="000438B7">
      <w:pPr>
        <w:pStyle w:val="ConsPlusNormal"/>
        <w:spacing w:before="260"/>
        <w:ind w:firstLine="540"/>
        <w:jc w:val="both"/>
        <w:rPr>
          <w:color w:val="000000" w:themeColor="text1"/>
        </w:rPr>
      </w:pPr>
      <w:r w:rsidRPr="00E544C2">
        <w:rPr>
          <w:color w:val="000000" w:themeColor="text1"/>
        </w:rPr>
        <w:t>пропаганда здорового образа жизни и профилактика вредных привычек;</w:t>
      </w:r>
    </w:p>
    <w:p w:rsidR="000438B7" w:rsidRPr="00E544C2" w:rsidRDefault="000438B7">
      <w:pPr>
        <w:pStyle w:val="ConsPlusNormal"/>
        <w:spacing w:before="260"/>
        <w:ind w:firstLine="540"/>
        <w:jc w:val="both"/>
        <w:rPr>
          <w:color w:val="000000" w:themeColor="text1"/>
        </w:rPr>
      </w:pPr>
      <w:r w:rsidRPr="00E544C2">
        <w:rPr>
          <w:color w:val="000000" w:themeColor="text1"/>
        </w:rPr>
        <w:t>поисковая и гражданско-патриотическая деятельность;</w:t>
      </w:r>
    </w:p>
    <w:p w:rsidR="000438B7" w:rsidRPr="00E544C2" w:rsidRDefault="000438B7">
      <w:pPr>
        <w:pStyle w:val="ConsPlusNormal"/>
        <w:spacing w:before="260"/>
        <w:ind w:firstLine="540"/>
        <w:jc w:val="both"/>
        <w:rPr>
          <w:color w:val="000000" w:themeColor="text1"/>
        </w:rPr>
      </w:pPr>
      <w:r w:rsidRPr="00E544C2">
        <w:rPr>
          <w:color w:val="000000" w:themeColor="text1"/>
        </w:rPr>
        <w:t>проведение социально значимых акций;</w:t>
      </w:r>
    </w:p>
    <w:p w:rsidR="000438B7" w:rsidRPr="00E544C2" w:rsidRDefault="000438B7">
      <w:pPr>
        <w:pStyle w:val="ConsPlusNormal"/>
        <w:spacing w:before="260"/>
        <w:ind w:firstLine="540"/>
        <w:jc w:val="both"/>
        <w:rPr>
          <w:color w:val="000000" w:themeColor="text1"/>
        </w:rPr>
      </w:pPr>
      <w:r w:rsidRPr="00E544C2">
        <w:rPr>
          <w:color w:val="000000" w:themeColor="text1"/>
        </w:rPr>
        <w:t>помощь в организации и проведении муниципальных и региональных мероприятий в сфере реализации молодежной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lastRenderedPageBreak/>
        <w:t>благотворительность;</w:t>
      </w:r>
    </w:p>
    <w:p w:rsidR="000438B7" w:rsidRPr="00E544C2" w:rsidRDefault="000438B7">
      <w:pPr>
        <w:pStyle w:val="ConsPlusNormal"/>
        <w:spacing w:before="260"/>
        <w:ind w:firstLine="540"/>
        <w:jc w:val="both"/>
        <w:rPr>
          <w:color w:val="000000" w:themeColor="text1"/>
        </w:rPr>
      </w:pPr>
      <w:r w:rsidRPr="00E544C2">
        <w:rPr>
          <w:color w:val="000000" w:themeColor="text1"/>
        </w:rPr>
        <w:t>работа по благоустройству территорий, облагораживание памятников исторических мест.</w:t>
      </w:r>
    </w:p>
    <w:p w:rsidR="000438B7" w:rsidRPr="00E544C2" w:rsidRDefault="000438B7">
      <w:pPr>
        <w:pStyle w:val="ConsPlusNormal"/>
        <w:spacing w:before="260"/>
        <w:ind w:firstLine="540"/>
        <w:jc w:val="both"/>
        <w:rPr>
          <w:color w:val="000000" w:themeColor="text1"/>
        </w:rPr>
      </w:pPr>
      <w:r w:rsidRPr="00E544C2">
        <w:rPr>
          <w:color w:val="000000" w:themeColor="text1"/>
        </w:rPr>
        <w:t>Повышается интерес молодежи Великого Новгорода не просто к волонтерской деятельности, но и к возможностям взаимообмена опытом и практиками добровольчества, участию в профильных окружных и региональных форумах, обучающих стажировках, волонтерских корпусах событийных мероприятий всероссийского и международного уровней.</w:t>
      </w:r>
    </w:p>
    <w:p w:rsidR="000438B7" w:rsidRPr="00E544C2" w:rsidRDefault="000438B7">
      <w:pPr>
        <w:pStyle w:val="ConsPlusNormal"/>
        <w:spacing w:before="260"/>
        <w:ind w:firstLine="540"/>
        <w:jc w:val="both"/>
        <w:rPr>
          <w:color w:val="000000" w:themeColor="text1"/>
        </w:rPr>
      </w:pPr>
      <w:r w:rsidRPr="00E544C2">
        <w:rPr>
          <w:color w:val="000000" w:themeColor="text1"/>
        </w:rPr>
        <w:t>Основные задачи, которые необходимо решить в данном направлении сферы молодежной политики, - это формирование у молодежи Великого Новгорода достойного уровня культуры добровольчества (волонтерства), развитие его основных направлений, поддержка добровольческих инициатив, создание социальных лифтов для неравнодушных и активных граждан и, как следствие, увеличение числа волонтеров. Кроме того, необходимо обратить внимание на создание городских площадок для обмена опытом успешных добровольческих практик, конкурсных мероприятий, моральное и материальное поощрение добровольцев, а также широкую информационную поддержку возможностей повышения мобильности волонтеров.</w:t>
      </w:r>
    </w:p>
    <w:p w:rsidR="000438B7" w:rsidRPr="00E544C2" w:rsidRDefault="000438B7">
      <w:pPr>
        <w:pStyle w:val="ConsPlusNormal"/>
        <w:spacing w:before="260"/>
        <w:ind w:firstLine="540"/>
        <w:jc w:val="both"/>
        <w:rPr>
          <w:color w:val="000000" w:themeColor="text1"/>
        </w:rPr>
      </w:pPr>
      <w:r w:rsidRPr="00E544C2">
        <w:rPr>
          <w:color w:val="000000" w:themeColor="text1"/>
        </w:rPr>
        <w:t>В целях решения указанных выше задач на территории Великого Новгорода в составе МБУ "Алые паруса" создан Муниципальный ресурсный центр развития добровольчества Великого Новгорода (далее - ресурсный центр). Ресурсный центр выполняет полный комплекс функций по развитию волонтерства в Великом Новгороде, является координационно-методическим центром волонтеров, добровольческих организаций и их проектов, осуществляет информирование, вовлечение, обучение, сопровождение действующих и потенциальных добровольцев, обеспечивает их взаимодействие с нуждающимися в добровольческих услугах организациями и сообществами.</w:t>
      </w:r>
    </w:p>
    <w:p w:rsidR="000438B7" w:rsidRPr="00E544C2" w:rsidRDefault="000438B7">
      <w:pPr>
        <w:pStyle w:val="ConsPlusNormal"/>
        <w:spacing w:before="260"/>
        <w:ind w:firstLine="540"/>
        <w:jc w:val="both"/>
        <w:rPr>
          <w:color w:val="000000" w:themeColor="text1"/>
        </w:rPr>
      </w:pPr>
      <w:r w:rsidRPr="00E544C2">
        <w:rPr>
          <w:color w:val="000000" w:themeColor="text1"/>
        </w:rPr>
        <w:t>Большая часть новгородской молодежи практически не готова проявлять социальную активность. Сформированная зависимость молодых людей от патронажа родителей, общественных и государственных структур приводит к снижению их социальной активности. Именно поэтому необходимо оказывать содействие общественным объединениям, творческим союзам, иным молодежным объединениям позитивной направленности в разработке и распространении специальных информационных материалов, в реализации проектов, мотивирующих самостоятельную деятельность, способствующих проявлению активности в молодежной среде.</w:t>
      </w:r>
    </w:p>
    <w:p w:rsidR="000438B7" w:rsidRPr="00E544C2" w:rsidRDefault="000438B7">
      <w:pPr>
        <w:pStyle w:val="ConsPlusNormal"/>
        <w:spacing w:before="260"/>
        <w:ind w:firstLine="540"/>
        <w:jc w:val="both"/>
        <w:rPr>
          <w:color w:val="000000" w:themeColor="text1"/>
        </w:rPr>
      </w:pPr>
      <w:r w:rsidRPr="00E544C2">
        <w:rPr>
          <w:color w:val="000000" w:themeColor="text1"/>
        </w:rPr>
        <w:t>Немногочисленная активная часть молодежи проявляет стремление к созданию небольших групп по интересам, камерности, элитарности мероприятий, объединению по-настоящему заинтересованных, увлеченных идеей людей. В связи с этим муниципальная программа ориентирована не на внешние организационные усилия, как принято традиционно, а на вовлечение активной молодежи в социальные процессы с учетом их стремлений, особенностей и специфики поведения.</w:t>
      </w:r>
    </w:p>
    <w:p w:rsidR="000438B7" w:rsidRPr="00E544C2" w:rsidRDefault="000438B7">
      <w:pPr>
        <w:pStyle w:val="ConsPlusNormal"/>
        <w:spacing w:before="260"/>
        <w:ind w:firstLine="540"/>
        <w:jc w:val="both"/>
        <w:rPr>
          <w:color w:val="000000" w:themeColor="text1"/>
        </w:rPr>
      </w:pPr>
      <w:r w:rsidRPr="00E544C2">
        <w:rPr>
          <w:color w:val="000000" w:themeColor="text1"/>
        </w:rPr>
        <w:t>Таким образом, анализ положения молодежи позволил выделить следующие наиболее значимые проблемы:</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демографический кризис, который, по оценкам специалистов, в ближайшее время </w:t>
      </w:r>
      <w:r w:rsidRPr="00E544C2">
        <w:rPr>
          <w:color w:val="000000" w:themeColor="text1"/>
        </w:rPr>
        <w:lastRenderedPageBreak/>
        <w:t>приведет к существенному уменьшению доли молодежи в структуре населения Великого Новгорода, увеличению экономической нагрузки на активную работающую молодежь;</w:t>
      </w:r>
    </w:p>
    <w:p w:rsidR="000438B7" w:rsidRPr="00E544C2" w:rsidRDefault="000438B7">
      <w:pPr>
        <w:pStyle w:val="ConsPlusNormal"/>
        <w:spacing w:before="260"/>
        <w:ind w:firstLine="540"/>
        <w:jc w:val="both"/>
        <w:rPr>
          <w:color w:val="000000" w:themeColor="text1"/>
        </w:rPr>
      </w:pPr>
      <w:r w:rsidRPr="00E544C2">
        <w:rPr>
          <w:color w:val="000000" w:themeColor="text1"/>
        </w:rPr>
        <w:t>ухудшение здоровья подрастающего поколения;</w:t>
      </w:r>
    </w:p>
    <w:p w:rsidR="000438B7" w:rsidRPr="00E544C2" w:rsidRDefault="000438B7">
      <w:pPr>
        <w:pStyle w:val="ConsPlusNormal"/>
        <w:spacing w:before="260"/>
        <w:ind w:firstLine="540"/>
        <w:jc w:val="both"/>
        <w:rPr>
          <w:color w:val="000000" w:themeColor="text1"/>
        </w:rPr>
      </w:pPr>
      <w:r w:rsidRPr="00E544C2">
        <w:rPr>
          <w:color w:val="000000" w:themeColor="text1"/>
        </w:rPr>
        <w:t>сложность адаптации молодежи к социально-экономическим реалиям;</w:t>
      </w:r>
    </w:p>
    <w:p w:rsidR="000438B7" w:rsidRPr="00E544C2" w:rsidRDefault="000438B7">
      <w:pPr>
        <w:pStyle w:val="ConsPlusNormal"/>
        <w:spacing w:before="260"/>
        <w:ind w:firstLine="540"/>
        <w:jc w:val="both"/>
        <w:rPr>
          <w:color w:val="000000" w:themeColor="text1"/>
        </w:rPr>
      </w:pPr>
      <w:r w:rsidRPr="00E544C2">
        <w:rPr>
          <w:color w:val="000000" w:themeColor="text1"/>
        </w:rPr>
        <w:t>сохраняющаяся тенденция негативных проявлений, девиантного поведения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гражданская и социальная пассивность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Эти проблемы имеют ярко выраженную региональную специфику:</w:t>
      </w:r>
    </w:p>
    <w:p w:rsidR="000438B7" w:rsidRPr="00E544C2" w:rsidRDefault="000438B7">
      <w:pPr>
        <w:pStyle w:val="ConsPlusNormal"/>
        <w:spacing w:before="260"/>
        <w:ind w:firstLine="540"/>
        <w:jc w:val="both"/>
        <w:rPr>
          <w:color w:val="000000" w:themeColor="text1"/>
        </w:rPr>
      </w:pPr>
      <w:r w:rsidRPr="00E544C2">
        <w:rPr>
          <w:color w:val="000000" w:themeColor="text1"/>
        </w:rPr>
        <w:t>Великий Новгород в настоящее время активно вбирает в себя сельскую молодежь, меняется структура молодежной среды;</w:t>
      </w:r>
    </w:p>
    <w:p w:rsidR="000438B7" w:rsidRPr="00E544C2" w:rsidRDefault="000438B7">
      <w:pPr>
        <w:pStyle w:val="ConsPlusNormal"/>
        <w:spacing w:before="260"/>
        <w:ind w:firstLine="540"/>
        <w:jc w:val="both"/>
        <w:rPr>
          <w:color w:val="000000" w:themeColor="text1"/>
        </w:rPr>
      </w:pPr>
      <w:r w:rsidRPr="00E544C2">
        <w:rPr>
          <w:color w:val="000000" w:themeColor="text1"/>
        </w:rPr>
        <w:t>расположение Великого Новгорода в небольшом отдалении от Москвы и Санкт-Петербурга приводит к оттоку наиболее активной и деятельной части молодежи в эти 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низкий спрос на высококвалифицированные кадры приводит к трудностям в профессиональной самореализации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отсутствие современной молодежной инфраструктуры обусловливает недостаточность возможностей для творческой самореализации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В сфере молодежной политики Великого Новгорода работает одно учреждение - МБУ "Алые паруса", через клубные объединения которого с 1992 года прошло более 100000 юных новгородцев.</w:t>
      </w:r>
    </w:p>
    <w:p w:rsidR="000438B7" w:rsidRPr="00E544C2" w:rsidRDefault="000438B7">
      <w:pPr>
        <w:pStyle w:val="ConsPlusNormal"/>
        <w:spacing w:before="260"/>
        <w:ind w:firstLine="540"/>
        <w:jc w:val="both"/>
        <w:rPr>
          <w:color w:val="000000" w:themeColor="text1"/>
        </w:rPr>
      </w:pPr>
      <w:r w:rsidRPr="00E544C2">
        <w:rPr>
          <w:color w:val="000000" w:themeColor="text1"/>
        </w:rPr>
        <w:t>Основные виды деятельности МБУ "Алые паруса":</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общественно значимых мероприятий в сфере образования, науки и молодежной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координация работы по основным направлениям молодежной политики на территории Великого Новгорода, предоставление консультационных и методических услуг;</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досуга детей, подростков и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мероприятий различной направленности;</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временного трудоустройства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отдыха детей и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В настоящее время в соответствии с муниципальным заданием МБУ "Алые паруса" организуют более 400 мероприятий по следующим направлениям:</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профилактика асоциального и деструктивного поведения подростков и молодежи, </w:t>
      </w:r>
      <w:r w:rsidRPr="00E544C2">
        <w:rPr>
          <w:color w:val="000000" w:themeColor="text1"/>
        </w:rPr>
        <w:lastRenderedPageBreak/>
        <w:t>поддержка детей и молодежи, находящейся в социально опасном положении;</w:t>
      </w:r>
    </w:p>
    <w:p w:rsidR="000438B7" w:rsidRPr="00E544C2" w:rsidRDefault="000438B7">
      <w:pPr>
        <w:pStyle w:val="ConsPlusNormal"/>
        <w:spacing w:before="260"/>
        <w:ind w:firstLine="540"/>
        <w:jc w:val="both"/>
        <w:rPr>
          <w:color w:val="000000" w:themeColor="text1"/>
        </w:rPr>
      </w:pPr>
      <w:r w:rsidRPr="00E544C2">
        <w:rPr>
          <w:color w:val="000000" w:themeColor="text1"/>
        </w:rPr>
        <w:t>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потенциала подростков и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вовлечение молодежи в инновационную, предпринимательскую, добровольческую деятельность, а также развитие гражданской активности молодежи и формирование здорового образа жизни;</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организация и проведение культурно-досуговых, спортивно-массовых мероприятий, иной </w:t>
      </w:r>
      <w:proofErr w:type="spellStart"/>
      <w:r w:rsidRPr="00E544C2">
        <w:rPr>
          <w:color w:val="000000" w:themeColor="text1"/>
        </w:rPr>
        <w:t>досуговой</w:t>
      </w:r>
      <w:proofErr w:type="spellEnd"/>
      <w:r w:rsidRPr="00E544C2">
        <w:rPr>
          <w:color w:val="000000" w:themeColor="text1"/>
        </w:rPr>
        <w:t xml:space="preserve"> деятельности, в том числе летнего отдыха.</w:t>
      </w:r>
    </w:p>
    <w:p w:rsidR="000438B7" w:rsidRPr="00E544C2" w:rsidRDefault="000438B7">
      <w:pPr>
        <w:pStyle w:val="ConsPlusNormal"/>
        <w:spacing w:before="260"/>
        <w:ind w:firstLine="540"/>
        <w:jc w:val="both"/>
        <w:rPr>
          <w:color w:val="000000" w:themeColor="text1"/>
        </w:rPr>
      </w:pPr>
      <w:r w:rsidRPr="00E544C2">
        <w:rPr>
          <w:color w:val="000000" w:themeColor="text1"/>
        </w:rPr>
        <w:t>Ежегодно в мероприятиях участвуют более 30000 человек.</w:t>
      </w:r>
    </w:p>
    <w:p w:rsidR="000438B7" w:rsidRPr="00E544C2" w:rsidRDefault="000438B7">
      <w:pPr>
        <w:pStyle w:val="ConsPlusNormal"/>
        <w:spacing w:before="260"/>
        <w:ind w:firstLine="540"/>
        <w:jc w:val="both"/>
        <w:rPr>
          <w:color w:val="000000" w:themeColor="text1"/>
        </w:rPr>
      </w:pPr>
      <w:r w:rsidRPr="00E544C2">
        <w:rPr>
          <w:color w:val="000000" w:themeColor="text1"/>
        </w:rPr>
        <w:t>В структуру МБУ "Алые паруса" входят 5 подразделений, расположенных в различных микрорайонах города и осуществляющих деятельность с молодежью в шаговой доступности от места проживания и места учебы (работы).</w:t>
      </w:r>
    </w:p>
    <w:p w:rsidR="000438B7" w:rsidRPr="00E544C2" w:rsidRDefault="000438B7">
      <w:pPr>
        <w:pStyle w:val="ConsPlusNormal"/>
        <w:spacing w:before="260"/>
        <w:ind w:firstLine="540"/>
        <w:jc w:val="both"/>
        <w:rPr>
          <w:color w:val="000000" w:themeColor="text1"/>
        </w:rPr>
      </w:pPr>
      <w:r w:rsidRPr="00E544C2">
        <w:rPr>
          <w:color w:val="000000" w:themeColor="text1"/>
        </w:rPr>
        <w:t>В МБУ "Алые паруса" организована работа 33 бюджетных и 21 платной групп клубных формирований, в которых систематически занимаются более 1500 человек. В 20 общественных объединениях находят занятия по интересам более 3000 подростков и молодых людей.</w:t>
      </w:r>
    </w:p>
    <w:p w:rsidR="000438B7" w:rsidRPr="00E544C2" w:rsidRDefault="000438B7">
      <w:pPr>
        <w:pStyle w:val="ConsPlusNormal"/>
        <w:spacing w:before="260"/>
        <w:ind w:firstLine="540"/>
        <w:jc w:val="both"/>
        <w:rPr>
          <w:color w:val="000000" w:themeColor="text1"/>
        </w:rPr>
      </w:pPr>
      <w:r w:rsidRPr="00E544C2">
        <w:rPr>
          <w:color w:val="000000" w:themeColor="text1"/>
        </w:rPr>
        <w:t>На базе МБУ "Алые паруса" осуществляет свою деятельность отдел по трудоустройству (далее - молодежная биржа труда). С целью оказания помощи подросткам и молодежи в возрасте от 14 до 30 лет молодежной биржей труда осуществляется трудоустройство лиц указанной возрастной категории на разовую и временную работу, не требующую квалификации или подготовки.</w:t>
      </w:r>
    </w:p>
    <w:p w:rsidR="000438B7" w:rsidRPr="00E544C2" w:rsidRDefault="000438B7">
      <w:pPr>
        <w:pStyle w:val="ConsPlusNormal"/>
        <w:spacing w:before="260"/>
        <w:ind w:firstLine="540"/>
        <w:jc w:val="both"/>
        <w:rPr>
          <w:color w:val="000000" w:themeColor="text1"/>
        </w:rPr>
      </w:pPr>
      <w:r w:rsidRPr="00E544C2">
        <w:rPr>
          <w:color w:val="000000" w:themeColor="text1"/>
        </w:rPr>
        <w:t>В настоящее время остаются актуальными вопросы организации работы с детьми и молодежью по месту жительства. Основная идея такой деятельности - вовлечение детей и молодежи в активную творческую и спортивную деятельность по месту жительства.</w:t>
      </w:r>
    </w:p>
    <w:p w:rsidR="000438B7" w:rsidRPr="00E544C2" w:rsidRDefault="000438B7">
      <w:pPr>
        <w:pStyle w:val="ConsPlusNormal"/>
        <w:spacing w:before="260"/>
        <w:ind w:firstLine="540"/>
        <w:jc w:val="both"/>
        <w:rPr>
          <w:color w:val="000000" w:themeColor="text1"/>
        </w:rPr>
      </w:pPr>
      <w:r w:rsidRPr="00E544C2">
        <w:rPr>
          <w:color w:val="000000" w:themeColor="text1"/>
        </w:rPr>
        <w:t>Базовыми учреждениями системы воспитания и образования традиционно являются общеобразовательные учреждения, учреждения культуры, учреждения дополнительного образования, учреждения системы молодежной политики и физического воспитания, включая подростковые клубы по месту жительства, детско-юношеские спортивные школы.</w:t>
      </w:r>
    </w:p>
    <w:p w:rsidR="000438B7" w:rsidRPr="00E544C2" w:rsidRDefault="000438B7">
      <w:pPr>
        <w:pStyle w:val="ConsPlusNormal"/>
        <w:spacing w:before="260"/>
        <w:ind w:firstLine="540"/>
        <w:jc w:val="both"/>
        <w:rPr>
          <w:color w:val="000000" w:themeColor="text1"/>
        </w:rPr>
      </w:pPr>
      <w:r w:rsidRPr="00E544C2">
        <w:rPr>
          <w:color w:val="000000" w:themeColor="text1"/>
        </w:rPr>
        <w:t>Занятость детей и подростков по месту жительства осуществляется через такие формы, как подготовка и проведение культурно-массовых, спортивных праздников; организация небольших локальных мероприятий для различных категорий населения (ветераны, многодетные семьи, подростки). Стали традиционными культурно-массовые праздники во дворах: Новый год, Масленица, День города, концерты для пожилых людей.</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Досуг детей и подростков реализуется через организацию турниров по дворовым </w:t>
      </w:r>
      <w:r w:rsidRPr="00E544C2">
        <w:rPr>
          <w:color w:val="000000" w:themeColor="text1"/>
        </w:rPr>
        <w:lastRenderedPageBreak/>
        <w:t>видам спорта. В последние годы стал популярным турнир по мини-футболу, который собирает ежегодно более 500 человек.</w:t>
      </w:r>
    </w:p>
    <w:p w:rsidR="000438B7" w:rsidRPr="00E544C2" w:rsidRDefault="000438B7">
      <w:pPr>
        <w:pStyle w:val="ConsPlusNormal"/>
        <w:spacing w:before="260"/>
        <w:ind w:firstLine="540"/>
        <w:jc w:val="both"/>
        <w:rPr>
          <w:color w:val="000000" w:themeColor="text1"/>
        </w:rPr>
      </w:pPr>
      <w:r w:rsidRPr="00E544C2">
        <w:rPr>
          <w:color w:val="000000" w:themeColor="text1"/>
        </w:rPr>
        <w:t>Вместе с тем ощущается недостаточность спортивных сооружений в микрорайонах Великого Новгорода. Кроме того, организация работы с детьми и молодежью по месту жительства требует постоянной финансовой поддержки.</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2"/>
        <w:rPr>
          <w:color w:val="000000" w:themeColor="text1"/>
        </w:rPr>
      </w:pPr>
      <w:r w:rsidRPr="00E544C2">
        <w:rPr>
          <w:color w:val="000000" w:themeColor="text1"/>
        </w:rPr>
        <w:t>1.5. Основные направления деятельности в сфере культуры</w:t>
      </w:r>
    </w:p>
    <w:p w:rsidR="000438B7" w:rsidRPr="00E544C2" w:rsidRDefault="000438B7">
      <w:pPr>
        <w:pStyle w:val="ConsPlusTitle"/>
        <w:jc w:val="center"/>
        <w:rPr>
          <w:color w:val="000000" w:themeColor="text1"/>
        </w:rPr>
      </w:pPr>
      <w:r w:rsidRPr="00E544C2">
        <w:rPr>
          <w:color w:val="000000" w:themeColor="text1"/>
        </w:rPr>
        <w:t>и молодежной политики</w:t>
      </w:r>
    </w:p>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r w:rsidRPr="00E544C2">
        <w:rPr>
          <w:color w:val="000000" w:themeColor="text1"/>
        </w:rPr>
        <w:t>На основании вышеизложенного определены следующие приоритетные направления в сфере культуры:</w:t>
      </w:r>
    </w:p>
    <w:p w:rsidR="000438B7" w:rsidRPr="00E544C2" w:rsidRDefault="000438B7">
      <w:pPr>
        <w:pStyle w:val="ConsPlusNormal"/>
        <w:spacing w:before="260"/>
        <w:ind w:firstLine="540"/>
        <w:jc w:val="both"/>
        <w:rPr>
          <w:color w:val="000000" w:themeColor="text1"/>
        </w:rPr>
      </w:pPr>
      <w:r w:rsidRPr="00E544C2">
        <w:rPr>
          <w:color w:val="000000" w:themeColor="text1"/>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0438B7" w:rsidRPr="00E544C2" w:rsidRDefault="000438B7">
      <w:pPr>
        <w:pStyle w:val="ConsPlusNormal"/>
        <w:spacing w:before="260"/>
        <w:ind w:firstLine="540"/>
        <w:jc w:val="both"/>
        <w:rPr>
          <w:color w:val="000000" w:themeColor="text1"/>
        </w:rPr>
      </w:pPr>
      <w:r w:rsidRPr="00E544C2">
        <w:rPr>
          <w:color w:val="000000" w:themeColor="text1"/>
        </w:rPr>
        <w:t>сохранение и популяризация культурного наследия Великого Новгорода, в том числе традиционной народной культуры;</w:t>
      </w:r>
    </w:p>
    <w:p w:rsidR="000438B7" w:rsidRPr="00E544C2" w:rsidRDefault="000438B7">
      <w:pPr>
        <w:pStyle w:val="ConsPlusNormal"/>
        <w:spacing w:before="260"/>
        <w:ind w:firstLine="540"/>
        <w:jc w:val="both"/>
        <w:rPr>
          <w:color w:val="000000" w:themeColor="text1"/>
        </w:rPr>
      </w:pPr>
      <w:r w:rsidRPr="00E544C2">
        <w:rPr>
          <w:color w:val="000000" w:themeColor="text1"/>
        </w:rPr>
        <w:t>развитие единого культурного и информационного пространства на территории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повышение качества предоставляемых услуг в сфере культуры и молодежной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продвижение имиджа Великого Новгорода как культурно-исторического центра России, развитие межрегиональных и международных культурных связей;</w:t>
      </w:r>
    </w:p>
    <w:p w:rsidR="000438B7" w:rsidRPr="00E544C2" w:rsidRDefault="000438B7">
      <w:pPr>
        <w:pStyle w:val="ConsPlusNormal"/>
        <w:spacing w:before="260"/>
        <w:ind w:firstLine="540"/>
        <w:jc w:val="both"/>
        <w:rPr>
          <w:color w:val="000000" w:themeColor="text1"/>
        </w:rPr>
      </w:pPr>
      <w:r w:rsidRPr="00E544C2">
        <w:rPr>
          <w:color w:val="000000" w:themeColor="text1"/>
        </w:rPr>
        <w:t>развитие художественного образования;</w:t>
      </w:r>
    </w:p>
    <w:p w:rsidR="000438B7" w:rsidRPr="00E544C2" w:rsidRDefault="000438B7">
      <w:pPr>
        <w:pStyle w:val="ConsPlusNormal"/>
        <w:spacing w:before="260"/>
        <w:ind w:firstLine="540"/>
        <w:jc w:val="both"/>
        <w:rPr>
          <w:color w:val="000000" w:themeColor="text1"/>
        </w:rPr>
      </w:pPr>
      <w:r w:rsidRPr="00E544C2">
        <w:rPr>
          <w:color w:val="000000" w:themeColor="text1"/>
        </w:rPr>
        <w:t>сохранение кадрового потенциала сферы культуры, повышение престижности и привлекательности профессии работника культуры;</w:t>
      </w:r>
    </w:p>
    <w:p w:rsidR="000438B7" w:rsidRPr="00E544C2" w:rsidRDefault="000438B7">
      <w:pPr>
        <w:pStyle w:val="ConsPlusNormal"/>
        <w:spacing w:before="260"/>
        <w:ind w:firstLine="540"/>
        <w:jc w:val="both"/>
        <w:rPr>
          <w:color w:val="000000" w:themeColor="text1"/>
        </w:rPr>
      </w:pPr>
      <w:r w:rsidRPr="00E544C2">
        <w:rPr>
          <w:color w:val="000000" w:themeColor="text1"/>
        </w:rPr>
        <w:t>укрепление материальной базы учреждений и организаций сферы культуры и молодежной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Основными направлениями сферы молодежной политики являются:</w:t>
      </w:r>
    </w:p>
    <w:p w:rsidR="000438B7" w:rsidRPr="00E544C2" w:rsidRDefault="000438B7">
      <w:pPr>
        <w:pStyle w:val="ConsPlusNormal"/>
        <w:spacing w:before="260"/>
        <w:ind w:firstLine="540"/>
        <w:jc w:val="both"/>
        <w:rPr>
          <w:color w:val="000000" w:themeColor="text1"/>
        </w:rPr>
      </w:pPr>
      <w:r w:rsidRPr="00E544C2">
        <w:rPr>
          <w:color w:val="000000" w:themeColor="text1"/>
        </w:rPr>
        <w:t>поддержка молодежных инициатив, гражданской и инновационной активности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содействие творческой реализации и поддержка талантливой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поддержка молодых семей;</w:t>
      </w:r>
    </w:p>
    <w:p w:rsidR="000438B7" w:rsidRPr="00E544C2" w:rsidRDefault="000438B7">
      <w:pPr>
        <w:pStyle w:val="ConsPlusNormal"/>
        <w:spacing w:before="260"/>
        <w:ind w:firstLine="540"/>
        <w:jc w:val="both"/>
        <w:rPr>
          <w:color w:val="000000" w:themeColor="text1"/>
        </w:rPr>
      </w:pPr>
      <w:r w:rsidRPr="00E544C2">
        <w:rPr>
          <w:color w:val="000000" w:themeColor="text1"/>
        </w:rPr>
        <w:t>поддержка молодых граждан, оказавшихся в трудной жизненной ситуации;</w:t>
      </w:r>
    </w:p>
    <w:p w:rsidR="000438B7" w:rsidRPr="00E544C2" w:rsidRDefault="000438B7">
      <w:pPr>
        <w:pStyle w:val="ConsPlusNormal"/>
        <w:spacing w:before="260"/>
        <w:ind w:firstLine="540"/>
        <w:jc w:val="both"/>
        <w:rPr>
          <w:color w:val="000000" w:themeColor="text1"/>
        </w:rPr>
      </w:pPr>
      <w:r w:rsidRPr="00E544C2">
        <w:rPr>
          <w:color w:val="000000" w:themeColor="text1"/>
        </w:rPr>
        <w:t>интеграция молодежи в экономическую жизнь общества, содействие занятости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духовно-нравственное и гражданско-патриотическое воспитание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lastRenderedPageBreak/>
        <w:t>формирование культуры здорового образа жизни, профилактика негативных явлений в молодежной среде, в том числе употребления психоактивных веществ (ПАВ), распространения ВИЧ-инфекции.</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1"/>
        <w:rPr>
          <w:color w:val="000000" w:themeColor="text1"/>
        </w:rPr>
      </w:pPr>
      <w:r w:rsidRPr="00E544C2">
        <w:rPr>
          <w:color w:val="000000" w:themeColor="text1"/>
        </w:rPr>
        <w:t>2. Основные мероприятия, направленные на достижение целей</w:t>
      </w:r>
    </w:p>
    <w:p w:rsidR="000438B7" w:rsidRPr="00E544C2" w:rsidRDefault="000438B7">
      <w:pPr>
        <w:pStyle w:val="ConsPlusTitle"/>
        <w:jc w:val="center"/>
        <w:rPr>
          <w:color w:val="000000" w:themeColor="text1"/>
        </w:rPr>
      </w:pPr>
      <w:r w:rsidRPr="00E544C2">
        <w:rPr>
          <w:color w:val="000000" w:themeColor="text1"/>
        </w:rPr>
        <w:t>и задач в сферах реализации подпрограмм</w:t>
      </w:r>
    </w:p>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r w:rsidRPr="00E544C2">
        <w:rPr>
          <w:color w:val="000000" w:themeColor="text1"/>
        </w:rPr>
        <w:t>2.1. Основными мероприятиями подпрограммы "Развитие сферы культуры Великого Новгорода" являются:</w:t>
      </w:r>
    </w:p>
    <w:p w:rsidR="000438B7" w:rsidRPr="00E544C2" w:rsidRDefault="000438B7">
      <w:pPr>
        <w:pStyle w:val="ConsPlusNormal"/>
        <w:spacing w:before="260"/>
        <w:ind w:firstLine="540"/>
        <w:jc w:val="both"/>
        <w:rPr>
          <w:color w:val="000000" w:themeColor="text1"/>
        </w:rPr>
      </w:pPr>
      <w:r w:rsidRPr="00E544C2">
        <w:rPr>
          <w:color w:val="000000" w:themeColor="text1"/>
        </w:rPr>
        <w:t>2.1.1. Создание условий для организации досуга и обеспечения жителей Великого Новгорода услугами организаций культуры.</w:t>
      </w:r>
    </w:p>
    <w:p w:rsidR="000438B7" w:rsidRPr="00E544C2" w:rsidRDefault="000438B7">
      <w:pPr>
        <w:pStyle w:val="ConsPlusNormal"/>
        <w:spacing w:before="260"/>
        <w:ind w:firstLine="540"/>
        <w:jc w:val="both"/>
        <w:rPr>
          <w:color w:val="000000" w:themeColor="text1"/>
        </w:rPr>
      </w:pPr>
      <w:r w:rsidRPr="00E544C2">
        <w:rPr>
          <w:color w:val="000000" w:themeColor="text1"/>
        </w:rPr>
        <w:t>Основное мероприятие решает задачу обеспечения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0438B7" w:rsidRPr="00E544C2" w:rsidRDefault="000438B7">
      <w:pPr>
        <w:pStyle w:val="ConsPlusNormal"/>
        <w:spacing w:before="260"/>
        <w:ind w:firstLine="540"/>
        <w:jc w:val="both"/>
        <w:rPr>
          <w:color w:val="000000" w:themeColor="text1"/>
        </w:rPr>
      </w:pPr>
      <w:r w:rsidRPr="00E544C2">
        <w:rPr>
          <w:color w:val="000000" w:themeColor="text1"/>
        </w:rPr>
        <w:t>В рамках основного мероприятия реализуются следующие мероприятия:</w:t>
      </w:r>
    </w:p>
    <w:p w:rsidR="000438B7" w:rsidRPr="00E544C2" w:rsidRDefault="000438B7">
      <w:pPr>
        <w:pStyle w:val="ConsPlusNormal"/>
        <w:spacing w:before="260"/>
        <w:ind w:firstLine="540"/>
        <w:jc w:val="both"/>
        <w:rPr>
          <w:color w:val="000000" w:themeColor="text1"/>
        </w:rPr>
      </w:pPr>
      <w:r w:rsidRPr="00E544C2">
        <w:rPr>
          <w:color w:val="000000" w:themeColor="text1"/>
        </w:rPr>
        <w:t>предоставление населению муниципальных услуг в рамках выполнения муниципальных заданий учреждениями культуры и искусства;</w:t>
      </w:r>
    </w:p>
    <w:p w:rsidR="000438B7" w:rsidRPr="00E544C2" w:rsidRDefault="000438B7">
      <w:pPr>
        <w:pStyle w:val="ConsPlusNormal"/>
        <w:spacing w:before="260"/>
        <w:ind w:firstLine="540"/>
        <w:jc w:val="both"/>
        <w:rPr>
          <w:color w:val="000000" w:themeColor="text1"/>
        </w:rPr>
      </w:pPr>
      <w:r w:rsidRPr="00E544C2">
        <w:rPr>
          <w:color w:val="000000" w:themeColor="text1"/>
        </w:rPr>
        <w:t>реализация мероприятий в сфере культуры и искусства;</w:t>
      </w:r>
    </w:p>
    <w:p w:rsidR="000438B7" w:rsidRPr="00E544C2" w:rsidRDefault="000438B7">
      <w:pPr>
        <w:pStyle w:val="ConsPlusNormal"/>
        <w:spacing w:before="260"/>
        <w:ind w:firstLine="540"/>
        <w:jc w:val="both"/>
        <w:rPr>
          <w:color w:val="000000" w:themeColor="text1"/>
        </w:rPr>
      </w:pPr>
      <w:r w:rsidRPr="00E544C2">
        <w:rPr>
          <w:color w:val="000000" w:themeColor="text1"/>
        </w:rPr>
        <w:t>назначение и выплата муниципальных стипендий одаренным детям и молодежи;</w:t>
      </w:r>
    </w:p>
    <w:p w:rsidR="000438B7" w:rsidRPr="00E544C2" w:rsidRDefault="000438B7">
      <w:pPr>
        <w:pStyle w:val="ConsPlusNormal"/>
        <w:spacing w:before="260"/>
        <w:ind w:firstLine="540"/>
        <w:jc w:val="both"/>
        <w:rPr>
          <w:color w:val="000000" w:themeColor="text1"/>
        </w:rPr>
      </w:pPr>
      <w:r w:rsidRPr="00E544C2">
        <w:rPr>
          <w:color w:val="000000" w:themeColor="text1"/>
        </w:rPr>
        <w:t>осуществление методической и практической деятельности по приобщению к основам православия, культуре ручного труда, народным ремеслам детей и подростков, проведение исследовательской и экспедиционной работ по сбору и изучению старинных ремесел;</w:t>
      </w:r>
    </w:p>
    <w:p w:rsidR="000438B7" w:rsidRPr="00E544C2" w:rsidRDefault="000438B7">
      <w:pPr>
        <w:pStyle w:val="ConsPlusNormal"/>
        <w:spacing w:before="260"/>
        <w:ind w:firstLine="540"/>
        <w:jc w:val="both"/>
        <w:rPr>
          <w:color w:val="000000" w:themeColor="text1"/>
        </w:rPr>
      </w:pPr>
      <w:r w:rsidRPr="00E544C2">
        <w:rPr>
          <w:color w:val="000000" w:themeColor="text1"/>
        </w:rPr>
        <w:t>изучение древней музыкальной культуры Великого Новгорода на основе археологических и этнографических материалов, реконструкции и реставрации древних музыкальных инструментов, берестяных грамот и других письменных источников, создание экспозиции реконструированных древних музыкальных инструментов;</w:t>
      </w:r>
    </w:p>
    <w:p w:rsidR="000438B7" w:rsidRPr="00E544C2" w:rsidRDefault="000438B7">
      <w:pPr>
        <w:pStyle w:val="ConsPlusNormal"/>
        <w:spacing w:before="260"/>
        <w:ind w:firstLine="540"/>
        <w:jc w:val="both"/>
        <w:rPr>
          <w:color w:val="000000" w:themeColor="text1"/>
        </w:rPr>
      </w:pPr>
      <w:r w:rsidRPr="00E544C2">
        <w:rPr>
          <w:color w:val="000000" w:themeColor="text1"/>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укрепление материально-технической базы учреждений;</w:t>
      </w:r>
    </w:p>
    <w:p w:rsidR="000438B7" w:rsidRPr="00E544C2" w:rsidRDefault="000438B7">
      <w:pPr>
        <w:pStyle w:val="ConsPlusNormal"/>
        <w:spacing w:before="260"/>
        <w:ind w:firstLine="540"/>
        <w:jc w:val="both"/>
        <w:rPr>
          <w:color w:val="000000" w:themeColor="text1"/>
        </w:rPr>
      </w:pPr>
      <w:r w:rsidRPr="00E544C2">
        <w:rPr>
          <w:color w:val="000000" w:themeColor="text1"/>
        </w:rPr>
        <w:t>проектирование, строительство (реконструкция), капитальный ремонт муниципальных автономных и бюджетных учреждений в рамках национального проекта "Культура";</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участия мастеров декоративно-прикладного творчества в выставке-ярмарке народных художественных промыслов России "Ладья";</w:t>
      </w:r>
    </w:p>
    <w:p w:rsidR="000438B7" w:rsidRPr="00E544C2" w:rsidRDefault="000438B7">
      <w:pPr>
        <w:pStyle w:val="ConsPlusNormal"/>
        <w:spacing w:before="260"/>
        <w:ind w:firstLine="540"/>
        <w:jc w:val="both"/>
        <w:rPr>
          <w:color w:val="000000" w:themeColor="text1"/>
        </w:rPr>
      </w:pPr>
      <w:r w:rsidRPr="00E544C2">
        <w:rPr>
          <w:color w:val="000000" w:themeColor="text1"/>
        </w:rPr>
        <w:t>оснащение организаций системы дополнительного и дошкольного образования учебно-методическими комплектами по приобщению детей к народным художественным промыслам, включающими в себя изделия народных художественных промыслов, в целях популяризации народных художественных промыслов России;</w:t>
      </w:r>
    </w:p>
    <w:p w:rsidR="000438B7" w:rsidRPr="00E544C2" w:rsidRDefault="000438B7">
      <w:pPr>
        <w:pStyle w:val="ConsPlusNormal"/>
        <w:spacing w:before="260"/>
        <w:ind w:firstLine="540"/>
        <w:jc w:val="both"/>
        <w:rPr>
          <w:color w:val="000000" w:themeColor="text1"/>
        </w:rPr>
      </w:pPr>
      <w:r w:rsidRPr="00E544C2">
        <w:rPr>
          <w:color w:val="000000" w:themeColor="text1"/>
        </w:rPr>
        <w:lastRenderedPageBreak/>
        <w:t>2.1.2. Организация библиотечного обслуживания населения, комплектование и обеспечение сохранности библиотечных фондов библиотек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Основное мероприятие решает задачу содействия повышению культурного, образовательного и интеллектуального уровней населения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В рамках основного мероприятия реализуются следующие мероприятия:</w:t>
      </w:r>
    </w:p>
    <w:p w:rsidR="000438B7" w:rsidRPr="00E544C2" w:rsidRDefault="000438B7">
      <w:pPr>
        <w:pStyle w:val="ConsPlusNormal"/>
        <w:spacing w:before="260"/>
        <w:ind w:firstLine="540"/>
        <w:jc w:val="both"/>
        <w:rPr>
          <w:color w:val="000000" w:themeColor="text1"/>
        </w:rPr>
      </w:pPr>
      <w:r w:rsidRPr="00E544C2">
        <w:rPr>
          <w:color w:val="000000" w:themeColor="text1"/>
        </w:rPr>
        <w:t>предоставление населению муниципальных услуг в рамках выполнения муниципальных заданий;</w:t>
      </w:r>
    </w:p>
    <w:p w:rsidR="000438B7" w:rsidRPr="00E544C2" w:rsidRDefault="000438B7">
      <w:pPr>
        <w:pStyle w:val="ConsPlusNormal"/>
        <w:spacing w:before="260"/>
        <w:ind w:firstLine="540"/>
        <w:jc w:val="both"/>
        <w:rPr>
          <w:color w:val="000000" w:themeColor="text1"/>
        </w:rPr>
      </w:pPr>
      <w:r w:rsidRPr="00E544C2">
        <w:rPr>
          <w:color w:val="000000" w:themeColor="text1"/>
        </w:rPr>
        <w:t>комплектование фондов муниципальных библиотек;</w:t>
      </w:r>
    </w:p>
    <w:p w:rsidR="000438B7" w:rsidRPr="00E544C2" w:rsidRDefault="000438B7">
      <w:pPr>
        <w:pStyle w:val="ConsPlusNormal"/>
        <w:spacing w:before="260"/>
        <w:ind w:firstLine="540"/>
        <w:jc w:val="both"/>
        <w:rPr>
          <w:color w:val="000000" w:themeColor="text1"/>
        </w:rPr>
      </w:pPr>
      <w:r w:rsidRPr="00E544C2">
        <w:rPr>
          <w:color w:val="000000" w:themeColor="text1"/>
        </w:rPr>
        <w:t>укрепление материально-технической базы муниципальных библиотек;</w:t>
      </w:r>
    </w:p>
    <w:p w:rsidR="000438B7" w:rsidRPr="00E544C2" w:rsidRDefault="000438B7">
      <w:pPr>
        <w:pStyle w:val="ConsPlusNormal"/>
        <w:spacing w:before="260"/>
        <w:ind w:firstLine="540"/>
        <w:jc w:val="both"/>
        <w:rPr>
          <w:color w:val="000000" w:themeColor="text1"/>
        </w:rPr>
      </w:pPr>
      <w:r w:rsidRPr="00E544C2">
        <w:rPr>
          <w:color w:val="000000" w:themeColor="text1"/>
        </w:rPr>
        <w:t>2.1.3. Предоставление дополнительного образования в сфере культуры и искусства;</w:t>
      </w:r>
    </w:p>
    <w:p w:rsidR="000438B7" w:rsidRPr="00E544C2" w:rsidRDefault="000438B7">
      <w:pPr>
        <w:pStyle w:val="ConsPlusNormal"/>
        <w:spacing w:before="260"/>
        <w:ind w:firstLine="540"/>
        <w:jc w:val="both"/>
        <w:rPr>
          <w:color w:val="000000" w:themeColor="text1"/>
        </w:rPr>
      </w:pPr>
      <w:r w:rsidRPr="00E544C2">
        <w:rPr>
          <w:color w:val="000000" w:themeColor="text1"/>
        </w:rPr>
        <w:t>Основное мероприятие решает задачу выявления одаренных детей,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осуществления их подготовки к получению профессионального образования в области искусств.</w:t>
      </w:r>
    </w:p>
    <w:p w:rsidR="000438B7" w:rsidRPr="00E544C2" w:rsidRDefault="000438B7">
      <w:pPr>
        <w:pStyle w:val="ConsPlusNormal"/>
        <w:spacing w:before="260"/>
        <w:ind w:firstLine="540"/>
        <w:jc w:val="both"/>
        <w:rPr>
          <w:color w:val="000000" w:themeColor="text1"/>
        </w:rPr>
      </w:pPr>
      <w:r w:rsidRPr="00E544C2">
        <w:rPr>
          <w:color w:val="000000" w:themeColor="text1"/>
        </w:rPr>
        <w:t>В рамках основного мероприятия реализуется мероприятие по предоставлению населению муниципальных услуг в рамках выполнения муниципальных заданий учреждениями дополнительного образования;</w:t>
      </w:r>
    </w:p>
    <w:p w:rsidR="000438B7" w:rsidRPr="00E544C2" w:rsidRDefault="000438B7">
      <w:pPr>
        <w:pStyle w:val="ConsPlusNormal"/>
        <w:spacing w:before="260"/>
        <w:ind w:firstLine="540"/>
        <w:jc w:val="both"/>
        <w:rPr>
          <w:color w:val="000000" w:themeColor="text1"/>
        </w:rPr>
      </w:pPr>
      <w:r w:rsidRPr="00E544C2">
        <w:rPr>
          <w:color w:val="000000" w:themeColor="text1"/>
        </w:rPr>
        <w:t>2.1.4. Сохранение и популяризация культурного и исторического наследия Великого Новгорода, в том числе учет и 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Основное мероприятие решает задачу сохранения и популяризации культурного наследия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В рамках основного мероприятия реализуются следующие мероприятия:</w:t>
      </w:r>
    </w:p>
    <w:p w:rsidR="000438B7" w:rsidRPr="00E544C2" w:rsidRDefault="000438B7">
      <w:pPr>
        <w:pStyle w:val="ConsPlusNormal"/>
        <w:spacing w:before="260"/>
        <w:ind w:firstLine="540"/>
        <w:jc w:val="both"/>
        <w:rPr>
          <w:color w:val="000000" w:themeColor="text1"/>
        </w:rPr>
      </w:pPr>
      <w:r w:rsidRPr="00E544C2">
        <w:rPr>
          <w:color w:val="000000" w:themeColor="text1"/>
        </w:rPr>
        <w:t>установка памятных знаков в честь выдающихся личностей и исторических событий, установка информационных надписей и обозначений на объектах культурного наследия (памятниках истории и культуры) и их территориях;</w:t>
      </w:r>
    </w:p>
    <w:p w:rsidR="000438B7" w:rsidRPr="00E544C2" w:rsidRDefault="000438B7">
      <w:pPr>
        <w:pStyle w:val="ConsPlusNormal"/>
        <w:spacing w:before="260"/>
        <w:ind w:firstLine="540"/>
        <w:jc w:val="both"/>
        <w:rPr>
          <w:color w:val="000000" w:themeColor="text1"/>
        </w:rPr>
      </w:pPr>
      <w:r w:rsidRPr="00E544C2">
        <w:rPr>
          <w:color w:val="000000" w:themeColor="text1"/>
        </w:rPr>
        <w:t>реализация мероприятий по сохранению и популяризации культурного и исторического наследия.</w:t>
      </w:r>
    </w:p>
    <w:p w:rsidR="000438B7" w:rsidRPr="00E544C2" w:rsidRDefault="000438B7">
      <w:pPr>
        <w:pStyle w:val="ConsPlusNormal"/>
        <w:spacing w:before="260"/>
        <w:ind w:firstLine="540"/>
        <w:jc w:val="both"/>
        <w:rPr>
          <w:color w:val="000000" w:themeColor="text1"/>
        </w:rPr>
      </w:pPr>
      <w:r w:rsidRPr="00E544C2">
        <w:rPr>
          <w:color w:val="000000" w:themeColor="text1"/>
        </w:rPr>
        <w:t>2.2. Основным мероприятием подпрограммы "Реализация молодежной политики на территории Великого Новгорода" является организация и осуществление мероприятий по работе с детьми и молодежью в Великом Новгороде, по профилактике негативных явлений в молодежной среде и поддержке молодежи, находящейся в трудной жизненной ситуации.</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Основное мероприятие решает задачу создания условий для вовлечения молодежи </w:t>
      </w:r>
      <w:r w:rsidRPr="00E544C2">
        <w:rPr>
          <w:color w:val="000000" w:themeColor="text1"/>
        </w:rPr>
        <w:lastRenderedPageBreak/>
        <w:t>в полноценную жизнь общества, повышения качества жизни молодежи, реализации ее инновационного и творческого потенциала, профилактики негативных явлений в молодежной среде и поддержки молодежи, находящейся в трудной жизненной ситуации.</w:t>
      </w:r>
    </w:p>
    <w:p w:rsidR="000438B7" w:rsidRPr="00E544C2" w:rsidRDefault="000438B7">
      <w:pPr>
        <w:pStyle w:val="ConsPlusNormal"/>
        <w:spacing w:before="260"/>
        <w:ind w:firstLine="540"/>
        <w:jc w:val="both"/>
        <w:rPr>
          <w:color w:val="000000" w:themeColor="text1"/>
        </w:rPr>
      </w:pPr>
      <w:r w:rsidRPr="00E544C2">
        <w:rPr>
          <w:color w:val="000000" w:themeColor="text1"/>
        </w:rPr>
        <w:t>В рамках основного мероприятия реализуются следующие мероприятия:</w:t>
      </w:r>
    </w:p>
    <w:p w:rsidR="000438B7" w:rsidRPr="00E544C2" w:rsidRDefault="000438B7">
      <w:pPr>
        <w:pStyle w:val="ConsPlusNormal"/>
        <w:spacing w:before="260"/>
        <w:ind w:firstLine="540"/>
        <w:jc w:val="both"/>
        <w:rPr>
          <w:color w:val="000000" w:themeColor="text1"/>
        </w:rPr>
      </w:pPr>
      <w:r w:rsidRPr="00E544C2">
        <w:rPr>
          <w:color w:val="000000" w:themeColor="text1"/>
        </w:rPr>
        <w:t>предоставление населению муниципальных услуг в рамках выполнения муниципальных заданий;</w:t>
      </w:r>
    </w:p>
    <w:p w:rsidR="000438B7" w:rsidRPr="00E544C2" w:rsidRDefault="000438B7">
      <w:pPr>
        <w:pStyle w:val="ConsPlusNormal"/>
        <w:spacing w:before="260"/>
        <w:ind w:firstLine="540"/>
        <w:jc w:val="both"/>
        <w:rPr>
          <w:color w:val="000000" w:themeColor="text1"/>
        </w:rPr>
      </w:pPr>
      <w:r w:rsidRPr="00E544C2">
        <w:rPr>
          <w:color w:val="000000" w:themeColor="text1"/>
        </w:rPr>
        <w:t>реализация мероприятий в сфере молодежной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добровольческой (волонтерской) деятельности;</w:t>
      </w:r>
    </w:p>
    <w:p w:rsidR="000438B7" w:rsidRPr="00E544C2" w:rsidRDefault="000438B7">
      <w:pPr>
        <w:pStyle w:val="ConsPlusNormal"/>
        <w:spacing w:before="260"/>
        <w:ind w:firstLine="540"/>
        <w:jc w:val="both"/>
        <w:rPr>
          <w:color w:val="000000" w:themeColor="text1"/>
        </w:rPr>
      </w:pPr>
      <w:r w:rsidRPr="00E544C2">
        <w:rPr>
          <w:color w:val="000000" w:themeColor="text1"/>
        </w:rPr>
        <w:t>организация и проведение мероприятий по профилактике негативных явлений в молодежной среде и поддержке молодежи, находящейся в трудной жизненной ситуации.</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2.3. Исключен с 1 января 2022 года. - </w:t>
      </w:r>
      <w:hyperlink r:id="rId62">
        <w:r w:rsidRPr="00E544C2">
          <w:rPr>
            <w:color w:val="000000" w:themeColor="text1"/>
          </w:rPr>
          <w:t>Постановление</w:t>
        </w:r>
      </w:hyperlink>
      <w:r w:rsidRPr="00E544C2">
        <w:rPr>
          <w:color w:val="000000" w:themeColor="text1"/>
        </w:rPr>
        <w:t xml:space="preserve"> Администрации Великого Новгорода от 15.09.2021 N 4936.</w:t>
      </w:r>
    </w:p>
    <w:p w:rsidR="000438B7" w:rsidRPr="00E544C2" w:rsidRDefault="000438B7">
      <w:pPr>
        <w:pStyle w:val="ConsPlusNormal"/>
        <w:spacing w:before="260"/>
        <w:ind w:firstLine="540"/>
        <w:jc w:val="both"/>
        <w:rPr>
          <w:color w:val="000000" w:themeColor="text1"/>
        </w:rPr>
      </w:pPr>
      <w:r w:rsidRPr="00E544C2">
        <w:rPr>
          <w:color w:val="000000" w:themeColor="text1"/>
        </w:rPr>
        <w:t>2.4. Основными мероприятиями подпрограммы "Обеспечение реализации муниципальной программы Великого Новгорода "Развитие сферы культуры и молодежной политики Великого Новгорода" являются:</w:t>
      </w:r>
    </w:p>
    <w:p w:rsidR="000438B7" w:rsidRPr="00E544C2" w:rsidRDefault="000438B7">
      <w:pPr>
        <w:pStyle w:val="ConsPlusNormal"/>
        <w:spacing w:before="260"/>
        <w:ind w:firstLine="540"/>
        <w:jc w:val="both"/>
        <w:rPr>
          <w:color w:val="000000" w:themeColor="text1"/>
        </w:rPr>
      </w:pPr>
      <w:r w:rsidRPr="00E544C2">
        <w:rPr>
          <w:color w:val="000000" w:themeColor="text1"/>
        </w:rPr>
        <w:t>2.4.1. Управление реализацией муниципальной программы.</w:t>
      </w:r>
    </w:p>
    <w:p w:rsidR="000438B7" w:rsidRPr="00E544C2" w:rsidRDefault="000438B7">
      <w:pPr>
        <w:pStyle w:val="ConsPlusNormal"/>
        <w:spacing w:before="260"/>
        <w:ind w:firstLine="540"/>
        <w:jc w:val="both"/>
        <w:rPr>
          <w:color w:val="000000" w:themeColor="text1"/>
        </w:rPr>
      </w:pPr>
      <w:r w:rsidRPr="00E544C2">
        <w:rPr>
          <w:color w:val="000000" w:themeColor="text1"/>
        </w:rPr>
        <w:t>Основное мероприятие решает задачу обеспечения реализации муниципальной программы Великого Новгорода "Развитие сферы культуры и молодежной политики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В рамках основного мероприятия реализуются следующие мероприятия:</w:t>
      </w:r>
    </w:p>
    <w:p w:rsidR="000438B7" w:rsidRPr="00E544C2" w:rsidRDefault="000438B7">
      <w:pPr>
        <w:pStyle w:val="ConsPlusNormal"/>
        <w:spacing w:before="260"/>
        <w:ind w:firstLine="540"/>
        <w:jc w:val="both"/>
        <w:rPr>
          <w:color w:val="000000" w:themeColor="text1"/>
        </w:rPr>
      </w:pPr>
      <w:r w:rsidRPr="00E544C2">
        <w:rPr>
          <w:color w:val="000000" w:themeColor="text1"/>
        </w:rPr>
        <w:t>реализация полномочий в сфере культуры и молодежной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обучение специалистов учреждений, обеспечивающих реализацию муниципальной программы, охране труда, пожарно-техническому минимуму;</w:t>
      </w:r>
    </w:p>
    <w:p w:rsidR="000438B7" w:rsidRPr="00E544C2" w:rsidRDefault="000438B7">
      <w:pPr>
        <w:pStyle w:val="ConsPlusNormal"/>
        <w:spacing w:before="260"/>
        <w:ind w:firstLine="540"/>
        <w:jc w:val="both"/>
        <w:rPr>
          <w:color w:val="000000" w:themeColor="text1"/>
        </w:rPr>
      </w:pPr>
      <w:r w:rsidRPr="00E544C2">
        <w:rPr>
          <w:color w:val="000000" w:themeColor="text1"/>
        </w:rPr>
        <w:t>укрепление материально-технической базы учреждений, обеспечивающих реализацию муниципальной программы;</w:t>
      </w:r>
    </w:p>
    <w:p w:rsidR="000438B7" w:rsidRPr="00E544C2" w:rsidRDefault="000438B7">
      <w:pPr>
        <w:pStyle w:val="ConsPlusNormal"/>
        <w:spacing w:before="260"/>
        <w:ind w:firstLine="540"/>
        <w:jc w:val="both"/>
        <w:rPr>
          <w:color w:val="000000" w:themeColor="text1"/>
        </w:rPr>
      </w:pPr>
      <w:r w:rsidRPr="00E544C2">
        <w:rPr>
          <w:color w:val="000000" w:themeColor="text1"/>
        </w:rPr>
        <w:t>2.4.2. Обеспечение доступности учреждений культуры для посещений инвалидами и лицами с ограниченными возможностями здоровья.</w:t>
      </w:r>
    </w:p>
    <w:p w:rsidR="000438B7" w:rsidRPr="00E544C2" w:rsidRDefault="000438B7">
      <w:pPr>
        <w:pStyle w:val="ConsPlusNormal"/>
        <w:spacing w:before="260"/>
        <w:ind w:firstLine="540"/>
        <w:jc w:val="both"/>
        <w:rPr>
          <w:color w:val="000000" w:themeColor="text1"/>
        </w:rPr>
      </w:pPr>
      <w:r w:rsidRPr="00E544C2">
        <w:rPr>
          <w:color w:val="000000" w:themeColor="text1"/>
        </w:rPr>
        <w:t>Основное мероприятие решает задачу обеспечения доступности учреждений культуры для посещений инвалидами и лицами с ограниченными возможностями здоровья.</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1"/>
        <w:rPr>
          <w:color w:val="000000" w:themeColor="text1"/>
        </w:rPr>
      </w:pPr>
      <w:r w:rsidRPr="00E544C2">
        <w:rPr>
          <w:color w:val="000000" w:themeColor="text1"/>
        </w:rPr>
        <w:t>3. Анализ рисков реализации муниципальной программы</w:t>
      </w:r>
    </w:p>
    <w:p w:rsidR="000438B7" w:rsidRPr="00E544C2" w:rsidRDefault="000438B7">
      <w:pPr>
        <w:pStyle w:val="ConsPlusTitle"/>
        <w:jc w:val="center"/>
        <w:rPr>
          <w:color w:val="000000" w:themeColor="text1"/>
        </w:rPr>
      </w:pPr>
      <w:r w:rsidRPr="00E544C2">
        <w:rPr>
          <w:color w:val="000000" w:themeColor="text1"/>
        </w:rPr>
        <w:t>и описание мер управления рисками</w:t>
      </w:r>
    </w:p>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r w:rsidRPr="00E544C2">
        <w:rPr>
          <w:color w:val="000000" w:themeColor="text1"/>
        </w:rPr>
        <w:t xml:space="preserve">В рамках реализации муниципальной программы могут быть выделены </w:t>
      </w:r>
      <w:r w:rsidRPr="00E544C2">
        <w:rPr>
          <w:color w:val="000000" w:themeColor="text1"/>
        </w:rPr>
        <w:lastRenderedPageBreak/>
        <w:t>определенные риски ее реализации.</w:t>
      </w:r>
    </w:p>
    <w:p w:rsidR="000438B7" w:rsidRPr="00E544C2" w:rsidRDefault="000438B7">
      <w:pPr>
        <w:pStyle w:val="ConsPlusNormal"/>
        <w:spacing w:before="260"/>
        <w:ind w:firstLine="540"/>
        <w:jc w:val="both"/>
        <w:rPr>
          <w:color w:val="000000" w:themeColor="text1"/>
        </w:rPr>
      </w:pPr>
      <w:r w:rsidRPr="00E544C2">
        <w:rPr>
          <w:color w:val="000000" w:themeColor="text1"/>
        </w:rPr>
        <w:t>Правовые риски связаны с изменением федерального законодательства, задержкой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0438B7" w:rsidRPr="00E544C2" w:rsidRDefault="000438B7">
      <w:pPr>
        <w:pStyle w:val="ConsPlusNormal"/>
        <w:spacing w:before="260"/>
        <w:ind w:firstLine="540"/>
        <w:jc w:val="both"/>
        <w:rPr>
          <w:color w:val="000000" w:themeColor="text1"/>
        </w:rPr>
      </w:pPr>
      <w:r w:rsidRPr="00E544C2">
        <w:rPr>
          <w:color w:val="000000" w:themeColor="text1"/>
        </w:rPr>
        <w:t>Для минимизации воздействия данной группы рисков планируется проводить мониторинг изменений в федеральном и региональном законодательстве в сферах культуры, молодежной политики и смежных областях.</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Финансовые риски связаны с возникновением бюджетного дефицита и недостаточным уровнем бюджетного финансирования, </w:t>
      </w:r>
      <w:proofErr w:type="spellStart"/>
      <w:r w:rsidRPr="00E544C2">
        <w:rPr>
          <w:color w:val="000000" w:themeColor="text1"/>
        </w:rPr>
        <w:t>секвестированием</w:t>
      </w:r>
      <w:proofErr w:type="spellEnd"/>
      <w:r w:rsidRPr="00E544C2">
        <w:rPr>
          <w:color w:val="000000" w:themeColor="text1"/>
        </w:rPr>
        <w:t xml:space="preserve"> бюджетных расходов на сферы культуры и молодежной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Способами ограничения финансовых рисков выступают следующие меры:</w:t>
      </w:r>
    </w:p>
    <w:p w:rsidR="000438B7" w:rsidRPr="00E544C2" w:rsidRDefault="000438B7">
      <w:pPr>
        <w:pStyle w:val="ConsPlusNormal"/>
        <w:spacing w:before="260"/>
        <w:ind w:firstLine="540"/>
        <w:jc w:val="both"/>
        <w:rPr>
          <w:color w:val="000000" w:themeColor="text1"/>
        </w:rPr>
      </w:pPr>
      <w:r w:rsidRPr="00E544C2">
        <w:rPr>
          <w:color w:val="000000" w:themeColor="text1"/>
        </w:rPr>
        <w:t>определение приоритетов для первоочередного финансирования;</w:t>
      </w:r>
    </w:p>
    <w:p w:rsidR="000438B7" w:rsidRPr="00E544C2" w:rsidRDefault="000438B7">
      <w:pPr>
        <w:pStyle w:val="ConsPlusNormal"/>
        <w:spacing w:before="260"/>
        <w:ind w:firstLine="540"/>
        <w:jc w:val="both"/>
        <w:rPr>
          <w:color w:val="000000" w:themeColor="text1"/>
        </w:rPr>
      </w:pPr>
      <w:r w:rsidRPr="00E544C2">
        <w:rPr>
          <w:color w:val="000000" w:themeColor="text1"/>
        </w:rPr>
        <w:t>планирование бюджетных расходов с применением методик оценки эффективности бюджетных расходов;</w:t>
      </w:r>
    </w:p>
    <w:p w:rsidR="000438B7" w:rsidRPr="00E544C2" w:rsidRDefault="000438B7">
      <w:pPr>
        <w:pStyle w:val="ConsPlusNormal"/>
        <w:spacing w:before="260"/>
        <w:ind w:firstLine="540"/>
        <w:jc w:val="both"/>
        <w:rPr>
          <w:color w:val="000000" w:themeColor="text1"/>
        </w:rPr>
      </w:pPr>
      <w:r w:rsidRPr="00E544C2">
        <w:rPr>
          <w:color w:val="000000" w:themeColor="text1"/>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0438B7" w:rsidRPr="00E544C2" w:rsidRDefault="000438B7">
      <w:pPr>
        <w:pStyle w:val="ConsPlusNormal"/>
        <w:spacing w:before="260"/>
        <w:ind w:firstLine="540"/>
        <w:jc w:val="both"/>
        <w:rPr>
          <w:color w:val="000000" w:themeColor="text1"/>
        </w:rPr>
      </w:pPr>
      <w:r w:rsidRPr="00E544C2">
        <w:rPr>
          <w:color w:val="000000" w:themeColor="text1"/>
        </w:rPr>
        <w:t>привлечение внебюджетного финансирования, в том числе на основе выявления и внедрения лучшего регионального и международного опыта по данному вопросу.</w:t>
      </w:r>
    </w:p>
    <w:p w:rsidR="000438B7" w:rsidRPr="00E544C2" w:rsidRDefault="000438B7">
      <w:pPr>
        <w:pStyle w:val="ConsPlusNormal"/>
        <w:spacing w:before="260"/>
        <w:ind w:firstLine="540"/>
        <w:jc w:val="both"/>
        <w:rPr>
          <w:color w:val="000000" w:themeColor="text1"/>
        </w:rPr>
      </w:pPr>
      <w:r w:rsidRPr="00E544C2">
        <w:rPr>
          <w:color w:val="000000" w:themeColor="text1"/>
        </w:rPr>
        <w:t>Еще один вид риска - усиление разрыва между современными требованиями и фактическим состоянием материально-технической базы, технического оснащения учреждений культуры и молодежной политики - может послужить причиной существенного снижения качества и доступности муниципальных услуг в рассматриваемых сферах.</w:t>
      </w:r>
    </w:p>
    <w:p w:rsidR="000438B7" w:rsidRPr="00E544C2" w:rsidRDefault="000438B7">
      <w:pPr>
        <w:pStyle w:val="ConsPlusNormal"/>
        <w:spacing w:before="260"/>
        <w:ind w:firstLine="540"/>
        <w:jc w:val="both"/>
        <w:rPr>
          <w:color w:val="000000" w:themeColor="text1"/>
        </w:rPr>
      </w:pPr>
      <w:r w:rsidRPr="00E544C2">
        <w:rPr>
          <w:color w:val="000000" w:themeColor="text1"/>
        </w:rPr>
        <w:t>Возникновение риска обусловлено отсутствием в муниципальной программе необходимых объемов бюджетных средств на проведение модернизации сферы культуры и молодежной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 культуры и молодежной политики, необоснованный рост стоимости услуг в сферах культуры и молодежной политики, а также существенно снизить объем платных услуг в сферах культуры и молодежной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w:t>
      </w:r>
      <w:r w:rsidRPr="00E544C2">
        <w:rPr>
          <w:color w:val="000000" w:themeColor="text1"/>
        </w:rPr>
        <w:lastRenderedPageBreak/>
        <w:t>муниципальной программы, в том числе связанных с реконструкцией и капитальным ремонтом учреждений культуры и молодежной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Геополитические и международные риски связаны с политической ситуацией внутри страны и сопряженных государствах, а также отношениями Российской Федерации с другими странами, что оказывает влияние на развитие международного культурного сотрудничества.</w:t>
      </w:r>
    </w:p>
    <w:p w:rsidR="000438B7" w:rsidRPr="00E544C2" w:rsidRDefault="000438B7">
      <w:pPr>
        <w:pStyle w:val="ConsPlusNormal"/>
        <w:spacing w:before="260"/>
        <w:ind w:firstLine="540"/>
        <w:jc w:val="both"/>
        <w:rPr>
          <w:color w:val="000000" w:themeColor="text1"/>
        </w:rPr>
      </w:pPr>
      <w:r w:rsidRPr="00E544C2">
        <w:rPr>
          <w:color w:val="000000" w:themeColor="text1"/>
        </w:rPr>
        <w:t>В сфере культуры эти риски могут привести к резкому уменьшению объема информации, получаемой в рамках культурного обмена, а также снижению возможностей проведения культурных мероприятий в рамках гастрольной и выставочной деятельности.</w:t>
      </w:r>
    </w:p>
    <w:p w:rsidR="000438B7" w:rsidRPr="00E544C2" w:rsidRDefault="000438B7">
      <w:pPr>
        <w:pStyle w:val="ConsPlusNormal"/>
        <w:spacing w:before="260"/>
        <w:ind w:firstLine="540"/>
        <w:jc w:val="both"/>
        <w:rPr>
          <w:color w:val="000000" w:themeColor="text1"/>
        </w:rPr>
      </w:pPr>
      <w:r w:rsidRPr="00E544C2">
        <w:rPr>
          <w:color w:val="000000" w:themeColor="text1"/>
        </w:rPr>
        <w:t>Кадровые риски обусловлены слабым притоком высококвалифицированных кадров в сферу культуры и молодежной политики, недостаточно высоким уровнем заработной платы имеющихся специалистов сферы культуры и молодежной политики, слабой материально-технической базой учреждений культуры и молодежной политики, что снижает эффективность работы учреждений культуры и молодежной политики, качество предоставляемых услуг.</w:t>
      </w:r>
    </w:p>
    <w:p w:rsidR="000438B7" w:rsidRPr="00E544C2" w:rsidRDefault="000438B7">
      <w:pPr>
        <w:pStyle w:val="ConsPlusNormal"/>
        <w:spacing w:before="260"/>
        <w:ind w:firstLine="540"/>
        <w:jc w:val="both"/>
        <w:rPr>
          <w:color w:val="000000" w:themeColor="text1"/>
        </w:rPr>
      </w:pPr>
      <w:r w:rsidRPr="00E544C2">
        <w:rPr>
          <w:color w:val="000000" w:themeColor="text1"/>
        </w:rPr>
        <w:t>Снижение влияния данной группы рисков предполагается посредством повышения среднего уровня заработной платы работников учреждений культуры и молодежной политики, модернизации материально-технической базы учреждений культуры и молодежной политики и регулярной переподготовки (повышения квалификации) специалистов.</w:t>
      </w:r>
    </w:p>
    <w:p w:rsidR="000438B7" w:rsidRPr="00E544C2" w:rsidRDefault="000438B7">
      <w:pPr>
        <w:pStyle w:val="ConsPlusNormal"/>
        <w:spacing w:before="260"/>
        <w:ind w:firstLine="540"/>
        <w:jc w:val="both"/>
        <w:rPr>
          <w:color w:val="000000" w:themeColor="text1"/>
        </w:rPr>
      </w:pPr>
      <w:r w:rsidRPr="00E544C2">
        <w:rPr>
          <w:color w:val="000000" w:themeColor="text1"/>
        </w:rPr>
        <w:t>Риски, связанные с возникновением обстоятельств непреодолимой силы (эпидемии, природные и техногенные катаклизмы и др.), могут привести к существенному снижению количества и качества оказываемых услуг в сфере культуры и молодежной политики, снижению уровня поступлений от приносящей доход деятельности и, как следствие, к ухудшению материального положения работников и материально-технического состояния учреждений.</w:t>
      </w:r>
    </w:p>
    <w:p w:rsidR="000438B7" w:rsidRPr="00E544C2" w:rsidRDefault="000438B7">
      <w:pPr>
        <w:pStyle w:val="ConsPlusNormal"/>
        <w:spacing w:before="260"/>
        <w:ind w:firstLine="540"/>
        <w:jc w:val="both"/>
        <w:rPr>
          <w:color w:val="000000" w:themeColor="text1"/>
        </w:rPr>
      </w:pPr>
      <w:r w:rsidRPr="00E544C2">
        <w:rPr>
          <w:color w:val="000000" w:themeColor="text1"/>
        </w:rPr>
        <w:t xml:space="preserve">Эти риски могут привести к </w:t>
      </w:r>
      <w:proofErr w:type="spellStart"/>
      <w:r w:rsidRPr="00E544C2">
        <w:rPr>
          <w:color w:val="000000" w:themeColor="text1"/>
        </w:rPr>
        <w:t>недостижению</w:t>
      </w:r>
      <w:proofErr w:type="spellEnd"/>
      <w:r w:rsidRPr="00E544C2">
        <w:rPr>
          <w:color w:val="000000" w:themeColor="text1"/>
        </w:rPr>
        <w:t xml:space="preserve"> целевых показателей муниципальной программы, что потребует ее серьезной корректировки.</w:t>
      </w:r>
    </w:p>
    <w:p w:rsidR="000438B7" w:rsidRPr="00E544C2" w:rsidRDefault="000438B7">
      <w:pPr>
        <w:pStyle w:val="ConsPlusNormal"/>
        <w:spacing w:before="260"/>
        <w:ind w:firstLine="540"/>
        <w:jc w:val="both"/>
        <w:rPr>
          <w:color w:val="000000" w:themeColor="text1"/>
        </w:rPr>
      </w:pPr>
      <w:r w:rsidRPr="00E544C2">
        <w:rPr>
          <w:color w:val="000000" w:themeColor="text1"/>
        </w:rPr>
        <w:t>Риски, связанные с территориальными особенностями, обусловлены:</w:t>
      </w:r>
    </w:p>
    <w:p w:rsidR="000438B7" w:rsidRPr="00E544C2" w:rsidRDefault="000438B7">
      <w:pPr>
        <w:pStyle w:val="ConsPlusNormal"/>
        <w:spacing w:before="260"/>
        <w:ind w:firstLine="540"/>
        <w:jc w:val="both"/>
        <w:rPr>
          <w:color w:val="000000" w:themeColor="text1"/>
        </w:rPr>
      </w:pPr>
      <w:r w:rsidRPr="00E544C2">
        <w:rPr>
          <w:color w:val="000000" w:themeColor="text1"/>
        </w:rPr>
        <w:t>расстановкой приоритетов в социально-экономическом развитии Великого Новгорода;</w:t>
      </w:r>
    </w:p>
    <w:p w:rsidR="000438B7" w:rsidRPr="00E544C2" w:rsidRDefault="000438B7">
      <w:pPr>
        <w:pStyle w:val="ConsPlusNormal"/>
        <w:spacing w:before="260"/>
        <w:ind w:firstLine="540"/>
        <w:jc w:val="both"/>
        <w:rPr>
          <w:color w:val="000000" w:themeColor="text1"/>
        </w:rPr>
      </w:pPr>
      <w:r w:rsidRPr="00E544C2">
        <w:rPr>
          <w:color w:val="000000" w:themeColor="text1"/>
        </w:rPr>
        <w:t>недостаточной межуровневой координацией органов местного самоуправления по вопросам развития сферы культуры и молодежной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Снижение рисков возможно за счет:</w:t>
      </w:r>
    </w:p>
    <w:p w:rsidR="000438B7" w:rsidRPr="00E544C2" w:rsidRDefault="000438B7">
      <w:pPr>
        <w:pStyle w:val="ConsPlusNormal"/>
        <w:spacing w:before="260"/>
        <w:ind w:firstLine="540"/>
        <w:jc w:val="both"/>
        <w:rPr>
          <w:color w:val="000000" w:themeColor="text1"/>
        </w:rPr>
      </w:pPr>
      <w:r w:rsidRPr="00E544C2">
        <w:rPr>
          <w:color w:val="000000" w:themeColor="text1"/>
        </w:rPr>
        <w:t>обеспечения правильного расчета и своевременного выделения требуемых объемов средств из бюджета Великого Новгорода, дополнительного финансирования из областного бюджета, а также привлечения внебюджетных источников;</w:t>
      </w:r>
    </w:p>
    <w:p w:rsidR="000438B7" w:rsidRPr="00E544C2" w:rsidRDefault="000438B7">
      <w:pPr>
        <w:pStyle w:val="ConsPlusNormal"/>
        <w:spacing w:before="260"/>
        <w:ind w:firstLine="540"/>
        <w:jc w:val="both"/>
        <w:rPr>
          <w:color w:val="000000" w:themeColor="text1"/>
        </w:rPr>
      </w:pPr>
      <w:r w:rsidRPr="00E544C2">
        <w:rPr>
          <w:color w:val="000000" w:themeColor="text1"/>
        </w:rPr>
        <w:t>информационного обеспечения реализации муниципальной программы.</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1"/>
        <w:rPr>
          <w:color w:val="000000" w:themeColor="text1"/>
        </w:rPr>
      </w:pPr>
      <w:r w:rsidRPr="00E544C2">
        <w:rPr>
          <w:color w:val="000000" w:themeColor="text1"/>
        </w:rPr>
        <w:lastRenderedPageBreak/>
        <w:t>4. Основные сценарии развития сферы культуры и молодежной</w:t>
      </w:r>
    </w:p>
    <w:p w:rsidR="000438B7" w:rsidRPr="00E544C2" w:rsidRDefault="000438B7">
      <w:pPr>
        <w:pStyle w:val="ConsPlusTitle"/>
        <w:jc w:val="center"/>
        <w:rPr>
          <w:color w:val="000000" w:themeColor="text1"/>
        </w:rPr>
      </w:pPr>
      <w:r w:rsidRPr="00E544C2">
        <w:rPr>
          <w:color w:val="000000" w:themeColor="text1"/>
        </w:rPr>
        <w:t>политики Великого Новгорода</w:t>
      </w:r>
    </w:p>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r w:rsidRPr="00E544C2">
        <w:rPr>
          <w:color w:val="000000" w:themeColor="text1"/>
        </w:rPr>
        <w:t>В качестве основных возможных сценариев развития сферы культуры и молодежной политики Великого Новгорода можно выделить:</w:t>
      </w:r>
    </w:p>
    <w:p w:rsidR="000438B7" w:rsidRPr="00E544C2" w:rsidRDefault="000438B7">
      <w:pPr>
        <w:pStyle w:val="ConsPlusNormal"/>
        <w:spacing w:before="260"/>
        <w:ind w:firstLine="540"/>
        <w:jc w:val="both"/>
        <w:rPr>
          <w:color w:val="000000" w:themeColor="text1"/>
        </w:rPr>
      </w:pPr>
      <w:r w:rsidRPr="00E544C2">
        <w:rPr>
          <w:color w:val="000000" w:themeColor="text1"/>
        </w:rPr>
        <w:t>инерционный сценарий, при котором сохранятся все действующие на данный момент негативные тенденции, что приведет к ослаблению влияния органов местного самоуправления на ситуацию в отрасли за счет исчерпания и выбывания имеющихся ресурсов;</w:t>
      </w:r>
    </w:p>
    <w:p w:rsidR="000438B7" w:rsidRPr="00E544C2" w:rsidRDefault="000438B7">
      <w:pPr>
        <w:pStyle w:val="ConsPlusNormal"/>
        <w:spacing w:before="260"/>
        <w:ind w:firstLine="540"/>
        <w:jc w:val="both"/>
        <w:rPr>
          <w:color w:val="000000" w:themeColor="text1"/>
        </w:rPr>
      </w:pPr>
      <w:r w:rsidRPr="00E544C2">
        <w:rPr>
          <w:color w:val="000000" w:themeColor="text1"/>
        </w:rPr>
        <w:t>эволюционный сценарий, при котором за счет концентрации ресурсов на приоритетных направлениях, социально значимых проектах и мероприятиях, сохранения объемов финансирования, совершенствования механизмов управления удастся сохранить объем и качество услуг, предоставляемых населению;</w:t>
      </w:r>
    </w:p>
    <w:p w:rsidR="000438B7" w:rsidRPr="00E544C2" w:rsidRDefault="000438B7">
      <w:pPr>
        <w:pStyle w:val="ConsPlusNormal"/>
        <w:spacing w:before="260"/>
        <w:ind w:firstLine="540"/>
        <w:jc w:val="both"/>
        <w:rPr>
          <w:color w:val="000000" w:themeColor="text1"/>
        </w:rPr>
      </w:pPr>
      <w:r w:rsidRPr="00E544C2">
        <w:rPr>
          <w:color w:val="000000" w:themeColor="text1"/>
        </w:rPr>
        <w:t>сценарий "прорыва", при котором за счет привлечения дополнительных ресурсов, модернизации отрасли, внедрения новых механизмов работы, реализации крупных проектов удастся существенно повысить уровень инвестиционной привлекательности сферы культуры и молодежной политики, что создаст дополнительные импульсы к ее развитию.</w:t>
      </w:r>
    </w:p>
    <w:p w:rsidR="000438B7" w:rsidRPr="00E544C2" w:rsidRDefault="000438B7">
      <w:pPr>
        <w:pStyle w:val="ConsPlusNormal"/>
        <w:spacing w:before="260"/>
        <w:ind w:firstLine="540"/>
        <w:jc w:val="both"/>
        <w:rPr>
          <w:color w:val="000000" w:themeColor="text1"/>
        </w:rPr>
      </w:pPr>
      <w:r w:rsidRPr="00E544C2">
        <w:rPr>
          <w:color w:val="000000" w:themeColor="text1"/>
        </w:rPr>
        <w:t>Отсутствие достаточных источников ресурсного обеспечения всех необходимых направлений модернизации не позволяет ориентироваться на сценарий "прорыва". Муниципальная программа ориентирована на эволюционный сценарий и исключение рисков, неизбежных при других вариантах функционирования.</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1"/>
        <w:rPr>
          <w:color w:val="000000" w:themeColor="text1"/>
        </w:rPr>
      </w:pPr>
      <w:bookmarkStart w:id="1" w:name="P915"/>
      <w:bookmarkEnd w:id="1"/>
      <w:r w:rsidRPr="00E544C2">
        <w:rPr>
          <w:color w:val="000000" w:themeColor="text1"/>
        </w:rPr>
        <w:t>5. Механизм управления реализацией муниципальной программы,</w:t>
      </w:r>
    </w:p>
    <w:p w:rsidR="000438B7" w:rsidRPr="00E544C2" w:rsidRDefault="000438B7">
      <w:pPr>
        <w:pStyle w:val="ConsPlusTitle"/>
        <w:jc w:val="center"/>
        <w:rPr>
          <w:color w:val="000000" w:themeColor="text1"/>
        </w:rPr>
      </w:pPr>
      <w:r w:rsidRPr="00E544C2">
        <w:rPr>
          <w:color w:val="000000" w:themeColor="text1"/>
        </w:rPr>
        <w:t>контроль за ходом выполнения муниципальной программы</w:t>
      </w:r>
    </w:p>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r w:rsidRPr="00E544C2">
        <w:rPr>
          <w:color w:val="000000" w:themeColor="text1"/>
        </w:rPr>
        <w:t>Муниципальная программа предусматривает взаимодействие и взаимосвязь со всеми социальными партнерами и социально-экономическими отраслями Великого Новгорода и является необходимой основой для обеспечения возможности более эффективной реализации муниципальной культурной политики.</w:t>
      </w:r>
    </w:p>
    <w:p w:rsidR="000438B7" w:rsidRPr="00E544C2" w:rsidRDefault="000438B7">
      <w:pPr>
        <w:pStyle w:val="ConsPlusNormal"/>
        <w:spacing w:before="260"/>
        <w:ind w:firstLine="540"/>
        <w:jc w:val="both"/>
        <w:rPr>
          <w:color w:val="000000" w:themeColor="text1"/>
        </w:rPr>
      </w:pPr>
      <w:r w:rsidRPr="00E544C2">
        <w:rPr>
          <w:color w:val="000000" w:themeColor="text1"/>
        </w:rPr>
        <w:t>Муниципальная программа представляет интерес для хозяйствующих субъектов Великого Новгорода и внешних инвесторов и определяет механизм их стратегического партнерства.</w:t>
      </w:r>
    </w:p>
    <w:p w:rsidR="000438B7" w:rsidRPr="00E544C2" w:rsidRDefault="000438B7">
      <w:pPr>
        <w:pStyle w:val="ConsPlusNormal"/>
        <w:spacing w:before="260"/>
        <w:ind w:firstLine="540"/>
        <w:jc w:val="both"/>
        <w:rPr>
          <w:color w:val="000000" w:themeColor="text1"/>
        </w:rPr>
      </w:pPr>
      <w:r w:rsidRPr="00E544C2">
        <w:rPr>
          <w:color w:val="000000" w:themeColor="text1"/>
        </w:rPr>
        <w:t>В ходе управления муниципальной программой и мониторинга качества ее выполнения решаются следующие задачи:</w:t>
      </w:r>
    </w:p>
    <w:p w:rsidR="000438B7" w:rsidRPr="00E544C2" w:rsidRDefault="000438B7">
      <w:pPr>
        <w:pStyle w:val="ConsPlusNormal"/>
        <w:spacing w:before="260"/>
        <w:ind w:firstLine="540"/>
        <w:jc w:val="both"/>
        <w:rPr>
          <w:color w:val="000000" w:themeColor="text1"/>
        </w:rPr>
      </w:pPr>
      <w:r w:rsidRPr="00E544C2">
        <w:rPr>
          <w:color w:val="000000" w:themeColor="text1"/>
        </w:rPr>
        <w:t>обеспечение планомерного проведения мероприятий;</w:t>
      </w:r>
    </w:p>
    <w:p w:rsidR="000438B7" w:rsidRPr="00E544C2" w:rsidRDefault="000438B7">
      <w:pPr>
        <w:pStyle w:val="ConsPlusNormal"/>
        <w:spacing w:before="260"/>
        <w:ind w:firstLine="540"/>
        <w:jc w:val="both"/>
        <w:rPr>
          <w:color w:val="000000" w:themeColor="text1"/>
        </w:rPr>
      </w:pPr>
      <w:r w:rsidRPr="00E544C2">
        <w:rPr>
          <w:color w:val="000000" w:themeColor="text1"/>
        </w:rPr>
        <w:t>оценка степени достижения целей и ожидаемых результатов;</w:t>
      </w:r>
    </w:p>
    <w:p w:rsidR="000438B7" w:rsidRPr="00E544C2" w:rsidRDefault="000438B7">
      <w:pPr>
        <w:pStyle w:val="ConsPlusNormal"/>
        <w:spacing w:before="260"/>
        <w:ind w:firstLine="540"/>
        <w:jc w:val="both"/>
        <w:rPr>
          <w:color w:val="000000" w:themeColor="text1"/>
        </w:rPr>
      </w:pPr>
      <w:r w:rsidRPr="00E544C2">
        <w:rPr>
          <w:color w:val="000000" w:themeColor="text1"/>
        </w:rPr>
        <w:t>концентрация ресурсов на приоритетных направлениях;</w:t>
      </w:r>
    </w:p>
    <w:p w:rsidR="000438B7" w:rsidRPr="00E544C2" w:rsidRDefault="000438B7">
      <w:pPr>
        <w:pStyle w:val="ConsPlusNormal"/>
        <w:spacing w:before="260"/>
        <w:ind w:firstLine="540"/>
        <w:jc w:val="both"/>
        <w:rPr>
          <w:color w:val="000000" w:themeColor="text1"/>
        </w:rPr>
      </w:pPr>
      <w:r w:rsidRPr="00E544C2">
        <w:rPr>
          <w:color w:val="000000" w:themeColor="text1"/>
        </w:rPr>
        <w:t>сбор информации для корректировки муниципальной программы;</w:t>
      </w:r>
    </w:p>
    <w:p w:rsidR="000438B7" w:rsidRPr="00E544C2" w:rsidRDefault="000438B7">
      <w:pPr>
        <w:pStyle w:val="ConsPlusNormal"/>
        <w:spacing w:before="260"/>
        <w:ind w:firstLine="540"/>
        <w:jc w:val="both"/>
        <w:rPr>
          <w:color w:val="000000" w:themeColor="text1"/>
        </w:rPr>
      </w:pPr>
      <w:r w:rsidRPr="00E544C2">
        <w:rPr>
          <w:color w:val="000000" w:themeColor="text1"/>
        </w:rPr>
        <w:t>нормативно-правовое обеспечение.</w:t>
      </w:r>
    </w:p>
    <w:p w:rsidR="000438B7" w:rsidRPr="00E544C2" w:rsidRDefault="000438B7">
      <w:pPr>
        <w:pStyle w:val="ConsPlusNormal"/>
        <w:spacing w:before="260"/>
        <w:ind w:firstLine="540"/>
        <w:jc w:val="both"/>
        <w:rPr>
          <w:color w:val="000000" w:themeColor="text1"/>
        </w:rPr>
      </w:pPr>
      <w:r w:rsidRPr="00E544C2">
        <w:rPr>
          <w:color w:val="000000" w:themeColor="text1"/>
        </w:rPr>
        <w:lastRenderedPageBreak/>
        <w:t xml:space="preserve">Основные функции управления муниципальной программой осуществляются в соответствии с </w:t>
      </w:r>
      <w:hyperlink r:id="rId63">
        <w:r w:rsidRPr="00E544C2">
          <w:rPr>
            <w:color w:val="000000" w:themeColor="text1"/>
          </w:rPr>
          <w:t>Порядком</w:t>
        </w:r>
      </w:hyperlink>
      <w:r w:rsidRPr="00E544C2">
        <w:rPr>
          <w:color w:val="000000" w:themeColor="text1"/>
        </w:rPr>
        <w:t xml:space="preserve"> принятия решений о разработке муниципальных программ Великого Новгорода, их формирования, реализации и оценки эффективности, утвержденным постановлением Администрации Великого Новгорода от 02.09.2013 N 4561.</w:t>
      </w:r>
    </w:p>
    <w:p w:rsidR="000438B7" w:rsidRPr="00E544C2" w:rsidRDefault="000438B7">
      <w:pPr>
        <w:pStyle w:val="ConsPlusNormal"/>
        <w:spacing w:before="260"/>
        <w:ind w:firstLine="540"/>
        <w:jc w:val="both"/>
        <w:rPr>
          <w:color w:val="000000" w:themeColor="text1"/>
        </w:rPr>
      </w:pPr>
      <w:r w:rsidRPr="00E544C2">
        <w:rPr>
          <w:color w:val="000000" w:themeColor="text1"/>
        </w:rPr>
        <w:t>Контроль за расходованием бюджетных средств в рамках реализации муниципальной программы осуществляется в порядке, установленном законодательством Российской Федерации.</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1"/>
        <w:rPr>
          <w:color w:val="000000" w:themeColor="text1"/>
        </w:rPr>
      </w:pPr>
      <w:r w:rsidRPr="00E544C2">
        <w:rPr>
          <w:color w:val="000000" w:themeColor="text1"/>
        </w:rPr>
        <w:t>6. Перечень мероприятий муниципальной программы</w:t>
      </w:r>
    </w:p>
    <w:p w:rsidR="000438B7" w:rsidRPr="00E544C2" w:rsidRDefault="000438B7">
      <w:pPr>
        <w:pStyle w:val="ConsPlusNormal"/>
        <w:ind w:firstLine="540"/>
        <w:jc w:val="both"/>
        <w:rPr>
          <w:color w:val="000000" w:themeColor="text1"/>
        </w:rPr>
      </w:pPr>
    </w:p>
    <w:p w:rsidR="000438B7" w:rsidRPr="00E544C2" w:rsidRDefault="000438B7">
      <w:pPr>
        <w:pStyle w:val="ConsPlusNormal"/>
        <w:rPr>
          <w:color w:val="000000" w:themeColor="text1"/>
        </w:rPr>
        <w:sectPr w:rsidR="000438B7" w:rsidRPr="00E544C2">
          <w:pgSz w:w="11905" w:h="16838"/>
          <w:pgMar w:top="850" w:right="567" w:bottom="850"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6"/>
        <w:gridCol w:w="1871"/>
        <w:gridCol w:w="1417"/>
        <w:gridCol w:w="794"/>
        <w:gridCol w:w="794"/>
        <w:gridCol w:w="1247"/>
        <w:gridCol w:w="1134"/>
        <w:gridCol w:w="1134"/>
        <w:gridCol w:w="1134"/>
        <w:gridCol w:w="1134"/>
        <w:gridCol w:w="1134"/>
        <w:gridCol w:w="1134"/>
        <w:gridCol w:w="1247"/>
      </w:tblGrid>
      <w:tr w:rsidR="000438B7" w:rsidRPr="00E544C2">
        <w:tc>
          <w:tcPr>
            <w:tcW w:w="636"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lastRenderedPageBreak/>
              <w:t xml:space="preserve">N </w:t>
            </w:r>
            <w:proofErr w:type="spellStart"/>
            <w:r w:rsidRPr="00E544C2">
              <w:rPr>
                <w:color w:val="000000" w:themeColor="text1"/>
              </w:rPr>
              <w:t>п</w:t>
            </w:r>
            <w:proofErr w:type="spellEnd"/>
            <w:r w:rsidRPr="00E544C2">
              <w:rPr>
                <w:color w:val="000000" w:themeColor="text1"/>
              </w:rPr>
              <w:t>/</w:t>
            </w:r>
            <w:proofErr w:type="spellStart"/>
            <w:r w:rsidRPr="00E544C2">
              <w:rPr>
                <w:color w:val="000000" w:themeColor="text1"/>
              </w:rPr>
              <w:t>п</w:t>
            </w:r>
            <w:proofErr w:type="spellEnd"/>
          </w:p>
        </w:tc>
        <w:tc>
          <w:tcPr>
            <w:tcW w:w="1871"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Наименование мероприятия</w:t>
            </w:r>
          </w:p>
        </w:tc>
        <w:tc>
          <w:tcPr>
            <w:tcW w:w="1417"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Исполнитель мероприятия</w:t>
            </w:r>
          </w:p>
        </w:tc>
        <w:tc>
          <w:tcPr>
            <w:tcW w:w="794"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Срок реализации (годы)</w:t>
            </w:r>
          </w:p>
        </w:tc>
        <w:tc>
          <w:tcPr>
            <w:tcW w:w="794"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Целевой показатель</w:t>
            </w:r>
          </w:p>
        </w:tc>
        <w:tc>
          <w:tcPr>
            <w:tcW w:w="1247"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Источник финансирования</w:t>
            </w:r>
          </w:p>
        </w:tc>
        <w:tc>
          <w:tcPr>
            <w:tcW w:w="8051" w:type="dxa"/>
            <w:gridSpan w:val="7"/>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Объем финансирования по годам (тыс. рублей)</w:t>
            </w:r>
          </w:p>
        </w:tc>
      </w:tr>
      <w:tr w:rsidR="000438B7" w:rsidRPr="00E544C2">
        <w:tc>
          <w:tcPr>
            <w:tcW w:w="636"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871"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417"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794"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794"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247"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2021 год</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2022 год</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2023 год</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2024 год</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2025 год</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2026 год</w:t>
            </w:r>
          </w:p>
        </w:tc>
        <w:tc>
          <w:tcPr>
            <w:tcW w:w="1247"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2027 год</w:t>
            </w:r>
          </w:p>
        </w:tc>
      </w:tr>
      <w:tr w:rsidR="000438B7" w:rsidRPr="00E544C2">
        <w:tc>
          <w:tcPr>
            <w:tcW w:w="636"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w:t>
            </w:r>
          </w:p>
        </w:tc>
        <w:tc>
          <w:tcPr>
            <w:tcW w:w="187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w:t>
            </w:r>
          </w:p>
        </w:tc>
        <w:tc>
          <w:tcPr>
            <w:tcW w:w="1417"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w:t>
            </w:r>
          </w:p>
        </w:tc>
        <w:tc>
          <w:tcPr>
            <w:tcW w:w="79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4</w:t>
            </w:r>
          </w:p>
        </w:tc>
        <w:tc>
          <w:tcPr>
            <w:tcW w:w="79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5</w:t>
            </w:r>
          </w:p>
        </w:tc>
        <w:tc>
          <w:tcPr>
            <w:tcW w:w="1247"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6</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7</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8</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9</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10</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11</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12</w:t>
            </w:r>
          </w:p>
        </w:tc>
        <w:tc>
          <w:tcPr>
            <w:tcW w:w="1247"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13</w:t>
            </w:r>
          </w:p>
        </w:tc>
      </w:tr>
      <w:tr w:rsidR="000438B7" w:rsidRPr="00E544C2">
        <w:tc>
          <w:tcPr>
            <w:tcW w:w="636" w:type="dxa"/>
            <w:tcBorders>
              <w:top w:val="single" w:sz="4" w:space="0" w:color="auto"/>
              <w:bottom w:val="single" w:sz="4" w:space="0" w:color="auto"/>
            </w:tcBorders>
          </w:tcPr>
          <w:p w:rsidR="000438B7" w:rsidRPr="00E544C2" w:rsidRDefault="000438B7">
            <w:pPr>
              <w:pStyle w:val="ConsPlusNormal"/>
              <w:jc w:val="center"/>
              <w:outlineLvl w:val="2"/>
              <w:rPr>
                <w:color w:val="000000" w:themeColor="text1"/>
              </w:rPr>
            </w:pPr>
            <w:r w:rsidRPr="00E544C2">
              <w:rPr>
                <w:color w:val="000000" w:themeColor="text1"/>
              </w:rPr>
              <w:t>1.</w:t>
            </w:r>
          </w:p>
        </w:tc>
        <w:tc>
          <w:tcPr>
            <w:tcW w:w="14174" w:type="dxa"/>
            <w:gridSpan w:val="12"/>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 содействие повышению культурного, образовательного и интеллектуального уровня населения Великого Новгорода,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 их подготовки к получению профессионального образования в области искусств</w:t>
            </w:r>
          </w:p>
        </w:tc>
      </w:tr>
      <w:tr w:rsidR="000438B7" w:rsidRPr="00E544C2">
        <w:tc>
          <w:tcPr>
            <w:tcW w:w="6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1871"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Реализация подпрограммы "Развитие сферы культуры Великого Новгорода"</w:t>
            </w:r>
          </w:p>
        </w:tc>
        <w:tc>
          <w:tcPr>
            <w:tcW w:w="1417"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комитет, учреждения, подведомственные комитету</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1.1.1, 1.1.2, 1.1.3, 1.1.4, 1.2.1, 1.2.2, 1.3.1, 1.3.2, 1.3.3, 1.4.1, 1.4.2, 1.4.3</w:t>
            </w:r>
          </w:p>
        </w:tc>
        <w:tc>
          <w:tcPr>
            <w:tcW w:w="1247"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219339,5</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258455,2</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305122,3</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460912,9</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365407,2</w:t>
            </w:r>
          </w:p>
        </w:tc>
        <w:tc>
          <w:tcPr>
            <w:tcW w:w="113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386594,7</w:t>
            </w:r>
          </w:p>
        </w:tc>
        <w:tc>
          <w:tcPr>
            <w:tcW w:w="1247"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365209,9</w:t>
            </w:r>
          </w:p>
        </w:tc>
      </w:tr>
      <w:tr w:rsidR="000438B7" w:rsidRPr="00E544C2">
        <w:tblPrEx>
          <w:tblBorders>
            <w:insideH w:val="none" w:sz="0" w:space="0" w:color="auto"/>
          </w:tblBorders>
        </w:tblPrEx>
        <w:tc>
          <w:tcPr>
            <w:tcW w:w="636" w:type="dxa"/>
            <w:vMerge/>
            <w:tcBorders>
              <w:top w:val="single" w:sz="4" w:space="0" w:color="auto"/>
              <w:bottom w:val="nil"/>
            </w:tcBorders>
          </w:tcPr>
          <w:p w:rsidR="000438B7" w:rsidRPr="00E544C2" w:rsidRDefault="000438B7">
            <w:pPr>
              <w:pStyle w:val="ConsPlusNormal"/>
              <w:rPr>
                <w:color w:val="000000" w:themeColor="text1"/>
              </w:rPr>
            </w:pPr>
          </w:p>
        </w:tc>
        <w:tc>
          <w:tcPr>
            <w:tcW w:w="1871" w:type="dxa"/>
            <w:vMerge/>
            <w:tcBorders>
              <w:top w:val="single" w:sz="4" w:space="0" w:color="auto"/>
              <w:bottom w:val="nil"/>
            </w:tcBorders>
          </w:tcPr>
          <w:p w:rsidR="000438B7" w:rsidRPr="00E544C2" w:rsidRDefault="000438B7">
            <w:pPr>
              <w:pStyle w:val="ConsPlusNormal"/>
              <w:rPr>
                <w:color w:val="000000" w:themeColor="text1"/>
              </w:rPr>
            </w:pPr>
          </w:p>
        </w:tc>
        <w:tc>
          <w:tcPr>
            <w:tcW w:w="1417"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28961,7</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169787,7</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154442,4</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100141,8</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1403,3</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24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636" w:type="dxa"/>
            <w:vMerge/>
            <w:tcBorders>
              <w:top w:val="single" w:sz="4" w:space="0" w:color="auto"/>
              <w:bottom w:val="nil"/>
            </w:tcBorders>
          </w:tcPr>
          <w:p w:rsidR="000438B7" w:rsidRPr="00E544C2" w:rsidRDefault="000438B7">
            <w:pPr>
              <w:pStyle w:val="ConsPlusNormal"/>
              <w:rPr>
                <w:color w:val="000000" w:themeColor="text1"/>
              </w:rPr>
            </w:pPr>
          </w:p>
        </w:tc>
        <w:tc>
          <w:tcPr>
            <w:tcW w:w="1871" w:type="dxa"/>
            <w:vMerge/>
            <w:tcBorders>
              <w:top w:val="single" w:sz="4" w:space="0" w:color="auto"/>
              <w:bottom w:val="nil"/>
            </w:tcBorders>
          </w:tcPr>
          <w:p w:rsidR="000438B7" w:rsidRPr="00E544C2" w:rsidRDefault="000438B7">
            <w:pPr>
              <w:pStyle w:val="ConsPlusNormal"/>
              <w:rPr>
                <w:color w:val="000000" w:themeColor="text1"/>
              </w:rPr>
            </w:pPr>
          </w:p>
        </w:tc>
        <w:tc>
          <w:tcPr>
            <w:tcW w:w="1417"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14468,9</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30282,1</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11558,1</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4626,5</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19663,1</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5906,6</w:t>
            </w: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5921,2</w:t>
            </w:r>
          </w:p>
        </w:tc>
      </w:tr>
      <w:tr w:rsidR="000438B7" w:rsidRPr="00E544C2">
        <w:tblPrEx>
          <w:tblBorders>
            <w:insideH w:val="none" w:sz="0" w:space="0" w:color="auto"/>
          </w:tblBorders>
        </w:tblPrEx>
        <w:tc>
          <w:tcPr>
            <w:tcW w:w="636" w:type="dxa"/>
            <w:vMerge/>
            <w:tcBorders>
              <w:top w:val="single" w:sz="4" w:space="0" w:color="auto"/>
              <w:bottom w:val="nil"/>
            </w:tcBorders>
          </w:tcPr>
          <w:p w:rsidR="000438B7" w:rsidRPr="00E544C2" w:rsidRDefault="000438B7">
            <w:pPr>
              <w:pStyle w:val="ConsPlusNormal"/>
              <w:rPr>
                <w:color w:val="000000" w:themeColor="text1"/>
              </w:rPr>
            </w:pPr>
          </w:p>
        </w:tc>
        <w:tc>
          <w:tcPr>
            <w:tcW w:w="1871" w:type="dxa"/>
            <w:vMerge/>
            <w:tcBorders>
              <w:top w:val="single" w:sz="4" w:space="0" w:color="auto"/>
              <w:bottom w:val="nil"/>
            </w:tcBorders>
          </w:tcPr>
          <w:p w:rsidR="000438B7" w:rsidRPr="00E544C2" w:rsidRDefault="000438B7">
            <w:pPr>
              <w:pStyle w:val="ConsPlusNormal"/>
              <w:rPr>
                <w:color w:val="000000" w:themeColor="text1"/>
              </w:rPr>
            </w:pPr>
          </w:p>
        </w:tc>
        <w:tc>
          <w:tcPr>
            <w:tcW w:w="1417"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всего</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262770,1</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458525,0</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471122,8</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565681,2</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386473,6</w:t>
            </w:r>
          </w:p>
        </w:tc>
        <w:tc>
          <w:tcPr>
            <w:tcW w:w="1134" w:type="dxa"/>
            <w:tcBorders>
              <w:top w:val="nil"/>
              <w:bottom w:val="nil"/>
            </w:tcBorders>
          </w:tcPr>
          <w:p w:rsidR="000438B7" w:rsidRPr="00E544C2" w:rsidRDefault="000438B7">
            <w:pPr>
              <w:pStyle w:val="ConsPlusNormal"/>
              <w:jc w:val="right"/>
              <w:rPr>
                <w:color w:val="000000" w:themeColor="text1"/>
              </w:rPr>
            </w:pPr>
            <w:r w:rsidRPr="00E544C2">
              <w:rPr>
                <w:color w:val="000000" w:themeColor="text1"/>
              </w:rPr>
              <w:t>392501,3</w:t>
            </w: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371131,1</w:t>
            </w:r>
          </w:p>
        </w:tc>
      </w:tr>
      <w:tr w:rsidR="000438B7" w:rsidRPr="00E544C2">
        <w:tc>
          <w:tcPr>
            <w:tcW w:w="636" w:type="dxa"/>
            <w:tcBorders>
              <w:top w:val="single" w:sz="4" w:space="0" w:color="auto"/>
              <w:bottom w:val="single" w:sz="4" w:space="0" w:color="auto"/>
            </w:tcBorders>
          </w:tcPr>
          <w:p w:rsidR="000438B7" w:rsidRPr="00E544C2" w:rsidRDefault="000438B7">
            <w:pPr>
              <w:pStyle w:val="ConsPlusNormal"/>
              <w:jc w:val="center"/>
              <w:outlineLvl w:val="2"/>
              <w:rPr>
                <w:color w:val="000000" w:themeColor="text1"/>
              </w:rPr>
            </w:pPr>
            <w:r w:rsidRPr="00E544C2">
              <w:rPr>
                <w:color w:val="000000" w:themeColor="text1"/>
              </w:rPr>
              <w:t>2.</w:t>
            </w:r>
          </w:p>
        </w:tc>
        <w:tc>
          <w:tcPr>
            <w:tcW w:w="14174" w:type="dxa"/>
            <w:gridSpan w:val="12"/>
            <w:tcBorders>
              <w:top w:val="single" w:sz="4" w:space="0" w:color="auto"/>
              <w:bottom w:val="single" w:sz="4" w:space="0" w:color="auto"/>
            </w:tcBorders>
          </w:tcPr>
          <w:p w:rsidR="000438B7" w:rsidRPr="00E544C2" w:rsidRDefault="000438B7">
            <w:pPr>
              <w:pStyle w:val="ConsPlusNormal"/>
              <w:rPr>
                <w:color w:val="000000" w:themeColor="text1"/>
              </w:rPr>
            </w:pPr>
            <w:r w:rsidRPr="00E544C2">
              <w:rPr>
                <w:color w:val="000000" w:themeColor="text1"/>
              </w:rPr>
              <w:t>Задача 2. Реализация государственной молодежной политики на территории Великого Новгорода</w:t>
            </w:r>
          </w:p>
        </w:tc>
      </w:tr>
      <w:tr w:rsidR="000438B7" w:rsidRPr="00E544C2">
        <w:tc>
          <w:tcPr>
            <w:tcW w:w="6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w:t>
            </w:r>
          </w:p>
        </w:tc>
        <w:tc>
          <w:tcPr>
            <w:tcW w:w="1871"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Реализация подпрограммы "Реализация </w:t>
            </w:r>
            <w:r w:rsidRPr="00E544C2">
              <w:rPr>
                <w:color w:val="000000" w:themeColor="text1"/>
              </w:rPr>
              <w:lastRenderedPageBreak/>
              <w:t>молодежной политики на территории Великого Новгорода"</w:t>
            </w:r>
          </w:p>
        </w:tc>
        <w:tc>
          <w:tcPr>
            <w:tcW w:w="1417"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 xml:space="preserve">комитет, структурные </w:t>
            </w:r>
            <w:r w:rsidRPr="00E544C2">
              <w:rPr>
                <w:color w:val="000000" w:themeColor="text1"/>
              </w:rPr>
              <w:lastRenderedPageBreak/>
              <w:t>подразделения Администрации Великого Новгорода, учреждения сферы молодежной политики</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2021 - 2027</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 xml:space="preserve">2.1.1, 2.1.2, 2.1.3, </w:t>
            </w:r>
            <w:r w:rsidRPr="00E544C2">
              <w:rPr>
                <w:color w:val="000000" w:themeColor="text1"/>
              </w:rPr>
              <w:lastRenderedPageBreak/>
              <w:t>2.1.4, 2.2.1, 2.3.1</w:t>
            </w:r>
          </w:p>
        </w:tc>
        <w:tc>
          <w:tcPr>
            <w:tcW w:w="124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бюджет Великого Новгород</w:t>
            </w:r>
            <w:r w:rsidRPr="00E544C2">
              <w:rPr>
                <w:color w:val="000000" w:themeColor="text1"/>
              </w:rPr>
              <w:lastRenderedPageBreak/>
              <w:t>а</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22171,6</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22841,1</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25244,9</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27752,7</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31926,8</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30203,3</w:t>
            </w:r>
          </w:p>
        </w:tc>
        <w:tc>
          <w:tcPr>
            <w:tcW w:w="124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30327,2</w:t>
            </w:r>
          </w:p>
        </w:tc>
      </w:tr>
      <w:tr w:rsidR="000438B7" w:rsidRPr="00E544C2">
        <w:tblPrEx>
          <w:tblBorders>
            <w:insideH w:val="none" w:sz="0" w:space="0" w:color="auto"/>
          </w:tblBorders>
        </w:tblPrEx>
        <w:tc>
          <w:tcPr>
            <w:tcW w:w="636" w:type="dxa"/>
            <w:vMerge/>
            <w:tcBorders>
              <w:top w:val="single" w:sz="4" w:space="0" w:color="auto"/>
              <w:bottom w:val="nil"/>
            </w:tcBorders>
          </w:tcPr>
          <w:p w:rsidR="000438B7" w:rsidRPr="00E544C2" w:rsidRDefault="000438B7">
            <w:pPr>
              <w:pStyle w:val="ConsPlusNormal"/>
              <w:rPr>
                <w:color w:val="000000" w:themeColor="text1"/>
              </w:rPr>
            </w:pPr>
          </w:p>
        </w:tc>
        <w:tc>
          <w:tcPr>
            <w:tcW w:w="1871" w:type="dxa"/>
            <w:vMerge/>
            <w:tcBorders>
              <w:top w:val="single" w:sz="4" w:space="0" w:color="auto"/>
              <w:bottom w:val="nil"/>
            </w:tcBorders>
          </w:tcPr>
          <w:p w:rsidR="000438B7" w:rsidRPr="00E544C2" w:rsidRDefault="000438B7">
            <w:pPr>
              <w:pStyle w:val="ConsPlusNormal"/>
              <w:rPr>
                <w:color w:val="000000" w:themeColor="text1"/>
              </w:rPr>
            </w:pPr>
          </w:p>
        </w:tc>
        <w:tc>
          <w:tcPr>
            <w:tcW w:w="1417"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1210,6</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26,2</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636" w:type="dxa"/>
            <w:vMerge/>
            <w:tcBorders>
              <w:top w:val="single" w:sz="4" w:space="0" w:color="auto"/>
              <w:bottom w:val="nil"/>
            </w:tcBorders>
          </w:tcPr>
          <w:p w:rsidR="000438B7" w:rsidRPr="00E544C2" w:rsidRDefault="000438B7">
            <w:pPr>
              <w:pStyle w:val="ConsPlusNormal"/>
              <w:rPr>
                <w:color w:val="000000" w:themeColor="text1"/>
              </w:rPr>
            </w:pPr>
          </w:p>
        </w:tc>
        <w:tc>
          <w:tcPr>
            <w:tcW w:w="1871" w:type="dxa"/>
            <w:vMerge/>
            <w:tcBorders>
              <w:top w:val="single" w:sz="4" w:space="0" w:color="auto"/>
              <w:bottom w:val="nil"/>
            </w:tcBorders>
          </w:tcPr>
          <w:p w:rsidR="000438B7" w:rsidRPr="00E544C2" w:rsidRDefault="000438B7">
            <w:pPr>
              <w:pStyle w:val="ConsPlusNormal"/>
              <w:rPr>
                <w:color w:val="000000" w:themeColor="text1"/>
              </w:rPr>
            </w:pPr>
          </w:p>
        </w:tc>
        <w:tc>
          <w:tcPr>
            <w:tcW w:w="1417"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1218,7</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845,8</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636" w:type="dxa"/>
            <w:vMerge/>
            <w:tcBorders>
              <w:top w:val="single" w:sz="4" w:space="0" w:color="auto"/>
              <w:bottom w:val="nil"/>
            </w:tcBorders>
          </w:tcPr>
          <w:p w:rsidR="000438B7" w:rsidRPr="00E544C2" w:rsidRDefault="000438B7">
            <w:pPr>
              <w:pStyle w:val="ConsPlusNormal"/>
              <w:rPr>
                <w:color w:val="000000" w:themeColor="text1"/>
              </w:rPr>
            </w:pPr>
          </w:p>
        </w:tc>
        <w:tc>
          <w:tcPr>
            <w:tcW w:w="1871" w:type="dxa"/>
            <w:vMerge/>
            <w:tcBorders>
              <w:top w:val="single" w:sz="4" w:space="0" w:color="auto"/>
              <w:bottom w:val="nil"/>
            </w:tcBorders>
          </w:tcPr>
          <w:p w:rsidR="000438B7" w:rsidRPr="00E544C2" w:rsidRDefault="000438B7">
            <w:pPr>
              <w:pStyle w:val="ConsPlusNormal"/>
              <w:rPr>
                <w:color w:val="000000" w:themeColor="text1"/>
              </w:rPr>
            </w:pPr>
          </w:p>
        </w:tc>
        <w:tc>
          <w:tcPr>
            <w:tcW w:w="1417"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22221,6</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25270,4</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26116,9</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27752,7</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31926,8</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30203,3</w:t>
            </w: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30327,2</w:t>
            </w:r>
          </w:p>
        </w:tc>
      </w:tr>
      <w:tr w:rsidR="000438B7" w:rsidRPr="00E544C2">
        <w:tblPrEx>
          <w:tblBorders>
            <w:insideH w:val="none" w:sz="0" w:space="0" w:color="auto"/>
          </w:tblBorders>
        </w:tblPrEx>
        <w:tc>
          <w:tcPr>
            <w:tcW w:w="636" w:type="dxa"/>
            <w:tcBorders>
              <w:top w:val="single" w:sz="4" w:space="0" w:color="auto"/>
              <w:bottom w:val="nil"/>
            </w:tcBorders>
          </w:tcPr>
          <w:p w:rsidR="000438B7" w:rsidRPr="00E544C2" w:rsidRDefault="000438B7">
            <w:pPr>
              <w:pStyle w:val="ConsPlusNormal"/>
              <w:jc w:val="center"/>
              <w:outlineLvl w:val="2"/>
              <w:rPr>
                <w:color w:val="000000" w:themeColor="text1"/>
              </w:rPr>
            </w:pPr>
            <w:r w:rsidRPr="00E544C2">
              <w:rPr>
                <w:color w:val="000000" w:themeColor="text1"/>
              </w:rPr>
              <w:t>3.</w:t>
            </w:r>
          </w:p>
        </w:tc>
        <w:tc>
          <w:tcPr>
            <w:tcW w:w="14174" w:type="dxa"/>
            <w:gridSpan w:val="12"/>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Исключен с 1 января 2022 года. - </w:t>
            </w:r>
            <w:hyperlink r:id="rId64">
              <w:r w:rsidRPr="00E544C2">
                <w:rPr>
                  <w:color w:val="000000" w:themeColor="text1"/>
                </w:rPr>
                <w:t>Постановление</w:t>
              </w:r>
            </w:hyperlink>
            <w:r w:rsidRPr="00E544C2">
              <w:rPr>
                <w:color w:val="000000" w:themeColor="text1"/>
              </w:rPr>
              <w:t xml:space="preserve"> Администрации Великого Новгорода от 15.09.2021 N 4936</w:t>
            </w:r>
          </w:p>
        </w:tc>
      </w:tr>
      <w:tr w:rsidR="000438B7" w:rsidRPr="00E544C2">
        <w:tc>
          <w:tcPr>
            <w:tcW w:w="636" w:type="dxa"/>
            <w:tcBorders>
              <w:top w:val="single" w:sz="4" w:space="0" w:color="auto"/>
              <w:bottom w:val="single" w:sz="4" w:space="0" w:color="auto"/>
            </w:tcBorders>
          </w:tcPr>
          <w:p w:rsidR="000438B7" w:rsidRPr="00E544C2" w:rsidRDefault="000438B7">
            <w:pPr>
              <w:pStyle w:val="ConsPlusNormal"/>
              <w:jc w:val="center"/>
              <w:outlineLvl w:val="2"/>
              <w:rPr>
                <w:color w:val="000000" w:themeColor="text1"/>
              </w:rPr>
            </w:pPr>
            <w:r w:rsidRPr="00E544C2">
              <w:rPr>
                <w:color w:val="000000" w:themeColor="text1"/>
              </w:rPr>
              <w:t>4.</w:t>
            </w:r>
          </w:p>
        </w:tc>
        <w:tc>
          <w:tcPr>
            <w:tcW w:w="14174" w:type="dxa"/>
            <w:gridSpan w:val="12"/>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4. Обеспечение реализации муниципальной программы Великого Новгорода "Развитие сферы культуры и молодежной политики Великого Новгорода"</w:t>
            </w:r>
          </w:p>
        </w:tc>
      </w:tr>
      <w:tr w:rsidR="000438B7" w:rsidRPr="00E544C2">
        <w:tc>
          <w:tcPr>
            <w:tcW w:w="6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4.1.</w:t>
            </w:r>
          </w:p>
        </w:tc>
        <w:tc>
          <w:tcPr>
            <w:tcW w:w="1871"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Реализация подпрограммы "Обеспечение реализации муниципальной программы Великого Новгорода "Развитие сферы культуры и молодежной политики Великого Новгорода"</w:t>
            </w:r>
          </w:p>
        </w:tc>
        <w:tc>
          <w:tcPr>
            <w:tcW w:w="1417"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комитет, ЦФБиОТО</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4.1.1</w:t>
            </w:r>
          </w:p>
        </w:tc>
        <w:tc>
          <w:tcPr>
            <w:tcW w:w="124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32530,0</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33124,1</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36058,9</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44708,9</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49468,6</w:t>
            </w:r>
          </w:p>
        </w:tc>
        <w:tc>
          <w:tcPr>
            <w:tcW w:w="113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50060,1</w:t>
            </w:r>
          </w:p>
        </w:tc>
        <w:tc>
          <w:tcPr>
            <w:tcW w:w="124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50076,6</w:t>
            </w:r>
          </w:p>
        </w:tc>
      </w:tr>
      <w:tr w:rsidR="000438B7" w:rsidRPr="00E544C2">
        <w:tblPrEx>
          <w:tblBorders>
            <w:insideH w:val="none" w:sz="0" w:space="0" w:color="auto"/>
          </w:tblBorders>
        </w:tblPrEx>
        <w:tc>
          <w:tcPr>
            <w:tcW w:w="636" w:type="dxa"/>
            <w:vMerge/>
            <w:tcBorders>
              <w:top w:val="single" w:sz="4" w:space="0" w:color="auto"/>
              <w:bottom w:val="nil"/>
            </w:tcBorders>
          </w:tcPr>
          <w:p w:rsidR="000438B7" w:rsidRPr="00E544C2" w:rsidRDefault="000438B7">
            <w:pPr>
              <w:pStyle w:val="ConsPlusNormal"/>
              <w:rPr>
                <w:color w:val="000000" w:themeColor="text1"/>
              </w:rPr>
            </w:pPr>
          </w:p>
        </w:tc>
        <w:tc>
          <w:tcPr>
            <w:tcW w:w="1871" w:type="dxa"/>
            <w:vMerge/>
            <w:tcBorders>
              <w:top w:val="single" w:sz="4" w:space="0" w:color="auto"/>
              <w:bottom w:val="nil"/>
            </w:tcBorders>
          </w:tcPr>
          <w:p w:rsidR="000438B7" w:rsidRPr="00E544C2" w:rsidRDefault="000438B7">
            <w:pPr>
              <w:pStyle w:val="ConsPlusNormal"/>
              <w:rPr>
                <w:color w:val="000000" w:themeColor="text1"/>
              </w:rPr>
            </w:pPr>
          </w:p>
        </w:tc>
        <w:tc>
          <w:tcPr>
            <w:tcW w:w="1417"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1956,4</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247" w:type="dxa"/>
            <w:tcBorders>
              <w:top w:val="nil"/>
              <w:bottom w:val="nil"/>
            </w:tcBorders>
          </w:tcPr>
          <w:p w:rsidR="000438B7" w:rsidRPr="00E544C2" w:rsidRDefault="000438B7">
            <w:pPr>
              <w:pStyle w:val="ConsPlusNormal"/>
              <w:rPr>
                <w:color w:val="000000" w:themeColor="text1"/>
              </w:rPr>
            </w:pPr>
          </w:p>
        </w:tc>
      </w:tr>
      <w:tr w:rsidR="000438B7" w:rsidRPr="00E544C2">
        <w:tblPrEx>
          <w:tblBorders>
            <w:insideH w:val="none" w:sz="0" w:space="0" w:color="auto"/>
          </w:tblBorders>
        </w:tblPrEx>
        <w:tc>
          <w:tcPr>
            <w:tcW w:w="636" w:type="dxa"/>
            <w:vMerge/>
            <w:tcBorders>
              <w:top w:val="single" w:sz="4" w:space="0" w:color="auto"/>
              <w:bottom w:val="nil"/>
            </w:tcBorders>
          </w:tcPr>
          <w:p w:rsidR="000438B7" w:rsidRPr="00E544C2" w:rsidRDefault="000438B7">
            <w:pPr>
              <w:pStyle w:val="ConsPlusNormal"/>
              <w:rPr>
                <w:color w:val="000000" w:themeColor="text1"/>
              </w:rPr>
            </w:pPr>
          </w:p>
        </w:tc>
        <w:tc>
          <w:tcPr>
            <w:tcW w:w="1871" w:type="dxa"/>
            <w:vMerge/>
            <w:tcBorders>
              <w:top w:val="single" w:sz="4" w:space="0" w:color="auto"/>
              <w:bottom w:val="nil"/>
            </w:tcBorders>
          </w:tcPr>
          <w:p w:rsidR="000438B7" w:rsidRPr="00E544C2" w:rsidRDefault="000438B7">
            <w:pPr>
              <w:pStyle w:val="ConsPlusNormal"/>
              <w:rPr>
                <w:color w:val="000000" w:themeColor="text1"/>
              </w:rPr>
            </w:pPr>
          </w:p>
        </w:tc>
        <w:tc>
          <w:tcPr>
            <w:tcW w:w="1417"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32530,0</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35080,5</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36058,9</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44708,9</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49468,6</w:t>
            </w:r>
          </w:p>
        </w:tc>
        <w:tc>
          <w:tcPr>
            <w:tcW w:w="113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50060,1</w:t>
            </w: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50076,6</w:t>
            </w:r>
          </w:p>
        </w:tc>
      </w:tr>
    </w:tbl>
    <w:p w:rsidR="000438B7" w:rsidRPr="00E544C2" w:rsidRDefault="000438B7">
      <w:pPr>
        <w:pStyle w:val="ConsPlusNormal"/>
        <w:rPr>
          <w:color w:val="000000" w:themeColor="text1"/>
        </w:rPr>
        <w:sectPr w:rsidR="000438B7" w:rsidRPr="00E544C2">
          <w:pgSz w:w="16838" w:h="11905" w:orient="landscape"/>
          <w:pgMar w:top="1418" w:right="850" w:bottom="567" w:left="850" w:header="0" w:footer="0" w:gutter="0"/>
          <w:cols w:space="720"/>
          <w:titlePg/>
        </w:sectPr>
      </w:pPr>
    </w:p>
    <w:p w:rsidR="000438B7" w:rsidRPr="00E544C2" w:rsidRDefault="000438B7">
      <w:pPr>
        <w:pStyle w:val="ConsPlusNormal"/>
        <w:jc w:val="both"/>
        <w:rPr>
          <w:color w:val="000000" w:themeColor="text1"/>
        </w:rPr>
      </w:pPr>
    </w:p>
    <w:p w:rsidR="000438B7" w:rsidRPr="00E544C2" w:rsidRDefault="000438B7">
      <w:pPr>
        <w:pStyle w:val="ConsPlusTitle"/>
        <w:jc w:val="center"/>
        <w:outlineLvl w:val="1"/>
        <w:rPr>
          <w:color w:val="000000" w:themeColor="text1"/>
        </w:rPr>
      </w:pPr>
      <w:r w:rsidRPr="00E544C2">
        <w:rPr>
          <w:color w:val="000000" w:themeColor="text1"/>
        </w:rPr>
        <w:t>Подпрограмма</w:t>
      </w:r>
    </w:p>
    <w:p w:rsidR="000438B7" w:rsidRPr="00E544C2" w:rsidRDefault="000438B7">
      <w:pPr>
        <w:pStyle w:val="ConsPlusTitle"/>
        <w:jc w:val="center"/>
        <w:rPr>
          <w:color w:val="000000" w:themeColor="text1"/>
        </w:rPr>
      </w:pPr>
      <w:r w:rsidRPr="00E544C2">
        <w:rPr>
          <w:color w:val="000000" w:themeColor="text1"/>
        </w:rPr>
        <w:t>"Развитие сферы культуры Великого Новгорода"</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2"/>
        <w:rPr>
          <w:color w:val="000000" w:themeColor="text1"/>
        </w:rPr>
      </w:pPr>
      <w:r w:rsidRPr="00E544C2">
        <w:rPr>
          <w:color w:val="000000" w:themeColor="text1"/>
        </w:rPr>
        <w:t>Паспорт подпрограммы</w:t>
      </w:r>
    </w:p>
    <w:p w:rsidR="000438B7" w:rsidRPr="00E544C2" w:rsidRDefault="000438B7">
      <w:pPr>
        <w:pStyle w:val="ConsPlusNormal"/>
        <w:ind w:firstLine="540"/>
        <w:jc w:val="both"/>
        <w:rPr>
          <w:color w:val="000000" w:themeColor="text1"/>
        </w:rPr>
      </w:pPr>
    </w:p>
    <w:tbl>
      <w:tblPr>
        <w:tblW w:w="0" w:type="auto"/>
        <w:tblBorders>
          <w:right w:val="nil"/>
          <w:insideH w:val="nil"/>
          <w:insideV w:val="nil"/>
        </w:tblBorders>
        <w:tblLayout w:type="fixed"/>
        <w:tblCellMar>
          <w:top w:w="102" w:type="dxa"/>
          <w:left w:w="62" w:type="dxa"/>
          <w:bottom w:w="102" w:type="dxa"/>
          <w:right w:w="62" w:type="dxa"/>
        </w:tblCellMar>
        <w:tblLook w:val="0000"/>
      </w:tblPr>
      <w:tblGrid>
        <w:gridCol w:w="2041"/>
        <w:gridCol w:w="679"/>
        <w:gridCol w:w="682"/>
        <w:gridCol w:w="1700"/>
        <w:gridCol w:w="313"/>
        <w:gridCol w:w="707"/>
        <w:gridCol w:w="313"/>
        <w:gridCol w:w="707"/>
        <w:gridCol w:w="313"/>
        <w:gridCol w:w="708"/>
        <w:gridCol w:w="313"/>
        <w:gridCol w:w="708"/>
        <w:gridCol w:w="313"/>
        <w:gridCol w:w="707"/>
        <w:gridCol w:w="313"/>
        <w:gridCol w:w="708"/>
        <w:gridCol w:w="313"/>
        <w:gridCol w:w="711"/>
        <w:gridCol w:w="313"/>
        <w:gridCol w:w="1020"/>
      </w:tblGrid>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Исполнители подпрограммы</w:t>
            </w: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комитет культуры Администрации Великого Новгорода (далее - комитет);</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 xml:space="preserve">комитет по молодежной политике и работе с общественными организациями Администрации Великого Новгорода (далее - </w:t>
            </w:r>
            <w:proofErr w:type="spellStart"/>
            <w:r w:rsidRPr="00E544C2">
              <w:rPr>
                <w:color w:val="000000" w:themeColor="text1"/>
              </w:rPr>
              <w:t>КМПиРОО</w:t>
            </w:r>
            <w:proofErr w:type="spellEnd"/>
            <w:r w:rsidRPr="00E544C2">
              <w:rPr>
                <w:color w:val="000000" w:themeColor="text1"/>
              </w:rPr>
              <w:t>);</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культуры и искусства "Новгородский театр для детей и молодежи "Малый" (далее - театр "Малый");</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культуры и искусства "Городской духовой оркестр";</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"Парки Великого Новгорода" (далее - Парки);</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"Центр культуры, искусства и общественных инициатив "Диалог" (далее - Диалог);</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"Новгородская Дирекция по организации праздников" (далее - Дирекция);</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"Дворец культуры и молодежи "ГОРОД" (далее - ДКМ "Город");</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"Городской Центр культуры и досуга имени Н.Г.Васильева" (далее - ГЦКиД им. Н.Г.Васильева);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"Центр финансово-бухгалтерского и организационно-технического обслуживания учреждений и организаций сферы культуры и молодежной политики";</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культуры "Библионика" (далее - Библионика);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культуры "Библиотечный центр для детей и юношества "Читай-город" (далее - Читай-город);</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дополнительного образования "Новгородская детская музыкальная школа N 1 им. С.В.Рахманинова" (далее - ДМШ им. С.В.Рахманинова);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дополнительного образования "Детская музыкальная школа им. А.С.Аренского" (далее - ДМШ им. А.С.Аренского);</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дополнительного образования "Новгородская городская детская музыкальная школа имени П.И.Чайковского";</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дополнительного образования "Детская школа искусств";</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дополнительного образования "Новгородская детская музыкальная школа русского фольклора";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дополнительного образования "Новгородская детская художественная школа";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казенное учреждение Великого Новгорода "Управление капитального строительства" (далее - УКС);</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"Центр реализации проектов комфортной городской среды" (далее - ЦРП КГС)</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jc w:val="both"/>
              <w:rPr>
                <w:color w:val="000000" w:themeColor="text1"/>
              </w:rPr>
            </w:pPr>
            <w:r w:rsidRPr="00E544C2">
              <w:rPr>
                <w:color w:val="000000" w:themeColor="text1"/>
              </w:rPr>
              <w:t>Задачи и целевые показатели подпрограммы</w:t>
            </w:r>
          </w:p>
        </w:tc>
        <w:tc>
          <w:tcPr>
            <w:tcW w:w="679" w:type="dxa"/>
            <w:vMerge w:val="restart"/>
          </w:tcPr>
          <w:p w:rsidR="000438B7" w:rsidRPr="00E544C2" w:rsidRDefault="000438B7">
            <w:pPr>
              <w:pStyle w:val="ConsPlusNormal"/>
              <w:jc w:val="center"/>
              <w:rPr>
                <w:color w:val="000000" w:themeColor="text1"/>
              </w:rPr>
            </w:pPr>
            <w:r w:rsidRPr="00E544C2">
              <w:rPr>
                <w:color w:val="000000" w:themeColor="text1"/>
              </w:rPr>
              <w:t xml:space="preserve">N </w:t>
            </w:r>
            <w:proofErr w:type="spellStart"/>
            <w:r w:rsidRPr="00E544C2">
              <w:rPr>
                <w:color w:val="000000" w:themeColor="text1"/>
              </w:rPr>
              <w:t>п</w:t>
            </w:r>
            <w:proofErr w:type="spellEnd"/>
            <w:r w:rsidRPr="00E544C2">
              <w:rPr>
                <w:color w:val="000000" w:themeColor="text1"/>
              </w:rPr>
              <w:t>/</w:t>
            </w:r>
            <w:proofErr w:type="spellStart"/>
            <w:r w:rsidRPr="00E544C2">
              <w:rPr>
                <w:color w:val="000000" w:themeColor="text1"/>
              </w:rPr>
              <w:t>п</w:t>
            </w:r>
            <w:proofErr w:type="spellEnd"/>
          </w:p>
        </w:tc>
        <w:tc>
          <w:tcPr>
            <w:tcW w:w="3715" w:type="dxa"/>
            <w:gridSpan w:val="5"/>
            <w:vMerge w:val="restart"/>
          </w:tcPr>
          <w:p w:rsidR="000438B7" w:rsidRPr="00E544C2" w:rsidRDefault="000438B7">
            <w:pPr>
              <w:pStyle w:val="ConsPlusNormal"/>
              <w:jc w:val="center"/>
              <w:rPr>
                <w:color w:val="000000" w:themeColor="text1"/>
              </w:rPr>
            </w:pPr>
            <w:r w:rsidRPr="00E544C2">
              <w:rPr>
                <w:color w:val="000000" w:themeColor="text1"/>
              </w:rPr>
              <w:t>Задачи подпрограммы, наименование и единица измерения целевого показателя</w:t>
            </w:r>
          </w:p>
        </w:tc>
        <w:tc>
          <w:tcPr>
            <w:tcW w:w="7147" w:type="dxa"/>
            <w:gridSpan w:val="13"/>
          </w:tcPr>
          <w:p w:rsidR="000438B7" w:rsidRPr="00E544C2" w:rsidRDefault="000438B7">
            <w:pPr>
              <w:pStyle w:val="ConsPlusNormal"/>
              <w:jc w:val="center"/>
              <w:rPr>
                <w:color w:val="000000" w:themeColor="text1"/>
              </w:rPr>
            </w:pPr>
            <w:r w:rsidRPr="00E544C2">
              <w:rPr>
                <w:color w:val="000000" w:themeColor="text1"/>
              </w:rPr>
              <w:t>Значение целевого показателя по годам</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79" w:type="dxa"/>
            <w:vMerge/>
          </w:tcPr>
          <w:p w:rsidR="000438B7" w:rsidRPr="00E544C2" w:rsidRDefault="000438B7">
            <w:pPr>
              <w:pStyle w:val="ConsPlusNormal"/>
              <w:rPr>
                <w:color w:val="000000" w:themeColor="text1"/>
              </w:rPr>
            </w:pPr>
          </w:p>
        </w:tc>
        <w:tc>
          <w:tcPr>
            <w:tcW w:w="3715" w:type="dxa"/>
            <w:gridSpan w:val="5"/>
            <w:vMerge/>
          </w:tcPr>
          <w:p w:rsidR="000438B7" w:rsidRPr="00E544C2" w:rsidRDefault="000438B7">
            <w:pPr>
              <w:pStyle w:val="ConsPlusNormal"/>
              <w:rPr>
                <w:color w:val="000000" w:themeColor="text1"/>
              </w:rPr>
            </w:pP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2021 год</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2022 год</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2023 год</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2024 год</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2025 год</w:t>
            </w:r>
          </w:p>
        </w:tc>
        <w:tc>
          <w:tcPr>
            <w:tcW w:w="1024" w:type="dxa"/>
            <w:gridSpan w:val="2"/>
          </w:tcPr>
          <w:p w:rsidR="000438B7" w:rsidRPr="00E544C2" w:rsidRDefault="000438B7">
            <w:pPr>
              <w:pStyle w:val="ConsPlusNormal"/>
              <w:jc w:val="center"/>
              <w:rPr>
                <w:color w:val="000000" w:themeColor="text1"/>
              </w:rPr>
            </w:pPr>
            <w:r w:rsidRPr="00E544C2">
              <w:rPr>
                <w:color w:val="000000" w:themeColor="text1"/>
              </w:rPr>
              <w:t>2026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2027 год</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79" w:type="dxa"/>
          </w:tcPr>
          <w:p w:rsidR="000438B7" w:rsidRPr="00E544C2" w:rsidRDefault="000438B7">
            <w:pPr>
              <w:pStyle w:val="ConsPlusNormal"/>
              <w:jc w:val="center"/>
              <w:rPr>
                <w:color w:val="000000" w:themeColor="text1"/>
              </w:rPr>
            </w:pPr>
            <w:r w:rsidRPr="00E544C2">
              <w:rPr>
                <w:color w:val="000000" w:themeColor="text1"/>
              </w:rPr>
              <w:t>1</w:t>
            </w:r>
          </w:p>
        </w:tc>
        <w:tc>
          <w:tcPr>
            <w:tcW w:w="3715" w:type="dxa"/>
            <w:gridSpan w:val="5"/>
          </w:tcPr>
          <w:p w:rsidR="000438B7" w:rsidRPr="00E544C2" w:rsidRDefault="000438B7">
            <w:pPr>
              <w:pStyle w:val="ConsPlusNormal"/>
              <w:jc w:val="center"/>
              <w:rPr>
                <w:color w:val="000000" w:themeColor="text1"/>
              </w:rPr>
            </w:pPr>
            <w:r w:rsidRPr="00E544C2">
              <w:rPr>
                <w:color w:val="000000" w:themeColor="text1"/>
              </w:rPr>
              <w:t>2</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3</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4</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5</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6</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7</w:t>
            </w:r>
          </w:p>
        </w:tc>
        <w:tc>
          <w:tcPr>
            <w:tcW w:w="1024" w:type="dxa"/>
            <w:gridSpan w:val="2"/>
          </w:tcPr>
          <w:p w:rsidR="000438B7" w:rsidRPr="00E544C2" w:rsidRDefault="000438B7">
            <w:pPr>
              <w:pStyle w:val="ConsPlusNormal"/>
              <w:jc w:val="center"/>
              <w:rPr>
                <w:color w:val="000000" w:themeColor="text1"/>
              </w:rPr>
            </w:pPr>
            <w:r w:rsidRPr="00E544C2">
              <w:rPr>
                <w:color w:val="000000" w:themeColor="text1"/>
              </w:rPr>
              <w:t>8</w:t>
            </w:r>
          </w:p>
        </w:tc>
        <w:tc>
          <w:tcPr>
            <w:tcW w:w="1020" w:type="dxa"/>
          </w:tcPr>
          <w:p w:rsidR="000438B7" w:rsidRPr="00E544C2" w:rsidRDefault="000438B7">
            <w:pPr>
              <w:pStyle w:val="ConsPlusNormal"/>
              <w:jc w:val="center"/>
              <w:rPr>
                <w:color w:val="000000" w:themeColor="text1"/>
              </w:rPr>
            </w:pPr>
            <w:r w:rsidRPr="00E544C2">
              <w:rPr>
                <w:color w:val="000000" w:themeColor="text1"/>
              </w:rPr>
              <w:t>9</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79" w:type="dxa"/>
          </w:tcPr>
          <w:p w:rsidR="000438B7" w:rsidRPr="00E544C2" w:rsidRDefault="000438B7">
            <w:pPr>
              <w:pStyle w:val="ConsPlusNormal"/>
              <w:jc w:val="center"/>
              <w:rPr>
                <w:color w:val="000000" w:themeColor="text1"/>
              </w:rPr>
            </w:pPr>
            <w:r w:rsidRPr="00E544C2">
              <w:rPr>
                <w:color w:val="000000" w:themeColor="text1"/>
              </w:rPr>
              <w:t>1.</w:t>
            </w:r>
          </w:p>
        </w:tc>
        <w:tc>
          <w:tcPr>
            <w:tcW w:w="10862" w:type="dxa"/>
            <w:gridSpan w:val="18"/>
          </w:tcPr>
          <w:p w:rsidR="000438B7" w:rsidRPr="00E544C2" w:rsidRDefault="000438B7">
            <w:pPr>
              <w:pStyle w:val="ConsPlusNormal"/>
              <w:jc w:val="both"/>
              <w:rPr>
                <w:color w:val="000000" w:themeColor="text1"/>
              </w:rPr>
            </w:pPr>
            <w:r w:rsidRPr="00E544C2">
              <w:rPr>
                <w:color w:val="000000" w:themeColor="text1"/>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Показатель 1. Количество посещений театрально-концертных мероприятий на 1000 человек населения (единиц)</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494</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510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526</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541</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548</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555</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560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1.2.</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Показатель 2. Количество посещений платных мероприятий культурно-досуговых учреждений на 1000 человек населения (единиц)</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440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454</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468</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482</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484</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486</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488</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1.3.</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Показатель 3. Сохранение числа автономных некоммерческих организаций, получающих поддержку из бюджета Великого Новгорода (единиц)</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2</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Показатель 4. Повышение уровня удовлетворенности граждан, проживающих в Великом Новгороде, качеством предоставления муниципальных услуг в сфере культуры (процент удовлетворенных от общего числа опрошенных)</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72,0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72,5</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73,0</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73,5</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74,0</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74,5</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75,0</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679" w:type="dxa"/>
          </w:tcPr>
          <w:p w:rsidR="000438B7" w:rsidRPr="00E544C2" w:rsidRDefault="000438B7">
            <w:pPr>
              <w:pStyle w:val="ConsPlusNormal"/>
              <w:jc w:val="center"/>
              <w:rPr>
                <w:color w:val="000000" w:themeColor="text1"/>
              </w:rPr>
            </w:pPr>
            <w:r w:rsidRPr="00E544C2">
              <w:rPr>
                <w:color w:val="000000" w:themeColor="text1"/>
              </w:rPr>
              <w:t>2.</w:t>
            </w:r>
          </w:p>
        </w:tc>
        <w:tc>
          <w:tcPr>
            <w:tcW w:w="10862" w:type="dxa"/>
            <w:gridSpan w:val="18"/>
          </w:tcPr>
          <w:p w:rsidR="000438B7" w:rsidRPr="00E544C2" w:rsidRDefault="000438B7">
            <w:pPr>
              <w:pStyle w:val="ConsPlusNormal"/>
              <w:jc w:val="both"/>
              <w:rPr>
                <w:color w:val="000000" w:themeColor="text1"/>
              </w:rPr>
            </w:pPr>
            <w:r w:rsidRPr="00E544C2">
              <w:rPr>
                <w:color w:val="000000" w:themeColor="text1"/>
              </w:rPr>
              <w:t>Задача 2. Содействие повышению культурного, образовательного и интеллектуального уровня населения Великого Новгорода</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2.1.</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 xml:space="preserve">Показатель 1. Число посещений муниципальных библиотек на </w:t>
            </w:r>
            <w:r w:rsidRPr="00E544C2">
              <w:rPr>
                <w:color w:val="000000" w:themeColor="text1"/>
              </w:rPr>
              <w:lastRenderedPageBreak/>
              <w:t>1000 человек населения (посещений)</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lastRenderedPageBreak/>
              <w:t>3975</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4101</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4227</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4353</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4360</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4367</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4370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2.2.</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Показатель 2. Повышение уровня удовлетворенности граждан, проживающих в Великом Новгороде, качеством библиотечного обслуживания (процент удовлетворенных от общего числа опрошенных)</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72,0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72,5</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73,0</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73,5</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74,0</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74,5</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75,0</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679" w:type="dxa"/>
          </w:tcPr>
          <w:p w:rsidR="000438B7" w:rsidRPr="00E544C2" w:rsidRDefault="000438B7">
            <w:pPr>
              <w:pStyle w:val="ConsPlusNormal"/>
              <w:jc w:val="center"/>
              <w:rPr>
                <w:color w:val="000000" w:themeColor="text1"/>
              </w:rPr>
            </w:pPr>
            <w:r w:rsidRPr="00E544C2">
              <w:rPr>
                <w:color w:val="000000" w:themeColor="text1"/>
              </w:rPr>
              <w:t>3.</w:t>
            </w:r>
          </w:p>
        </w:tc>
        <w:tc>
          <w:tcPr>
            <w:tcW w:w="10862" w:type="dxa"/>
            <w:gridSpan w:val="18"/>
          </w:tcPr>
          <w:p w:rsidR="000438B7" w:rsidRPr="00E544C2" w:rsidRDefault="000438B7">
            <w:pPr>
              <w:pStyle w:val="ConsPlusNormal"/>
              <w:jc w:val="both"/>
              <w:rPr>
                <w:color w:val="000000" w:themeColor="text1"/>
              </w:rPr>
            </w:pPr>
            <w:r w:rsidRPr="00E544C2">
              <w:rPr>
                <w:color w:val="000000" w:themeColor="text1"/>
              </w:rPr>
              <w:t>Задача 3.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 их подготовки к получению профессионального образования в области искусств</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3.1.</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Показатель 1. Доля учащихся общеобразовательных учреждений, занимающихся в учреждениях дополнительного образования в сфере культуры (процентов)</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8,13</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8,13</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3.2.</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Показатель 2. Число учащихся детских школ искусств, являющихся участниками городских, региональных, всероссийских, международных конкурсов, фестивалей (человек)</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80</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80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3.3.</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 xml:space="preserve">Показатель 3. Повышение уровня удовлетворенности граждан, проживающих в </w:t>
            </w:r>
            <w:r w:rsidRPr="00E544C2">
              <w:rPr>
                <w:color w:val="000000" w:themeColor="text1"/>
              </w:rPr>
              <w:lastRenderedPageBreak/>
              <w:t>Великом Новгороде, качеством дополнительного образования детей в сфере культуры и искусства (процент удовлетворенных от общего числа опрошенных)</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lastRenderedPageBreak/>
              <w:t>72,0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72,5</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73,0</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73,5</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74,0</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74,5</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75,0</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679" w:type="dxa"/>
          </w:tcPr>
          <w:p w:rsidR="000438B7" w:rsidRPr="00E544C2" w:rsidRDefault="000438B7">
            <w:pPr>
              <w:pStyle w:val="ConsPlusNormal"/>
              <w:jc w:val="center"/>
              <w:rPr>
                <w:color w:val="000000" w:themeColor="text1"/>
              </w:rPr>
            </w:pPr>
            <w:r w:rsidRPr="00E544C2">
              <w:rPr>
                <w:color w:val="000000" w:themeColor="text1"/>
              </w:rPr>
              <w:t>4.</w:t>
            </w:r>
          </w:p>
        </w:tc>
        <w:tc>
          <w:tcPr>
            <w:tcW w:w="10862" w:type="dxa"/>
            <w:gridSpan w:val="18"/>
          </w:tcPr>
          <w:p w:rsidR="000438B7" w:rsidRPr="00E544C2" w:rsidRDefault="000438B7">
            <w:pPr>
              <w:pStyle w:val="ConsPlusNormal"/>
              <w:rPr>
                <w:color w:val="000000" w:themeColor="text1"/>
              </w:rPr>
            </w:pPr>
            <w:r w:rsidRPr="00E544C2">
              <w:rPr>
                <w:color w:val="000000" w:themeColor="text1"/>
              </w:rPr>
              <w:t>Задача 4. Сохранение и популяризация культурного и исторического наследия</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4.1.</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Показатель 1. Увеличение доли объектов культурного наследия, состоящих в муниципальной собственности Великого Новгорода, находящихся в удовлетворительном состоянии (процентов)</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69,5</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72,5</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75,0</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77,5</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80,0</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80,5</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80,0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4.2.</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Показатель 2. Увеличение доли объектов культурного наследия (зданий-памятников), находящихся в муниципальной собственности и включенных в Единый государственный реестр объектов культурного наследия, на которых установлены информационные надписи и обозначения (процентов)</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70,0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75,0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80,0</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85,0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90,0</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90,5</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90,0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4.3.</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 xml:space="preserve">Показатель 3. Количество мемориальных досок, установленных в честь выдающихся личностей и </w:t>
            </w:r>
            <w:r w:rsidRPr="00E544C2">
              <w:rPr>
                <w:color w:val="000000" w:themeColor="text1"/>
              </w:rPr>
              <w:lastRenderedPageBreak/>
              <w:t>исторических событий (единиц)</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lastRenderedPageBreak/>
              <w:t>3</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3</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5.</w:t>
            </w:r>
          </w:p>
        </w:tc>
        <w:tc>
          <w:tcPr>
            <w:tcW w:w="10862" w:type="dxa"/>
            <w:gridSpan w:val="18"/>
            <w:tcBorders>
              <w:bottom w:val="nil"/>
            </w:tcBorders>
          </w:tcPr>
          <w:p w:rsidR="000438B7" w:rsidRPr="00E544C2" w:rsidRDefault="000438B7">
            <w:pPr>
              <w:pStyle w:val="ConsPlusNormal"/>
              <w:jc w:val="both"/>
              <w:rPr>
                <w:color w:val="000000" w:themeColor="text1"/>
              </w:rPr>
            </w:pPr>
            <w:r w:rsidRPr="00E544C2">
              <w:rPr>
                <w:color w:val="000000" w:themeColor="text1"/>
              </w:rPr>
              <w:t>Задача 5. Реализация мероприятий национального проекта "Культура"</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79" w:type="dxa"/>
            <w:tcBorders>
              <w:bottom w:val="nil"/>
            </w:tcBorders>
          </w:tcPr>
          <w:p w:rsidR="000438B7" w:rsidRPr="00E544C2" w:rsidRDefault="000438B7">
            <w:pPr>
              <w:pStyle w:val="ConsPlusNormal"/>
              <w:jc w:val="center"/>
              <w:rPr>
                <w:color w:val="000000" w:themeColor="text1"/>
              </w:rPr>
            </w:pPr>
            <w:r w:rsidRPr="00E544C2">
              <w:rPr>
                <w:color w:val="000000" w:themeColor="text1"/>
              </w:rPr>
              <w:t>5.1.</w:t>
            </w:r>
          </w:p>
        </w:tc>
        <w:tc>
          <w:tcPr>
            <w:tcW w:w="3715" w:type="dxa"/>
            <w:gridSpan w:val="5"/>
            <w:tcBorders>
              <w:bottom w:val="nil"/>
            </w:tcBorders>
          </w:tcPr>
          <w:p w:rsidR="000438B7" w:rsidRPr="00E544C2" w:rsidRDefault="000438B7">
            <w:pPr>
              <w:pStyle w:val="ConsPlusNormal"/>
              <w:jc w:val="both"/>
              <w:rPr>
                <w:color w:val="000000" w:themeColor="text1"/>
              </w:rPr>
            </w:pPr>
            <w:r w:rsidRPr="00E544C2">
              <w:rPr>
                <w:color w:val="000000" w:themeColor="text1"/>
              </w:rPr>
              <w:t>Показатель. Увеличение числа посещений культурных мероприятий по сравнению с показателем 2019 года (раз)</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1,0</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1,2</w:t>
            </w:r>
          </w:p>
        </w:tc>
        <w:tc>
          <w:tcPr>
            <w:tcW w:w="1020"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102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1,8</w:t>
            </w:r>
          </w:p>
        </w:tc>
        <w:tc>
          <w:tcPr>
            <w:tcW w:w="1024"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2,0</w:t>
            </w:r>
          </w:p>
        </w:tc>
        <w:tc>
          <w:tcPr>
            <w:tcW w:w="1020" w:type="dxa"/>
            <w:tcBorders>
              <w:bottom w:val="nil"/>
            </w:tcBorders>
          </w:tcPr>
          <w:p w:rsidR="000438B7" w:rsidRPr="00E544C2" w:rsidRDefault="000438B7">
            <w:pPr>
              <w:pStyle w:val="ConsPlusNormal"/>
              <w:jc w:val="center"/>
              <w:rPr>
                <w:color w:val="000000" w:themeColor="text1"/>
              </w:rPr>
            </w:pPr>
            <w:r w:rsidRPr="00E544C2">
              <w:rPr>
                <w:color w:val="000000" w:themeColor="text1"/>
              </w:rPr>
              <w:t>2,0</w:t>
            </w:r>
          </w:p>
        </w:tc>
      </w:tr>
      <w:tr w:rsidR="000438B7" w:rsidRPr="00E544C2">
        <w:tc>
          <w:tcPr>
            <w:tcW w:w="2041" w:type="dxa"/>
            <w:tcBorders>
              <w:top w:val="nil"/>
              <w:bottom w:val="nil"/>
            </w:tcBorders>
          </w:tcPr>
          <w:p w:rsidR="000438B7" w:rsidRPr="00E544C2" w:rsidRDefault="000438B7">
            <w:pPr>
              <w:pStyle w:val="ConsPlusNormal"/>
              <w:jc w:val="both"/>
              <w:rPr>
                <w:color w:val="000000" w:themeColor="text1"/>
              </w:rPr>
            </w:pPr>
            <w:r w:rsidRPr="00E544C2">
              <w:rPr>
                <w:color w:val="000000" w:themeColor="text1"/>
              </w:rPr>
              <w:t>Сроки реализации подпрограммы</w:t>
            </w: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2021 - 2027 годы</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Объемы и источники финансирования подпрограммы в целом и по годам реализации</w:t>
            </w:r>
          </w:p>
        </w:tc>
        <w:tc>
          <w:tcPr>
            <w:tcW w:w="11541" w:type="dxa"/>
            <w:gridSpan w:val="19"/>
            <w:tcBorders>
              <w:top w:val="nil"/>
            </w:tcBorders>
          </w:tcPr>
          <w:p w:rsidR="000438B7" w:rsidRPr="00E544C2" w:rsidRDefault="000438B7">
            <w:pPr>
              <w:pStyle w:val="ConsPlusNormal"/>
              <w:jc w:val="right"/>
              <w:rPr>
                <w:color w:val="000000" w:themeColor="text1"/>
              </w:rPr>
            </w:pPr>
            <w:r w:rsidRPr="00E544C2">
              <w:rPr>
                <w:color w:val="000000" w:themeColor="text1"/>
              </w:rPr>
              <w:t>(тыс. рублей)</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vMerge w:val="restart"/>
          </w:tcPr>
          <w:p w:rsidR="000438B7" w:rsidRPr="00E544C2" w:rsidRDefault="000438B7">
            <w:pPr>
              <w:pStyle w:val="ConsPlusNormal"/>
              <w:jc w:val="center"/>
              <w:rPr>
                <w:color w:val="000000" w:themeColor="text1"/>
              </w:rPr>
            </w:pPr>
            <w:r w:rsidRPr="00E544C2">
              <w:rPr>
                <w:color w:val="000000" w:themeColor="text1"/>
              </w:rPr>
              <w:t>Год</w:t>
            </w:r>
          </w:p>
        </w:tc>
        <w:tc>
          <w:tcPr>
            <w:tcW w:w="10180" w:type="dxa"/>
            <w:gridSpan w:val="17"/>
          </w:tcPr>
          <w:p w:rsidR="000438B7" w:rsidRPr="00E544C2" w:rsidRDefault="000438B7">
            <w:pPr>
              <w:pStyle w:val="ConsPlusNormal"/>
              <w:jc w:val="center"/>
              <w:rPr>
                <w:color w:val="000000" w:themeColor="text1"/>
              </w:rPr>
            </w:pPr>
            <w:r w:rsidRPr="00E544C2">
              <w:rPr>
                <w:color w:val="000000" w:themeColor="text1"/>
              </w:rPr>
              <w:t>Источник финансирования</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vMerge/>
          </w:tcPr>
          <w:p w:rsidR="000438B7" w:rsidRPr="00E544C2" w:rsidRDefault="000438B7">
            <w:pPr>
              <w:pStyle w:val="ConsPlusNormal"/>
              <w:rPr>
                <w:color w:val="000000" w:themeColor="text1"/>
              </w:rPr>
            </w:pPr>
          </w:p>
        </w:tc>
        <w:tc>
          <w:tcPr>
            <w:tcW w:w="2013" w:type="dxa"/>
            <w:gridSpan w:val="2"/>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2040" w:type="dxa"/>
            <w:gridSpan w:val="4"/>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2042" w:type="dxa"/>
            <w:gridSpan w:val="4"/>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2041" w:type="dxa"/>
            <w:gridSpan w:val="4"/>
          </w:tcPr>
          <w:p w:rsidR="000438B7" w:rsidRPr="00E544C2" w:rsidRDefault="000438B7">
            <w:pPr>
              <w:pStyle w:val="ConsPlusNormal"/>
              <w:jc w:val="center"/>
              <w:rPr>
                <w:color w:val="000000" w:themeColor="text1"/>
              </w:rPr>
            </w:pPr>
            <w:r w:rsidRPr="00E544C2">
              <w:rPr>
                <w:color w:val="000000" w:themeColor="text1"/>
              </w:rPr>
              <w:t>внебюджетные средства</w:t>
            </w:r>
          </w:p>
        </w:tc>
        <w:tc>
          <w:tcPr>
            <w:tcW w:w="2044" w:type="dxa"/>
            <w:gridSpan w:val="3"/>
          </w:tcPr>
          <w:p w:rsidR="000438B7" w:rsidRPr="00E544C2" w:rsidRDefault="000438B7">
            <w:pPr>
              <w:pStyle w:val="ConsPlusNormal"/>
              <w:jc w:val="center"/>
              <w:rPr>
                <w:color w:val="000000" w:themeColor="text1"/>
              </w:rPr>
            </w:pPr>
            <w:r w:rsidRPr="00E544C2">
              <w:rPr>
                <w:color w:val="000000" w:themeColor="text1"/>
              </w:rPr>
              <w:t>всего</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tcPr>
          <w:p w:rsidR="000438B7" w:rsidRPr="00E544C2" w:rsidRDefault="000438B7">
            <w:pPr>
              <w:pStyle w:val="ConsPlusNormal"/>
              <w:jc w:val="center"/>
              <w:rPr>
                <w:color w:val="000000" w:themeColor="text1"/>
              </w:rPr>
            </w:pPr>
            <w:r w:rsidRPr="00E544C2">
              <w:rPr>
                <w:color w:val="000000" w:themeColor="text1"/>
              </w:rPr>
              <w:t>1</w:t>
            </w:r>
          </w:p>
        </w:tc>
        <w:tc>
          <w:tcPr>
            <w:tcW w:w="2013" w:type="dxa"/>
            <w:gridSpan w:val="2"/>
          </w:tcPr>
          <w:p w:rsidR="000438B7" w:rsidRPr="00E544C2" w:rsidRDefault="000438B7">
            <w:pPr>
              <w:pStyle w:val="ConsPlusNormal"/>
              <w:jc w:val="center"/>
              <w:rPr>
                <w:color w:val="000000" w:themeColor="text1"/>
              </w:rPr>
            </w:pPr>
            <w:r w:rsidRPr="00E544C2">
              <w:rPr>
                <w:color w:val="000000" w:themeColor="text1"/>
              </w:rPr>
              <w:t>2</w:t>
            </w:r>
          </w:p>
        </w:tc>
        <w:tc>
          <w:tcPr>
            <w:tcW w:w="2040" w:type="dxa"/>
            <w:gridSpan w:val="4"/>
          </w:tcPr>
          <w:p w:rsidR="000438B7" w:rsidRPr="00E544C2" w:rsidRDefault="000438B7">
            <w:pPr>
              <w:pStyle w:val="ConsPlusNormal"/>
              <w:jc w:val="center"/>
              <w:rPr>
                <w:color w:val="000000" w:themeColor="text1"/>
              </w:rPr>
            </w:pPr>
            <w:r w:rsidRPr="00E544C2">
              <w:rPr>
                <w:color w:val="000000" w:themeColor="text1"/>
              </w:rPr>
              <w:t>3</w:t>
            </w:r>
          </w:p>
        </w:tc>
        <w:tc>
          <w:tcPr>
            <w:tcW w:w="2042" w:type="dxa"/>
            <w:gridSpan w:val="4"/>
          </w:tcPr>
          <w:p w:rsidR="000438B7" w:rsidRPr="00E544C2" w:rsidRDefault="000438B7">
            <w:pPr>
              <w:pStyle w:val="ConsPlusNormal"/>
              <w:jc w:val="center"/>
              <w:rPr>
                <w:color w:val="000000" w:themeColor="text1"/>
              </w:rPr>
            </w:pPr>
            <w:r w:rsidRPr="00E544C2">
              <w:rPr>
                <w:color w:val="000000" w:themeColor="text1"/>
              </w:rPr>
              <w:t>4</w:t>
            </w:r>
          </w:p>
        </w:tc>
        <w:tc>
          <w:tcPr>
            <w:tcW w:w="2041" w:type="dxa"/>
            <w:gridSpan w:val="4"/>
          </w:tcPr>
          <w:p w:rsidR="000438B7" w:rsidRPr="00E544C2" w:rsidRDefault="000438B7">
            <w:pPr>
              <w:pStyle w:val="ConsPlusNormal"/>
              <w:jc w:val="center"/>
              <w:rPr>
                <w:color w:val="000000" w:themeColor="text1"/>
              </w:rPr>
            </w:pPr>
            <w:r w:rsidRPr="00E544C2">
              <w:rPr>
                <w:color w:val="000000" w:themeColor="text1"/>
              </w:rPr>
              <w:t>5</w:t>
            </w:r>
          </w:p>
        </w:tc>
        <w:tc>
          <w:tcPr>
            <w:tcW w:w="2044" w:type="dxa"/>
            <w:gridSpan w:val="3"/>
          </w:tcPr>
          <w:p w:rsidR="000438B7" w:rsidRPr="00E544C2" w:rsidRDefault="000438B7">
            <w:pPr>
              <w:pStyle w:val="ConsPlusNormal"/>
              <w:jc w:val="center"/>
              <w:rPr>
                <w:color w:val="000000" w:themeColor="text1"/>
              </w:rPr>
            </w:pPr>
            <w:r w:rsidRPr="00E544C2">
              <w:rPr>
                <w:color w:val="000000" w:themeColor="text1"/>
              </w:rPr>
              <w:t>6</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tcPr>
          <w:p w:rsidR="000438B7" w:rsidRPr="00E544C2" w:rsidRDefault="000438B7">
            <w:pPr>
              <w:pStyle w:val="ConsPlusNormal"/>
              <w:jc w:val="center"/>
              <w:rPr>
                <w:color w:val="000000" w:themeColor="text1"/>
              </w:rPr>
            </w:pPr>
            <w:r w:rsidRPr="00E544C2">
              <w:rPr>
                <w:color w:val="000000" w:themeColor="text1"/>
              </w:rPr>
              <w:t>2021</w:t>
            </w:r>
          </w:p>
        </w:tc>
        <w:tc>
          <w:tcPr>
            <w:tcW w:w="2013" w:type="dxa"/>
            <w:gridSpan w:val="2"/>
          </w:tcPr>
          <w:p w:rsidR="000438B7" w:rsidRPr="00E544C2" w:rsidRDefault="000438B7">
            <w:pPr>
              <w:pStyle w:val="ConsPlusNormal"/>
              <w:jc w:val="center"/>
              <w:rPr>
                <w:color w:val="000000" w:themeColor="text1"/>
              </w:rPr>
            </w:pPr>
            <w:r w:rsidRPr="00E544C2">
              <w:rPr>
                <w:color w:val="000000" w:themeColor="text1"/>
              </w:rPr>
              <w:t>219339,5</w:t>
            </w:r>
          </w:p>
        </w:tc>
        <w:tc>
          <w:tcPr>
            <w:tcW w:w="2040" w:type="dxa"/>
            <w:gridSpan w:val="4"/>
          </w:tcPr>
          <w:p w:rsidR="000438B7" w:rsidRPr="00E544C2" w:rsidRDefault="000438B7">
            <w:pPr>
              <w:pStyle w:val="ConsPlusNormal"/>
              <w:jc w:val="center"/>
              <w:rPr>
                <w:color w:val="000000" w:themeColor="text1"/>
              </w:rPr>
            </w:pPr>
            <w:r w:rsidRPr="00E544C2">
              <w:rPr>
                <w:color w:val="000000" w:themeColor="text1"/>
              </w:rPr>
              <w:t>28961,7</w:t>
            </w:r>
          </w:p>
        </w:tc>
        <w:tc>
          <w:tcPr>
            <w:tcW w:w="2042" w:type="dxa"/>
            <w:gridSpan w:val="4"/>
          </w:tcPr>
          <w:p w:rsidR="000438B7" w:rsidRPr="00E544C2" w:rsidRDefault="000438B7">
            <w:pPr>
              <w:pStyle w:val="ConsPlusNormal"/>
              <w:jc w:val="center"/>
              <w:rPr>
                <w:color w:val="000000" w:themeColor="text1"/>
              </w:rPr>
            </w:pPr>
            <w:r w:rsidRPr="00E544C2">
              <w:rPr>
                <w:color w:val="000000" w:themeColor="text1"/>
              </w:rPr>
              <w:t>14468,9</w:t>
            </w:r>
          </w:p>
        </w:tc>
        <w:tc>
          <w:tcPr>
            <w:tcW w:w="2041" w:type="dxa"/>
            <w:gridSpan w:val="4"/>
          </w:tcPr>
          <w:p w:rsidR="000438B7" w:rsidRPr="00E544C2" w:rsidRDefault="000438B7">
            <w:pPr>
              <w:pStyle w:val="ConsPlusNormal"/>
              <w:jc w:val="center"/>
              <w:rPr>
                <w:color w:val="000000" w:themeColor="text1"/>
              </w:rPr>
            </w:pPr>
            <w:r w:rsidRPr="00E544C2">
              <w:rPr>
                <w:color w:val="000000" w:themeColor="text1"/>
              </w:rPr>
              <w:t>-</w:t>
            </w:r>
          </w:p>
        </w:tc>
        <w:tc>
          <w:tcPr>
            <w:tcW w:w="2044" w:type="dxa"/>
            <w:gridSpan w:val="3"/>
          </w:tcPr>
          <w:p w:rsidR="000438B7" w:rsidRPr="00E544C2" w:rsidRDefault="000438B7">
            <w:pPr>
              <w:pStyle w:val="ConsPlusNormal"/>
              <w:jc w:val="center"/>
              <w:rPr>
                <w:color w:val="000000" w:themeColor="text1"/>
              </w:rPr>
            </w:pPr>
            <w:r w:rsidRPr="00E544C2">
              <w:rPr>
                <w:color w:val="000000" w:themeColor="text1"/>
              </w:rPr>
              <w:t>262770,1</w:t>
            </w:r>
          </w:p>
        </w:tc>
      </w:tr>
      <w:tr w:rsidR="000438B7" w:rsidRPr="00E544C2">
        <w:tblPrEx>
          <w:tblBorders>
            <w:right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2022</w:t>
            </w:r>
          </w:p>
        </w:tc>
        <w:tc>
          <w:tcPr>
            <w:tcW w:w="2013"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258455,1</w:t>
            </w:r>
          </w:p>
        </w:tc>
        <w:tc>
          <w:tcPr>
            <w:tcW w:w="2040"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169787,7</w:t>
            </w:r>
          </w:p>
        </w:tc>
        <w:tc>
          <w:tcPr>
            <w:tcW w:w="2042"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30282,1</w:t>
            </w:r>
          </w:p>
        </w:tc>
        <w:tc>
          <w:tcPr>
            <w:tcW w:w="2041"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4"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458524,9</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2023</w:t>
            </w:r>
          </w:p>
        </w:tc>
        <w:tc>
          <w:tcPr>
            <w:tcW w:w="2013"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305122,3</w:t>
            </w:r>
          </w:p>
        </w:tc>
        <w:tc>
          <w:tcPr>
            <w:tcW w:w="2040"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154442,4</w:t>
            </w:r>
          </w:p>
        </w:tc>
        <w:tc>
          <w:tcPr>
            <w:tcW w:w="2042"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11558,1</w:t>
            </w:r>
          </w:p>
        </w:tc>
        <w:tc>
          <w:tcPr>
            <w:tcW w:w="2041"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4"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471122,8</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2024</w:t>
            </w:r>
          </w:p>
        </w:tc>
        <w:tc>
          <w:tcPr>
            <w:tcW w:w="2013"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460912,9</w:t>
            </w:r>
          </w:p>
        </w:tc>
        <w:tc>
          <w:tcPr>
            <w:tcW w:w="2040"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100141,8</w:t>
            </w:r>
          </w:p>
        </w:tc>
        <w:tc>
          <w:tcPr>
            <w:tcW w:w="2042"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4626,5</w:t>
            </w:r>
          </w:p>
        </w:tc>
        <w:tc>
          <w:tcPr>
            <w:tcW w:w="2041"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4"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565681,2</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2025</w:t>
            </w:r>
          </w:p>
        </w:tc>
        <w:tc>
          <w:tcPr>
            <w:tcW w:w="2013"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365407,2</w:t>
            </w:r>
          </w:p>
        </w:tc>
        <w:tc>
          <w:tcPr>
            <w:tcW w:w="2040"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1403,3</w:t>
            </w:r>
          </w:p>
        </w:tc>
        <w:tc>
          <w:tcPr>
            <w:tcW w:w="2042"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19663,1</w:t>
            </w:r>
          </w:p>
        </w:tc>
        <w:tc>
          <w:tcPr>
            <w:tcW w:w="2041"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4"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386473,6</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2026</w:t>
            </w:r>
          </w:p>
        </w:tc>
        <w:tc>
          <w:tcPr>
            <w:tcW w:w="2013"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386594,7</w:t>
            </w:r>
          </w:p>
        </w:tc>
        <w:tc>
          <w:tcPr>
            <w:tcW w:w="2040"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2"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5906,6</w:t>
            </w:r>
          </w:p>
        </w:tc>
        <w:tc>
          <w:tcPr>
            <w:tcW w:w="2041"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4"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392501,3</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2027</w:t>
            </w:r>
          </w:p>
        </w:tc>
        <w:tc>
          <w:tcPr>
            <w:tcW w:w="2013"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365209,9</w:t>
            </w:r>
          </w:p>
        </w:tc>
        <w:tc>
          <w:tcPr>
            <w:tcW w:w="2040"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2"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5921,2</w:t>
            </w:r>
          </w:p>
        </w:tc>
        <w:tc>
          <w:tcPr>
            <w:tcW w:w="2041"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4"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371131,1</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Всего</w:t>
            </w:r>
          </w:p>
        </w:tc>
        <w:tc>
          <w:tcPr>
            <w:tcW w:w="2013" w:type="dxa"/>
            <w:gridSpan w:val="2"/>
            <w:tcBorders>
              <w:bottom w:val="nil"/>
            </w:tcBorders>
          </w:tcPr>
          <w:p w:rsidR="000438B7" w:rsidRPr="00E544C2" w:rsidRDefault="000438B7">
            <w:pPr>
              <w:pStyle w:val="ConsPlusNormal"/>
              <w:jc w:val="center"/>
              <w:rPr>
                <w:color w:val="000000" w:themeColor="text1"/>
              </w:rPr>
            </w:pPr>
            <w:r w:rsidRPr="00E544C2">
              <w:rPr>
                <w:color w:val="000000" w:themeColor="text1"/>
              </w:rPr>
              <w:t>2361041,6</w:t>
            </w:r>
          </w:p>
        </w:tc>
        <w:tc>
          <w:tcPr>
            <w:tcW w:w="2040"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454736,9</w:t>
            </w:r>
          </w:p>
        </w:tc>
        <w:tc>
          <w:tcPr>
            <w:tcW w:w="2042"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92426,5</w:t>
            </w:r>
          </w:p>
        </w:tc>
        <w:tc>
          <w:tcPr>
            <w:tcW w:w="2041" w:type="dxa"/>
            <w:gridSpan w:val="4"/>
            <w:tcBorders>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4" w:type="dxa"/>
            <w:gridSpan w:val="3"/>
            <w:tcBorders>
              <w:bottom w:val="nil"/>
            </w:tcBorders>
          </w:tcPr>
          <w:p w:rsidR="000438B7" w:rsidRPr="00E544C2" w:rsidRDefault="000438B7">
            <w:pPr>
              <w:pStyle w:val="ConsPlusNormal"/>
              <w:jc w:val="center"/>
              <w:rPr>
                <w:color w:val="000000" w:themeColor="text1"/>
              </w:rPr>
            </w:pPr>
            <w:r w:rsidRPr="00E544C2">
              <w:rPr>
                <w:color w:val="000000" w:themeColor="text1"/>
              </w:rPr>
              <w:t>2908205,0</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Распределение бюджетных ассигнований на реализацию подпрограммы</w:t>
            </w:r>
          </w:p>
        </w:tc>
        <w:tc>
          <w:tcPr>
            <w:tcW w:w="11541" w:type="dxa"/>
            <w:gridSpan w:val="19"/>
            <w:tcBorders>
              <w:top w:val="nil"/>
            </w:tcBorders>
          </w:tcPr>
          <w:p w:rsidR="000438B7" w:rsidRPr="00E544C2" w:rsidRDefault="000438B7">
            <w:pPr>
              <w:pStyle w:val="ConsPlusNormal"/>
              <w:jc w:val="right"/>
              <w:rPr>
                <w:color w:val="000000" w:themeColor="text1"/>
              </w:rPr>
            </w:pPr>
            <w:r w:rsidRPr="00E544C2">
              <w:rPr>
                <w:color w:val="000000" w:themeColor="text1"/>
              </w:rPr>
              <w:t>(тыс. рублей)</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3061" w:type="dxa"/>
            <w:gridSpan w:val="3"/>
            <w:vMerge w:val="restart"/>
          </w:tcPr>
          <w:p w:rsidR="000438B7" w:rsidRPr="00E544C2" w:rsidRDefault="000438B7">
            <w:pPr>
              <w:pStyle w:val="ConsPlusNormal"/>
              <w:jc w:val="center"/>
              <w:rPr>
                <w:color w:val="000000" w:themeColor="text1"/>
              </w:rPr>
            </w:pPr>
            <w:r w:rsidRPr="00E544C2">
              <w:rPr>
                <w:color w:val="000000" w:themeColor="text1"/>
              </w:rPr>
              <w:t>Участники подпрограммы</w:t>
            </w:r>
          </w:p>
        </w:tc>
        <w:tc>
          <w:tcPr>
            <w:tcW w:w="8480" w:type="dxa"/>
            <w:gridSpan w:val="16"/>
          </w:tcPr>
          <w:p w:rsidR="000438B7" w:rsidRPr="00E544C2" w:rsidRDefault="000438B7">
            <w:pPr>
              <w:pStyle w:val="ConsPlusNormal"/>
              <w:jc w:val="center"/>
              <w:rPr>
                <w:color w:val="000000" w:themeColor="text1"/>
              </w:rPr>
            </w:pPr>
            <w:r w:rsidRPr="00E544C2">
              <w:rPr>
                <w:color w:val="000000" w:themeColor="text1"/>
              </w:rPr>
              <w:t>Объем финансирования по годам</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3061" w:type="dxa"/>
            <w:gridSpan w:val="3"/>
            <w:vMerge/>
          </w:tcPr>
          <w:p w:rsidR="000438B7" w:rsidRPr="00E544C2" w:rsidRDefault="000438B7">
            <w:pPr>
              <w:pStyle w:val="ConsPlusNormal"/>
              <w:rPr>
                <w:color w:val="000000" w:themeColor="text1"/>
              </w:rPr>
            </w:pP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2021 год</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2022 год</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2023 год</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2024 год</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2025 год</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2026 год</w:t>
            </w:r>
          </w:p>
        </w:tc>
        <w:tc>
          <w:tcPr>
            <w:tcW w:w="1024" w:type="dxa"/>
            <w:gridSpan w:val="2"/>
          </w:tcPr>
          <w:p w:rsidR="000438B7" w:rsidRPr="00E544C2" w:rsidRDefault="000438B7">
            <w:pPr>
              <w:pStyle w:val="ConsPlusNormal"/>
              <w:jc w:val="center"/>
              <w:rPr>
                <w:color w:val="000000" w:themeColor="text1"/>
              </w:rPr>
            </w:pPr>
            <w:r w:rsidRPr="00E544C2">
              <w:rPr>
                <w:color w:val="000000" w:themeColor="text1"/>
              </w:rPr>
              <w:t>2027 год</w:t>
            </w:r>
          </w:p>
        </w:tc>
        <w:tc>
          <w:tcPr>
            <w:tcW w:w="1333" w:type="dxa"/>
            <w:gridSpan w:val="2"/>
          </w:tcPr>
          <w:p w:rsidR="000438B7" w:rsidRPr="00E544C2" w:rsidRDefault="000438B7">
            <w:pPr>
              <w:pStyle w:val="ConsPlusNormal"/>
              <w:jc w:val="center"/>
              <w:rPr>
                <w:color w:val="000000" w:themeColor="text1"/>
              </w:rPr>
            </w:pPr>
            <w:r w:rsidRPr="00E544C2">
              <w:rPr>
                <w:color w:val="000000" w:themeColor="text1"/>
              </w:rPr>
              <w:t>всего</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3061" w:type="dxa"/>
            <w:gridSpan w:val="3"/>
          </w:tcPr>
          <w:p w:rsidR="000438B7" w:rsidRPr="00E544C2" w:rsidRDefault="000438B7">
            <w:pPr>
              <w:pStyle w:val="ConsPlusNormal"/>
              <w:jc w:val="both"/>
              <w:rPr>
                <w:color w:val="000000" w:themeColor="text1"/>
              </w:rPr>
            </w:pPr>
            <w:r w:rsidRPr="00E544C2">
              <w:rPr>
                <w:color w:val="000000" w:themeColor="text1"/>
              </w:rPr>
              <w:t>Комитет</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262770,1</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446291,6</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378468,7</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448482,8</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385513,6</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384137,4</w:t>
            </w:r>
          </w:p>
        </w:tc>
        <w:tc>
          <w:tcPr>
            <w:tcW w:w="1024" w:type="dxa"/>
            <w:gridSpan w:val="2"/>
          </w:tcPr>
          <w:p w:rsidR="000438B7" w:rsidRPr="00E544C2" w:rsidRDefault="000438B7">
            <w:pPr>
              <w:pStyle w:val="ConsPlusNormal"/>
              <w:jc w:val="center"/>
              <w:rPr>
                <w:color w:val="000000" w:themeColor="text1"/>
              </w:rPr>
            </w:pPr>
            <w:r w:rsidRPr="00E544C2">
              <w:rPr>
                <w:color w:val="000000" w:themeColor="text1"/>
              </w:rPr>
              <w:t>370171,1</w:t>
            </w:r>
          </w:p>
        </w:tc>
        <w:tc>
          <w:tcPr>
            <w:tcW w:w="1333" w:type="dxa"/>
            <w:gridSpan w:val="2"/>
          </w:tcPr>
          <w:p w:rsidR="000438B7" w:rsidRPr="00E544C2" w:rsidRDefault="000438B7">
            <w:pPr>
              <w:pStyle w:val="ConsPlusNormal"/>
              <w:jc w:val="center"/>
              <w:rPr>
                <w:color w:val="000000" w:themeColor="text1"/>
              </w:rPr>
            </w:pPr>
            <w:r w:rsidRPr="00E544C2">
              <w:rPr>
                <w:color w:val="000000" w:themeColor="text1"/>
              </w:rPr>
              <w:t>2675835,3</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3061" w:type="dxa"/>
            <w:gridSpan w:val="3"/>
          </w:tcPr>
          <w:p w:rsidR="000438B7" w:rsidRPr="00E544C2" w:rsidRDefault="000438B7">
            <w:pPr>
              <w:pStyle w:val="ConsPlusNormal"/>
              <w:jc w:val="both"/>
              <w:rPr>
                <w:color w:val="000000" w:themeColor="text1"/>
              </w:rPr>
            </w:pPr>
            <w:proofErr w:type="spellStart"/>
            <w:r w:rsidRPr="00E544C2">
              <w:rPr>
                <w:color w:val="000000" w:themeColor="text1"/>
              </w:rPr>
              <w:t>КМПиРОО</w:t>
            </w:r>
            <w:proofErr w:type="spellEnd"/>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420,8</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960,0</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960,0</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960,0</w:t>
            </w:r>
          </w:p>
        </w:tc>
        <w:tc>
          <w:tcPr>
            <w:tcW w:w="1024" w:type="dxa"/>
            <w:gridSpan w:val="2"/>
          </w:tcPr>
          <w:p w:rsidR="000438B7" w:rsidRPr="00E544C2" w:rsidRDefault="000438B7">
            <w:pPr>
              <w:pStyle w:val="ConsPlusNormal"/>
              <w:jc w:val="center"/>
              <w:rPr>
                <w:color w:val="000000" w:themeColor="text1"/>
              </w:rPr>
            </w:pPr>
            <w:r w:rsidRPr="00E544C2">
              <w:rPr>
                <w:color w:val="000000" w:themeColor="text1"/>
              </w:rPr>
              <w:t>960,0</w:t>
            </w:r>
          </w:p>
        </w:tc>
        <w:tc>
          <w:tcPr>
            <w:tcW w:w="1333" w:type="dxa"/>
            <w:gridSpan w:val="2"/>
          </w:tcPr>
          <w:p w:rsidR="000438B7" w:rsidRPr="00E544C2" w:rsidRDefault="000438B7">
            <w:pPr>
              <w:pStyle w:val="ConsPlusNormal"/>
              <w:jc w:val="center"/>
              <w:rPr>
                <w:color w:val="000000" w:themeColor="text1"/>
              </w:rPr>
            </w:pPr>
            <w:r w:rsidRPr="00E544C2">
              <w:rPr>
                <w:color w:val="000000" w:themeColor="text1"/>
              </w:rPr>
              <w:t>4260,8</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3061" w:type="dxa"/>
            <w:gridSpan w:val="3"/>
          </w:tcPr>
          <w:p w:rsidR="000438B7" w:rsidRPr="00E544C2" w:rsidRDefault="000438B7">
            <w:pPr>
              <w:pStyle w:val="ConsPlusNormal"/>
              <w:jc w:val="both"/>
              <w:rPr>
                <w:color w:val="000000" w:themeColor="text1"/>
              </w:rPr>
            </w:pPr>
            <w:r w:rsidRPr="00E544C2">
              <w:rPr>
                <w:color w:val="000000" w:themeColor="text1"/>
              </w:rPr>
              <w:t>УКС</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12233,3</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92233,3</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116238,3</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7404,0</w:t>
            </w:r>
          </w:p>
        </w:tc>
        <w:tc>
          <w:tcPr>
            <w:tcW w:w="1024" w:type="dxa"/>
            <w:gridSpan w:val="2"/>
          </w:tcPr>
          <w:p w:rsidR="000438B7" w:rsidRPr="00E544C2" w:rsidRDefault="000438B7">
            <w:pPr>
              <w:pStyle w:val="ConsPlusNormal"/>
              <w:jc w:val="center"/>
              <w:rPr>
                <w:color w:val="000000" w:themeColor="text1"/>
              </w:rPr>
            </w:pPr>
            <w:r w:rsidRPr="00E544C2">
              <w:rPr>
                <w:color w:val="000000" w:themeColor="text1"/>
              </w:rPr>
              <w:t>-</w:t>
            </w:r>
          </w:p>
        </w:tc>
        <w:tc>
          <w:tcPr>
            <w:tcW w:w="1333" w:type="dxa"/>
            <w:gridSpan w:val="2"/>
          </w:tcPr>
          <w:p w:rsidR="000438B7" w:rsidRPr="00E544C2" w:rsidRDefault="000438B7">
            <w:pPr>
              <w:pStyle w:val="ConsPlusNormal"/>
              <w:jc w:val="center"/>
              <w:rPr>
                <w:color w:val="000000" w:themeColor="text1"/>
              </w:rPr>
            </w:pPr>
            <w:r w:rsidRPr="00E544C2">
              <w:rPr>
                <w:color w:val="000000" w:themeColor="text1"/>
              </w:rPr>
              <w:t>228108,9</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3061" w:type="dxa"/>
            <w:gridSpan w:val="3"/>
          </w:tcPr>
          <w:p w:rsidR="000438B7" w:rsidRPr="00E544C2" w:rsidRDefault="000438B7">
            <w:pPr>
              <w:pStyle w:val="ConsPlusNormal"/>
              <w:rPr>
                <w:color w:val="000000" w:themeColor="text1"/>
              </w:rPr>
            </w:pPr>
            <w:r w:rsidRPr="00E544C2">
              <w:rPr>
                <w:color w:val="000000" w:themeColor="text1"/>
              </w:rPr>
              <w:t>Итого</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262770,1</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458524,9</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471122,8</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565681,2</w:t>
            </w:r>
          </w:p>
        </w:tc>
        <w:tc>
          <w:tcPr>
            <w:tcW w:w="1020" w:type="dxa"/>
            <w:gridSpan w:val="2"/>
          </w:tcPr>
          <w:p w:rsidR="000438B7" w:rsidRPr="00E544C2" w:rsidRDefault="000438B7">
            <w:pPr>
              <w:pStyle w:val="ConsPlusNormal"/>
              <w:jc w:val="center"/>
              <w:rPr>
                <w:color w:val="000000" w:themeColor="text1"/>
              </w:rPr>
            </w:pPr>
            <w:r w:rsidRPr="00E544C2">
              <w:rPr>
                <w:color w:val="000000" w:themeColor="text1"/>
              </w:rPr>
              <w:t>386473,6</w:t>
            </w:r>
          </w:p>
        </w:tc>
        <w:tc>
          <w:tcPr>
            <w:tcW w:w="1021" w:type="dxa"/>
            <w:gridSpan w:val="2"/>
          </w:tcPr>
          <w:p w:rsidR="000438B7" w:rsidRPr="00E544C2" w:rsidRDefault="000438B7">
            <w:pPr>
              <w:pStyle w:val="ConsPlusNormal"/>
              <w:jc w:val="center"/>
              <w:rPr>
                <w:color w:val="000000" w:themeColor="text1"/>
              </w:rPr>
            </w:pPr>
            <w:r w:rsidRPr="00E544C2">
              <w:rPr>
                <w:color w:val="000000" w:themeColor="text1"/>
              </w:rPr>
              <w:t>392501,3</w:t>
            </w:r>
          </w:p>
        </w:tc>
        <w:tc>
          <w:tcPr>
            <w:tcW w:w="1024" w:type="dxa"/>
            <w:gridSpan w:val="2"/>
          </w:tcPr>
          <w:p w:rsidR="000438B7" w:rsidRPr="00E544C2" w:rsidRDefault="000438B7">
            <w:pPr>
              <w:pStyle w:val="ConsPlusNormal"/>
              <w:jc w:val="center"/>
              <w:rPr>
                <w:color w:val="000000" w:themeColor="text1"/>
              </w:rPr>
            </w:pPr>
            <w:r w:rsidRPr="00E544C2">
              <w:rPr>
                <w:color w:val="000000" w:themeColor="text1"/>
              </w:rPr>
              <w:t>371131,1</w:t>
            </w:r>
          </w:p>
        </w:tc>
        <w:tc>
          <w:tcPr>
            <w:tcW w:w="1333" w:type="dxa"/>
            <w:gridSpan w:val="2"/>
          </w:tcPr>
          <w:p w:rsidR="000438B7" w:rsidRPr="00E544C2" w:rsidRDefault="000438B7">
            <w:pPr>
              <w:pStyle w:val="ConsPlusNormal"/>
              <w:jc w:val="center"/>
              <w:rPr>
                <w:color w:val="000000" w:themeColor="text1"/>
              </w:rPr>
            </w:pPr>
            <w:r w:rsidRPr="00E544C2">
              <w:rPr>
                <w:color w:val="000000" w:themeColor="text1"/>
              </w:rPr>
              <w:t>2908205,0</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Ожидаемые конечные результаты реализации подпрограммы</w:t>
            </w: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повышение уровня удовлетворенности населения качеством культурного обслуживания до 75,0 процентов к 2028 году;</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увеличение востребованности библиотечных услуг и продуктов у населения Великого Новгорода до уровня 4370 посещений на 1000 человек населения;</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увеличение числа посещений культурных мероприятий в 2 раза к 2028 году;</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повышение показателей удовлетворенности населения услугами муниципальных библиотек до 75,0 процентов к 2028 году;</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сохранение контингента детей, занимающихся в учреждениях дополнительного образования в сфере культуры, на уровне 2300 обучающихся;</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41" w:type="dxa"/>
            <w:gridSpan w:val="19"/>
            <w:tcBorders>
              <w:top w:val="nil"/>
              <w:bottom w:val="nil"/>
            </w:tcBorders>
          </w:tcPr>
          <w:p w:rsidR="000438B7" w:rsidRPr="00E544C2" w:rsidRDefault="000438B7">
            <w:pPr>
              <w:pStyle w:val="ConsPlusNormal"/>
              <w:jc w:val="both"/>
              <w:rPr>
                <w:color w:val="000000" w:themeColor="text1"/>
              </w:rPr>
            </w:pPr>
            <w:r w:rsidRPr="00E544C2">
              <w:rPr>
                <w:color w:val="000000" w:themeColor="text1"/>
              </w:rPr>
              <w:t>повышение уровня удовлетворенности граждан, проживающих в Великом Новгороде, качеством дополнительного образования детей в сфере культуры до 75,0 процентов к 2028 году</w:t>
            </w:r>
          </w:p>
        </w:tc>
      </w:tr>
    </w:tbl>
    <w:p w:rsidR="000438B7" w:rsidRPr="00E544C2" w:rsidRDefault="000438B7">
      <w:pPr>
        <w:pStyle w:val="ConsPlusNormal"/>
        <w:ind w:firstLine="540"/>
        <w:jc w:val="both"/>
        <w:rPr>
          <w:color w:val="000000" w:themeColor="text1"/>
        </w:rPr>
      </w:pPr>
    </w:p>
    <w:p w:rsidR="000438B7" w:rsidRPr="00E544C2" w:rsidRDefault="000438B7">
      <w:pPr>
        <w:pStyle w:val="ConsPlusTitle"/>
        <w:spacing w:before="320"/>
        <w:jc w:val="center"/>
        <w:outlineLvl w:val="2"/>
        <w:rPr>
          <w:color w:val="000000" w:themeColor="text1"/>
        </w:rPr>
      </w:pPr>
      <w:r w:rsidRPr="00E544C2">
        <w:rPr>
          <w:color w:val="000000" w:themeColor="text1"/>
        </w:rPr>
        <w:t>Перечень мероприятий подпрограммы</w:t>
      </w:r>
    </w:p>
    <w:p w:rsidR="000438B7" w:rsidRPr="00E544C2" w:rsidRDefault="000438B7">
      <w:pPr>
        <w:pStyle w:val="ConsPlusNormal"/>
        <w:ind w:firstLine="540"/>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51"/>
        <w:gridCol w:w="2189"/>
        <w:gridCol w:w="2190"/>
        <w:gridCol w:w="1236"/>
        <w:gridCol w:w="1184"/>
        <w:gridCol w:w="1751"/>
        <w:gridCol w:w="981"/>
        <w:gridCol w:w="981"/>
        <w:gridCol w:w="981"/>
        <w:gridCol w:w="981"/>
        <w:gridCol w:w="981"/>
        <w:gridCol w:w="981"/>
        <w:gridCol w:w="981"/>
      </w:tblGrid>
      <w:tr w:rsidR="000438B7" w:rsidRPr="00E544C2" w:rsidTr="00E72E70">
        <w:tc>
          <w:tcPr>
            <w:tcW w:w="751"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 xml:space="preserve">N </w:t>
            </w:r>
            <w:proofErr w:type="spellStart"/>
            <w:r w:rsidRPr="00E544C2">
              <w:rPr>
                <w:color w:val="000000" w:themeColor="text1"/>
              </w:rPr>
              <w:t>п</w:t>
            </w:r>
            <w:proofErr w:type="spellEnd"/>
            <w:r w:rsidRPr="00E544C2">
              <w:rPr>
                <w:color w:val="000000" w:themeColor="text1"/>
              </w:rPr>
              <w:t>/</w:t>
            </w:r>
            <w:proofErr w:type="spellStart"/>
            <w:r w:rsidRPr="00E544C2">
              <w:rPr>
                <w:color w:val="000000" w:themeColor="text1"/>
              </w:rPr>
              <w:t>п</w:t>
            </w:r>
            <w:proofErr w:type="spellEnd"/>
          </w:p>
        </w:tc>
        <w:tc>
          <w:tcPr>
            <w:tcW w:w="2189"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Наименование мероприятия</w:t>
            </w:r>
          </w:p>
        </w:tc>
        <w:tc>
          <w:tcPr>
            <w:tcW w:w="2190"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Исполнитель мероприятия</w:t>
            </w:r>
          </w:p>
        </w:tc>
        <w:tc>
          <w:tcPr>
            <w:tcW w:w="1236"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Срок реализации (годы)</w:t>
            </w:r>
          </w:p>
        </w:tc>
        <w:tc>
          <w:tcPr>
            <w:tcW w:w="1184"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Целевой показатель</w:t>
            </w:r>
          </w:p>
        </w:tc>
        <w:tc>
          <w:tcPr>
            <w:tcW w:w="1751"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Источник финансирования</w:t>
            </w:r>
          </w:p>
        </w:tc>
        <w:tc>
          <w:tcPr>
            <w:tcW w:w="6867" w:type="dxa"/>
            <w:gridSpan w:val="7"/>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Объем финансирования по годам (тыс. рублей)</w:t>
            </w:r>
          </w:p>
        </w:tc>
      </w:tr>
      <w:tr w:rsidR="000438B7" w:rsidRPr="00E544C2" w:rsidTr="00E72E70">
        <w:tc>
          <w:tcPr>
            <w:tcW w:w="0" w:type="auto"/>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0" w:type="auto"/>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0" w:type="auto"/>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0" w:type="auto"/>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0" w:type="auto"/>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0" w:type="auto"/>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2021 год</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2022 год</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2023 год</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2024 год</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2025 год</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2026 год</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2027 год</w:t>
            </w:r>
          </w:p>
        </w:tc>
      </w:tr>
      <w:tr w:rsidR="000438B7" w:rsidRPr="00E544C2" w:rsidTr="00E72E70">
        <w:tc>
          <w:tcPr>
            <w:tcW w:w="75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w:t>
            </w:r>
          </w:p>
        </w:tc>
        <w:tc>
          <w:tcPr>
            <w:tcW w:w="2189"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w:t>
            </w:r>
          </w:p>
        </w:tc>
        <w:tc>
          <w:tcPr>
            <w:tcW w:w="219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w:t>
            </w:r>
          </w:p>
        </w:tc>
        <w:tc>
          <w:tcPr>
            <w:tcW w:w="1236"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4</w:t>
            </w:r>
          </w:p>
        </w:tc>
        <w:tc>
          <w:tcPr>
            <w:tcW w:w="118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5</w:t>
            </w:r>
          </w:p>
        </w:tc>
        <w:tc>
          <w:tcPr>
            <w:tcW w:w="175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6</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7</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8</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9</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10</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11</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12</w:t>
            </w:r>
          </w:p>
        </w:tc>
        <w:tc>
          <w:tcPr>
            <w:tcW w:w="98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13</w:t>
            </w:r>
          </w:p>
        </w:tc>
      </w:tr>
      <w:tr w:rsidR="000438B7" w:rsidRPr="00E544C2" w:rsidTr="00E72E70">
        <w:tc>
          <w:tcPr>
            <w:tcW w:w="751" w:type="dxa"/>
            <w:tcBorders>
              <w:top w:val="single" w:sz="4" w:space="0" w:color="auto"/>
              <w:bottom w:val="single" w:sz="4" w:space="0" w:color="auto"/>
            </w:tcBorders>
          </w:tcPr>
          <w:p w:rsidR="000438B7" w:rsidRPr="00E544C2" w:rsidRDefault="000438B7">
            <w:pPr>
              <w:pStyle w:val="ConsPlusNormal"/>
              <w:jc w:val="center"/>
              <w:outlineLvl w:val="3"/>
              <w:rPr>
                <w:color w:val="000000" w:themeColor="text1"/>
              </w:rPr>
            </w:pPr>
            <w:r w:rsidRPr="00E544C2">
              <w:rPr>
                <w:color w:val="000000" w:themeColor="text1"/>
              </w:rPr>
              <w:t>1.</w:t>
            </w:r>
          </w:p>
        </w:tc>
        <w:tc>
          <w:tcPr>
            <w:tcW w:w="15417" w:type="dxa"/>
            <w:gridSpan w:val="12"/>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Основное мероприятие 1. Создание условий для организации досуга и обеспечения жителей Великого Новгорода услугами организаций культуры</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комитет</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1.1, 1.2, 1.3, 1.4</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110766,8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141927,0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161484,0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217656,6</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178574,6</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192109,0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177773,7</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17731,1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146669,4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50054,2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25765,0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944,0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3073,0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1635,1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1145,3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3987,1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4442,4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5000,5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4998,2</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131570,9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290231,5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212683,5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247408,7</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183961,0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197109,5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182771,9</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1.1.1.</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1. Предоставление населению муниципальных услуг в рамках выполнения муниципальных </w:t>
            </w:r>
            <w:r w:rsidRPr="00E544C2">
              <w:rPr>
                <w:color w:val="000000" w:themeColor="text1"/>
              </w:rPr>
              <w:lastRenderedPageBreak/>
              <w:t>заданий учреждениями культуры и искусства</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учреждения</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1.1, 1.2, 1.4</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85530,8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113007,4</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126148,2</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203577,6</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172330,3</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169704,3</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170369,1</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11854,5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19129,9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26755,0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16948,8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97385,3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132137,</w:t>
            </w:r>
            <w:r w:rsidRPr="00E544C2">
              <w:rPr>
                <w:color w:val="000000" w:themeColor="text1"/>
              </w:rPr>
              <w:lastRenderedPageBreak/>
              <w:t>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lastRenderedPageBreak/>
              <w:t>152903,</w:t>
            </w:r>
            <w:r w:rsidRPr="00E544C2">
              <w:rPr>
                <w:color w:val="000000" w:themeColor="text1"/>
              </w:rPr>
              <w:lastRenderedPageBreak/>
              <w:t>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lastRenderedPageBreak/>
              <w:t>220526,</w:t>
            </w:r>
            <w:r w:rsidRPr="00E544C2">
              <w:rPr>
                <w:color w:val="000000" w:themeColor="text1"/>
              </w:rPr>
              <w:lastRenderedPageBreak/>
              <w:t>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lastRenderedPageBreak/>
              <w:t>172330,</w:t>
            </w:r>
            <w:r w:rsidRPr="00E544C2">
              <w:rPr>
                <w:color w:val="000000" w:themeColor="text1"/>
              </w:rPr>
              <w:lastRenderedPageBreak/>
              <w:t>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lastRenderedPageBreak/>
              <w:t>169704,</w:t>
            </w:r>
            <w:r w:rsidRPr="00E544C2">
              <w:rPr>
                <w:color w:val="000000" w:themeColor="text1"/>
              </w:rPr>
              <w:lastRenderedPageBreak/>
              <w:t>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lastRenderedPageBreak/>
              <w:t>170369,</w:t>
            </w:r>
            <w:r w:rsidRPr="00E544C2">
              <w:rPr>
                <w:color w:val="000000" w:themeColor="text1"/>
              </w:rPr>
              <w:lastRenderedPageBreak/>
              <w:t>1</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1.1.2.</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2. Реализация мероприятий в сфере культуры и искусства</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комитет, учреждения</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1.2, 1.4</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1935,0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2022,6</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14064,7</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6275,5</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2765,7</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938,0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938,0</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43879,0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1935,0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45901,6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14064,7</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6275,5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2765,7</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938,0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938,0</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1.1.3.</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3. Муниципальные стипендии одаренным детям и молодежи</w:t>
            </w:r>
          </w:p>
        </w:tc>
        <w:tc>
          <w:tcPr>
            <w:tcW w:w="219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комитет</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3.2</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259,2</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259,2</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84,0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324,0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324,0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324,0</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vMerge w:val="restart"/>
            <w:tcBorders>
              <w:top w:val="nil"/>
              <w:bottom w:val="nil"/>
            </w:tcBorders>
          </w:tcPr>
          <w:p w:rsidR="000438B7" w:rsidRPr="00E544C2" w:rsidRDefault="000438B7">
            <w:pPr>
              <w:pStyle w:val="ConsPlusNormal"/>
              <w:jc w:val="center"/>
              <w:rPr>
                <w:color w:val="000000" w:themeColor="text1"/>
              </w:rPr>
            </w:pPr>
            <w:proofErr w:type="spellStart"/>
            <w:r w:rsidRPr="00E544C2">
              <w:rPr>
                <w:color w:val="000000" w:themeColor="text1"/>
              </w:rPr>
              <w:t>КМПиРОО</w:t>
            </w:r>
            <w:proofErr w:type="spellEnd"/>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151,2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960,0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960,0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960,0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960,0</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nil"/>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269,6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259,2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259,2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504,8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1260,0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1284,0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1284,0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1284,0</w:t>
            </w:r>
          </w:p>
        </w:tc>
      </w:tr>
      <w:tr w:rsidR="000438B7" w:rsidRPr="00E544C2" w:rsidTr="00E72E70">
        <w:tblPrEx>
          <w:tblBorders>
            <w:insideH w:val="none" w:sz="0" w:space="0" w:color="auto"/>
          </w:tblBorders>
        </w:tblPrEx>
        <w:tc>
          <w:tcPr>
            <w:tcW w:w="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1.1.4.</w:t>
            </w:r>
          </w:p>
        </w:tc>
        <w:tc>
          <w:tcPr>
            <w:tcW w:w="2189"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4. Осуществление методической и практической деятельности по </w:t>
            </w:r>
            <w:r w:rsidRPr="00E544C2">
              <w:rPr>
                <w:color w:val="000000" w:themeColor="text1"/>
              </w:rPr>
              <w:lastRenderedPageBreak/>
              <w:t>приобщению к основам православия, культуре ручного труда, народным ремеслам детей и подростков, проведение исследовательской и экспедиционной работ по сбору и изучению старинных ремесел</w:t>
            </w:r>
          </w:p>
        </w:tc>
        <w:tc>
          <w:tcPr>
            <w:tcW w:w="2190"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lastRenderedPageBreak/>
              <w:t xml:space="preserve">НКО, осуществляющие методическую и практическую деятельность по </w:t>
            </w:r>
            <w:r w:rsidRPr="00E544C2">
              <w:rPr>
                <w:color w:val="000000" w:themeColor="text1"/>
              </w:rPr>
              <w:lastRenderedPageBreak/>
              <w:t>приобщению к основам православия, культуре ручного труда, народным ремеслам детей и подростков, проведение исследовательской и экспедиционной работ по сбору и изучению старинных ремесел</w:t>
            </w:r>
          </w:p>
        </w:tc>
        <w:tc>
          <w:tcPr>
            <w:tcW w:w="1236"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2021 - 2027</w:t>
            </w:r>
          </w:p>
        </w:tc>
        <w:tc>
          <w:tcPr>
            <w:tcW w:w="118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1.3</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802,0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802,0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802,0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802,0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802,0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802,0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802,0</w:t>
            </w:r>
          </w:p>
        </w:tc>
      </w:tr>
      <w:tr w:rsidR="000438B7" w:rsidRPr="00E544C2" w:rsidTr="00E72E70">
        <w:tblPrEx>
          <w:tblBorders>
            <w:insideH w:val="none" w:sz="0" w:space="0" w:color="auto"/>
          </w:tblBorders>
        </w:tblPrEx>
        <w:tc>
          <w:tcPr>
            <w:tcW w:w="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1.1.5.</w:t>
            </w:r>
          </w:p>
        </w:tc>
        <w:tc>
          <w:tcPr>
            <w:tcW w:w="2189"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5. Изучение древней музыкальной культуры Великого Новгорода на основе археологических и этнографических материалов, реконструкции и реставрации древних музыкальных инструментов, </w:t>
            </w:r>
            <w:r w:rsidRPr="00E544C2">
              <w:rPr>
                <w:color w:val="000000" w:themeColor="text1"/>
              </w:rPr>
              <w:lastRenderedPageBreak/>
              <w:t>берестяных грамот и других письменных источников, создание экспозиции реконструированных древних музыкальных инструментов</w:t>
            </w:r>
          </w:p>
        </w:tc>
        <w:tc>
          <w:tcPr>
            <w:tcW w:w="2190"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lastRenderedPageBreak/>
              <w:t xml:space="preserve">НКО, осуществляющие изучение древней музыкальной культуры Великого Новгорода на основе археологических и этнографических материалов, реконструкции и реставрации древних музыкальных </w:t>
            </w:r>
            <w:r w:rsidRPr="00E544C2">
              <w:rPr>
                <w:color w:val="000000" w:themeColor="text1"/>
              </w:rPr>
              <w:lastRenderedPageBreak/>
              <w:t>инструментов, берестяных грамот и других письменных источников, создание экспозиции реконструированных древних музыкальных инструментов</w:t>
            </w:r>
          </w:p>
        </w:tc>
        <w:tc>
          <w:tcPr>
            <w:tcW w:w="1236"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2021 - 2027</w:t>
            </w:r>
          </w:p>
        </w:tc>
        <w:tc>
          <w:tcPr>
            <w:tcW w:w="118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1.3</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1226,0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1226,0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1226,0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1226,0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1226,0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1226,0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1226,0</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1.1.6.</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6.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театр "Малый"</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123,4</w:t>
            </w:r>
          </w:p>
        </w:tc>
        <w:tc>
          <w:tcPr>
            <w:tcW w:w="981" w:type="dxa"/>
            <w:tcBorders>
              <w:top w:val="single" w:sz="4" w:space="0" w:color="auto"/>
              <w:bottom w:val="nil"/>
            </w:tcBorders>
          </w:tcPr>
          <w:p w:rsidR="000438B7" w:rsidRPr="00E544C2" w:rsidRDefault="000438B7">
            <w:pPr>
              <w:pStyle w:val="ConsPlusNormal"/>
              <w:rPr>
                <w:color w:val="000000" w:themeColor="text1"/>
              </w:rPr>
            </w:pPr>
          </w:p>
        </w:tc>
        <w:tc>
          <w:tcPr>
            <w:tcW w:w="981" w:type="dxa"/>
            <w:tcBorders>
              <w:top w:val="single" w:sz="4" w:space="0" w:color="auto"/>
              <w:bottom w:val="nil"/>
            </w:tcBorders>
          </w:tcPr>
          <w:p w:rsidR="000438B7" w:rsidRPr="00E544C2" w:rsidRDefault="000438B7">
            <w:pPr>
              <w:pStyle w:val="ConsPlusNormal"/>
              <w:rPr>
                <w:color w:val="000000" w:themeColor="text1"/>
              </w:rPr>
            </w:pP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917,9</w:t>
            </w: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3073,0</w:t>
            </w: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4114,3</w:t>
            </w: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1.1.7.</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7. Ремонт зданий и помещений муниципальных автономных и </w:t>
            </w:r>
            <w:r w:rsidRPr="00E544C2">
              <w:rPr>
                <w:color w:val="000000" w:themeColor="text1"/>
              </w:rPr>
              <w:lastRenderedPageBreak/>
              <w:t>бюджетных учреждений, включая изготовление проектно-сметной документации</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комитет,</w:t>
            </w:r>
          </w:p>
          <w:p w:rsidR="000438B7" w:rsidRPr="00E544C2" w:rsidRDefault="000438B7">
            <w:pPr>
              <w:pStyle w:val="ConsPlusNormal"/>
              <w:jc w:val="center"/>
              <w:rPr>
                <w:color w:val="000000" w:themeColor="text1"/>
              </w:rPr>
            </w:pPr>
            <w:r w:rsidRPr="00E544C2">
              <w:rPr>
                <w:color w:val="000000" w:themeColor="text1"/>
              </w:rPr>
              <w:t>учреждения</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20409,1</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28,0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5130,8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943,3</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3000,0</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149,1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6375,1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2960,9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20558,2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6403,1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8091,8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943,3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18000,0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3000,0</w:t>
            </w:r>
          </w:p>
        </w:tc>
      </w:tr>
      <w:tr w:rsidR="000438B7" w:rsidRPr="00E544C2" w:rsidTr="00E72E70">
        <w:tblPrEx>
          <w:tblBorders>
            <w:insideH w:val="none" w:sz="0" w:space="0" w:color="auto"/>
          </w:tblBorders>
        </w:tblPrEx>
        <w:tc>
          <w:tcPr>
            <w:tcW w:w="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1.1.8.</w:t>
            </w:r>
          </w:p>
        </w:tc>
        <w:tc>
          <w:tcPr>
            <w:tcW w:w="2189"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8. Организация участия мастеров декоративно-прикладного творчества в выставке-ярмарке народных художественных промыслов России "Ладья"</w:t>
            </w:r>
          </w:p>
        </w:tc>
        <w:tc>
          <w:tcPr>
            <w:tcW w:w="219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комитет</w:t>
            </w:r>
          </w:p>
        </w:tc>
        <w:tc>
          <w:tcPr>
            <w:tcW w:w="1236"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1.1.9.</w:t>
            </w:r>
          </w:p>
        </w:tc>
        <w:tc>
          <w:tcPr>
            <w:tcW w:w="2189"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9. Оснащение организаций системы дополнительного и дошкольного образования учебно-методическими комплектами по приобщению детей к народным художественным промыслам, </w:t>
            </w:r>
            <w:r w:rsidRPr="00E544C2">
              <w:rPr>
                <w:color w:val="000000" w:themeColor="text1"/>
              </w:rPr>
              <w:lastRenderedPageBreak/>
              <w:t>включающими в себя изделия народных художественных промыслов, в целях популяризации народных художественных промыслов России</w:t>
            </w:r>
          </w:p>
        </w:tc>
        <w:tc>
          <w:tcPr>
            <w:tcW w:w="219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w:t>
            </w:r>
          </w:p>
        </w:tc>
        <w:tc>
          <w:tcPr>
            <w:tcW w:w="1236"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1.1.10.</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10. Информационное сопровождение подготовки и проведения </w:t>
            </w:r>
            <w:proofErr w:type="spellStart"/>
            <w:r w:rsidRPr="00E544C2">
              <w:rPr>
                <w:color w:val="000000" w:themeColor="text1"/>
              </w:rPr>
              <w:t>онлайн-голосования</w:t>
            </w:r>
            <w:proofErr w:type="spellEnd"/>
            <w:r w:rsidRPr="00E544C2">
              <w:rPr>
                <w:color w:val="000000" w:themeColor="text1"/>
              </w:rPr>
              <w:t xml:space="preserve"> граждан по выбору общественных территорий, планируемых к благоустройству в 2022 году</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Дирекция</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241,1</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2169,7</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2410,8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1.1.11.</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11. Укрепление и модернизация материально-</w:t>
            </w:r>
            <w:r w:rsidRPr="00E544C2">
              <w:rPr>
                <w:color w:val="000000" w:themeColor="text1"/>
              </w:rPr>
              <w:lastRenderedPageBreak/>
              <w:t>технической базы учреждений культуры</w:t>
            </w:r>
          </w:p>
        </w:tc>
        <w:tc>
          <w:tcPr>
            <w:tcW w:w="219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учреждения</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1.1, 1.2, 1.3, 1.4</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240,1</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11509,2</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3340,4</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both"/>
              <w:rPr>
                <w:color w:val="000000" w:themeColor="text1"/>
              </w:rPr>
            </w:pPr>
            <w:r w:rsidRPr="00E544C2">
              <w:rPr>
                <w:color w:val="000000" w:themeColor="text1"/>
              </w:rPr>
              <w:t>в том числе:</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Диалог</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ДКМ "Город"</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240,1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Парки</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11509,2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учреждения</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2639,9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both"/>
              <w:rPr>
                <w:color w:val="000000" w:themeColor="text1"/>
              </w:rPr>
            </w:pPr>
            <w:r w:rsidRPr="00E544C2">
              <w:rPr>
                <w:color w:val="000000" w:themeColor="text1"/>
              </w:rPr>
              <w:t>в том числе:</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Парки</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880,0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ДКМ "Город"</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759,9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vMerge w:val="restart"/>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Диалог</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1000,0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nil"/>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2880,0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11509,2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1400,0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3340,4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1.1.12.</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12. Выполнение работ по разработке проектно-сметной документации по сохранению объекта культурного наследия регионального значения "Комплекс зданий Путевого дворца: главный дом", вторая половина </w:t>
            </w:r>
            <w:r w:rsidRPr="00E544C2">
              <w:rPr>
                <w:color w:val="000000" w:themeColor="text1"/>
              </w:rPr>
              <w:lastRenderedPageBreak/>
              <w:t>1760-х гг., первая половина 1770-х гг., вторая половина 1820-х гг., по адресу: Великий Новгород, Дворцовая ул., д. 3, по реставрации и приспособлению для современного использования</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УКС</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2022, 2023</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12233,3</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12233,3</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12233,3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12233,3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1.1.13.</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13. Поддержка творческой деятельности и техническое оснащение детских и кукольных театров</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театр "Малый"</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62,4</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43,8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152,2</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166,6</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154,7</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154,6</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383,5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268,7</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935,2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944,0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1635,1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1145,3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3987,1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4442,4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5000,5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4998,2</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2081,0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1457,8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5074,5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5553,0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5155,2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5152,8</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1.1.14.</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14. Мероприятие по благоустройству и озеленению городских парков и скверов</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Парки</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2022, 2023</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776,9</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76901,9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19800,0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 xml:space="preserve">федеральный </w:t>
            </w:r>
            <w:r w:rsidRPr="00E544C2">
              <w:rPr>
                <w:color w:val="000000" w:themeColor="text1"/>
              </w:rPr>
              <w:lastRenderedPageBreak/>
              <w:t>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lastRenderedPageBreak/>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77678,8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20000,0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1.1.15.</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15. Поддержка инклюзивной творческой лаборатории и "Театра безграничных возможностей "Жест"</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ДКМ "Город"</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2024</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1.1, 1.2, 1.3, 1.4</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79,6</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7881,0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7960,6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tcBorders>
              <w:top w:val="single" w:sz="4" w:space="0" w:color="auto"/>
              <w:bottom w:val="single" w:sz="4" w:space="0" w:color="auto"/>
            </w:tcBorders>
          </w:tcPr>
          <w:p w:rsidR="000438B7" w:rsidRPr="00E544C2" w:rsidRDefault="000438B7">
            <w:pPr>
              <w:pStyle w:val="ConsPlusNormal"/>
              <w:jc w:val="center"/>
              <w:outlineLvl w:val="3"/>
              <w:rPr>
                <w:color w:val="000000" w:themeColor="text1"/>
              </w:rPr>
            </w:pPr>
            <w:r w:rsidRPr="00E544C2">
              <w:rPr>
                <w:color w:val="000000" w:themeColor="text1"/>
              </w:rPr>
              <w:t>2.</w:t>
            </w:r>
          </w:p>
        </w:tc>
        <w:tc>
          <w:tcPr>
            <w:tcW w:w="15417" w:type="dxa"/>
            <w:gridSpan w:val="12"/>
            <w:tcBorders>
              <w:top w:val="single" w:sz="4" w:space="0" w:color="auto"/>
              <w:bottom w:val="single" w:sz="4" w:space="0" w:color="auto"/>
            </w:tcBorders>
          </w:tcPr>
          <w:p w:rsidR="000438B7" w:rsidRPr="00E544C2" w:rsidRDefault="000438B7">
            <w:pPr>
              <w:pStyle w:val="ConsPlusNormal"/>
              <w:rPr>
                <w:color w:val="000000" w:themeColor="text1"/>
              </w:rPr>
            </w:pPr>
            <w:r w:rsidRPr="00E544C2">
              <w:rPr>
                <w:color w:val="000000" w:themeColor="text1"/>
              </w:rPr>
              <w:t>Задача 2. Содействие повышению культурного, образовательного и интеллектуального уровня населения Великого Новгорода</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Основное мероприятие 2. Организация библиотечного обслуживания населения, комплектование и обеспечение сохранности библиотечных фондов библиотек Великого Новгорода</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библиотеки</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2.1, 2.2</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45575,2</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46660,8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55680,9</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61425,2</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72918,3</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72584,8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72751,7</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6115,7</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8227,3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11277,8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6520,4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159,3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561,3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926,8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412,8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639,4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670,7</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906,1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923,0</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52252,2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55814,9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67371,5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68585,0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73748,3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73490,9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73674,7</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2.1.1.</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1. Предоставление </w:t>
            </w:r>
            <w:r w:rsidRPr="00E544C2">
              <w:rPr>
                <w:color w:val="000000" w:themeColor="text1"/>
              </w:rPr>
              <w:lastRenderedPageBreak/>
              <w:t>населению муниципальных услуг в рамках выполнения муниципальных заданий муниципальными библиотеками</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 xml:space="preserve">бюджет Великого </w:t>
            </w:r>
            <w:r w:rsidRPr="00E544C2">
              <w:rPr>
                <w:color w:val="000000" w:themeColor="text1"/>
              </w:rPr>
              <w:lastRenderedPageBreak/>
              <w:t>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44457,3</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45468,7</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53489,9</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59749,9</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69769,6</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71984,8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72151,7</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4348,1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8001,0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11181,0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6370,4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48805,4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53469,7</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64670,9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66120,3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69769,6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71984,8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72151,7</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2.1.2.</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2. Комплектование фондов муниципальных библиотек</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библиотеки</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2.1, 2.2</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600,0</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167,6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125,3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96,8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159,3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561,3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534,3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412,8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639,4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670,7</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906,1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923,0</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1328,9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1259,6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1109,6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1389,4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1430,0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1506,1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1523,0</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2.1.3.</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3. Укрепление материально-технической базы муниципальных библиотек</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библиотеки</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2.1, 2.2</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225,0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225,0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2.1.4.</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4. Содержание и </w:t>
            </w:r>
            <w:r w:rsidRPr="00E544C2">
              <w:rPr>
                <w:color w:val="000000" w:themeColor="text1"/>
              </w:rPr>
              <w:lastRenderedPageBreak/>
              <w:t>ремонт помещений муниципальных библиотек, обеспечение муниципальных библиотек необходимыми системами безопасности и пожарной защиты</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библиотеки</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2.1, 2.2</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 xml:space="preserve">бюджет Великого </w:t>
            </w:r>
            <w:r w:rsidRPr="00E544C2">
              <w:rPr>
                <w:color w:val="000000" w:themeColor="text1"/>
              </w:rPr>
              <w:lastRenderedPageBreak/>
              <w:t>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517,9</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591,6</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1591,0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850,3</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2548,7</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1600,0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2117,9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591,6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1591,0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850,3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2548,7</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2.1.5.</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5. 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Читай-город</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2022</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0,5</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101,0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392,5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494,0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tcBorders>
              <w:top w:val="single" w:sz="4" w:space="0" w:color="auto"/>
              <w:bottom w:val="single" w:sz="4" w:space="0" w:color="auto"/>
            </w:tcBorders>
          </w:tcPr>
          <w:p w:rsidR="000438B7" w:rsidRPr="00E544C2" w:rsidRDefault="000438B7">
            <w:pPr>
              <w:pStyle w:val="ConsPlusNormal"/>
              <w:jc w:val="center"/>
              <w:outlineLvl w:val="3"/>
              <w:rPr>
                <w:color w:val="000000" w:themeColor="text1"/>
              </w:rPr>
            </w:pPr>
            <w:r w:rsidRPr="00E544C2">
              <w:rPr>
                <w:color w:val="000000" w:themeColor="text1"/>
              </w:rPr>
              <w:t>3.</w:t>
            </w:r>
          </w:p>
        </w:tc>
        <w:tc>
          <w:tcPr>
            <w:tcW w:w="15417" w:type="dxa"/>
            <w:gridSpan w:val="12"/>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3. Выявление одаренных детей, создание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осуществление их подготовки к получению профессионального образования в области искусств</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3.1.</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Основное мероприятие 3. Предоставление дополнительного образования в сфере культуры и искусства</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МУДО</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2.1, 2.2</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62323,8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69253,7</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83906,9</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177345,1</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113566,3</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114298,9</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114486,5</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3448,1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6638,4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93110,4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67856,4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65771,9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75892,1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177017,3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245201,5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113566,3</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114298,9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114486,5</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3.1.1.</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1. Предоставление населению муниципальных услуг в рамках выполнения муниципальных заданий учреждениями дополнительного образования</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62323,8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67730,0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79659,5</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95350,1</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110956,8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114298,9</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114486,5</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3248,1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6064,8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13110,4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14855,9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65571,9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73794,8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92769,9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110206,0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110956,8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114298,9</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114486,5</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3.1.2.</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Основное мероприятие 2. Проведение ремонтных работ в учреждениях дополнительного образования, включая изготовление проектно-сметной документации, в </w:t>
            </w:r>
            <w:r w:rsidRPr="00E544C2">
              <w:rPr>
                <w:color w:val="000000" w:themeColor="text1"/>
              </w:rPr>
              <w:lastRenderedPageBreak/>
              <w:t>том числе для Дома губернатора, 1767 год, по адресу Великий Новгород, Большая Московская ул., д. 7</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МУДО</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2.1, 2.2</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1523,7</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3947,4</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76843,5</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2609,5</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390,0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80000,0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38000,5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1913,7</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83647,4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114844,0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2609,5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3.1.3.</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3. Укрепление и модернизация материально-технической базы учреждений дополнительного образования</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МУДО</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2.1, 2.2</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5151,5</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183,6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15000,0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183,6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20151,5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tcBorders>
              <w:top w:val="single" w:sz="4" w:space="0" w:color="auto"/>
              <w:bottom w:val="single" w:sz="4" w:space="0" w:color="auto"/>
            </w:tcBorders>
          </w:tcPr>
          <w:p w:rsidR="000438B7" w:rsidRPr="00E544C2" w:rsidRDefault="000438B7">
            <w:pPr>
              <w:pStyle w:val="ConsPlusNormal"/>
              <w:jc w:val="center"/>
              <w:outlineLvl w:val="3"/>
              <w:rPr>
                <w:color w:val="000000" w:themeColor="text1"/>
              </w:rPr>
            </w:pPr>
            <w:r w:rsidRPr="00E544C2">
              <w:rPr>
                <w:color w:val="000000" w:themeColor="text1"/>
              </w:rPr>
              <w:t>4.</w:t>
            </w:r>
          </w:p>
        </w:tc>
        <w:tc>
          <w:tcPr>
            <w:tcW w:w="15417" w:type="dxa"/>
            <w:gridSpan w:val="12"/>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4. Сохранение и популяризация культурного и исторического наследия</w:t>
            </w:r>
          </w:p>
        </w:tc>
      </w:tr>
      <w:tr w:rsidR="000438B7" w:rsidRPr="00E544C2" w:rsidTr="00E72E70">
        <w:tblPrEx>
          <w:tblBorders>
            <w:insideH w:val="none" w:sz="0" w:space="0" w:color="auto"/>
          </w:tblBorders>
        </w:tblPrEx>
        <w:tc>
          <w:tcPr>
            <w:tcW w:w="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4.1.</w:t>
            </w:r>
          </w:p>
        </w:tc>
        <w:tc>
          <w:tcPr>
            <w:tcW w:w="2189"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Основное мероприятие 4. Сохранение и популяризация культурного и исторического наследия Великого Новгорода, в том числе учет и </w:t>
            </w:r>
            <w:r w:rsidRPr="00E544C2">
              <w:rPr>
                <w:color w:val="000000" w:themeColor="text1"/>
              </w:rPr>
              <w:lastRenderedPageBreak/>
              <w:t>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p>
        </w:tc>
        <w:tc>
          <w:tcPr>
            <w:tcW w:w="219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комитет</w:t>
            </w:r>
          </w:p>
        </w:tc>
        <w:tc>
          <w:tcPr>
            <w:tcW w:w="1236"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4.1, 4.2, 4.3</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598,0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250,3</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198,0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4486,0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198,0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7602,0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198,0</w:t>
            </w:r>
          </w:p>
        </w:tc>
      </w:tr>
      <w:tr w:rsidR="000438B7" w:rsidRPr="00E544C2" w:rsidTr="00E72E70">
        <w:tblPrEx>
          <w:tblBorders>
            <w:insideH w:val="none" w:sz="0" w:space="0" w:color="auto"/>
          </w:tblBorders>
        </w:tblPrEx>
        <w:tc>
          <w:tcPr>
            <w:tcW w:w="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lastRenderedPageBreak/>
              <w:t>4.1.1.</w:t>
            </w:r>
          </w:p>
        </w:tc>
        <w:tc>
          <w:tcPr>
            <w:tcW w:w="2189" w:type="dxa"/>
            <w:tcBorders>
              <w:top w:val="nil"/>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1. Изготовление и установка памятных знаков в честь выдающихся личностей и </w:t>
            </w:r>
            <w:r w:rsidRPr="00E544C2">
              <w:rPr>
                <w:color w:val="000000" w:themeColor="text1"/>
              </w:rPr>
              <w:lastRenderedPageBreak/>
              <w:t>исторических событий, информационных надписей и обозначений на объектах культурного наследия (памятниках истории и культуры) и их территориях</w:t>
            </w: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lastRenderedPageBreak/>
              <w:t>комитет</w:t>
            </w:r>
          </w:p>
        </w:tc>
        <w:tc>
          <w:tcPr>
            <w:tcW w:w="1236"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4.2, 4.3</w:t>
            </w: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140,5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116,8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22,5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100,0</w:t>
            </w:r>
          </w:p>
        </w:tc>
      </w:tr>
      <w:tr w:rsidR="000438B7" w:rsidRPr="00E544C2" w:rsidTr="00E72E70">
        <w:tblPrEx>
          <w:tblBorders>
            <w:insideH w:val="none" w:sz="0" w:space="0" w:color="auto"/>
          </w:tblBorders>
        </w:tblPrEx>
        <w:tc>
          <w:tcPr>
            <w:tcW w:w="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lastRenderedPageBreak/>
              <w:t>4.1.2.</w:t>
            </w:r>
          </w:p>
        </w:tc>
        <w:tc>
          <w:tcPr>
            <w:tcW w:w="2189" w:type="dxa"/>
            <w:tcBorders>
              <w:top w:val="nil"/>
              <w:bottom w:val="nil"/>
            </w:tcBorders>
          </w:tcPr>
          <w:p w:rsidR="000438B7" w:rsidRPr="00E544C2" w:rsidRDefault="000438B7">
            <w:pPr>
              <w:pStyle w:val="ConsPlusNormal"/>
              <w:jc w:val="both"/>
              <w:rPr>
                <w:color w:val="000000" w:themeColor="text1"/>
              </w:rPr>
            </w:pPr>
            <w:r w:rsidRPr="00E544C2">
              <w:rPr>
                <w:color w:val="000000" w:themeColor="text1"/>
              </w:rPr>
              <w:t>Мероприятие 2. Реализация мероприятий по сохранению и популяризации культурного и исторического наследия Великого Новгорода</w:t>
            </w: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комитет</w:t>
            </w:r>
          </w:p>
        </w:tc>
        <w:tc>
          <w:tcPr>
            <w:tcW w:w="1236"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4.1, 4.3</w:t>
            </w: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98,0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109,8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81,2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155,5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98,0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98,0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98,0</w:t>
            </w:r>
          </w:p>
        </w:tc>
      </w:tr>
      <w:tr w:rsidR="000438B7" w:rsidRPr="00E544C2" w:rsidTr="00E72E70">
        <w:tblPrEx>
          <w:tblBorders>
            <w:insideH w:val="none" w:sz="0" w:space="0" w:color="auto"/>
          </w:tblBorders>
        </w:tblPrEx>
        <w:tc>
          <w:tcPr>
            <w:tcW w:w="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4.1.3.</w:t>
            </w:r>
          </w:p>
        </w:tc>
        <w:tc>
          <w:tcPr>
            <w:tcW w:w="2189"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3. Проведение работ по сохранению объектов культурного наследия, являющихся муниципальной собственностью, </w:t>
            </w:r>
            <w:r w:rsidRPr="00E544C2">
              <w:rPr>
                <w:color w:val="000000" w:themeColor="text1"/>
              </w:rPr>
              <w:lastRenderedPageBreak/>
              <w:t>включая изготовление проектно-сметной документации, в том числе разработка проектной (рабочей) документации и выполнение консервационных работ и противоаварийных работ на объекте культурного наследия регионального значения "Часовня-усыпальница семьи Берг", 1880-е годы, по адресу: Новгородская область, Великий Новгород, тер. Петровское кладбища, стр. 1</w:t>
            </w:r>
          </w:p>
        </w:tc>
        <w:tc>
          <w:tcPr>
            <w:tcW w:w="219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УКС</w:t>
            </w:r>
          </w:p>
        </w:tc>
        <w:tc>
          <w:tcPr>
            <w:tcW w:w="1236"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3.2</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400,0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4308,0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7404,0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751" w:type="dxa"/>
            <w:tcBorders>
              <w:top w:val="single" w:sz="4" w:space="0" w:color="auto"/>
              <w:bottom w:val="nil"/>
            </w:tcBorders>
          </w:tcPr>
          <w:p w:rsidR="000438B7" w:rsidRPr="00E544C2" w:rsidRDefault="000438B7">
            <w:pPr>
              <w:pStyle w:val="ConsPlusNormal"/>
              <w:jc w:val="center"/>
              <w:outlineLvl w:val="3"/>
              <w:rPr>
                <w:color w:val="000000" w:themeColor="text1"/>
              </w:rPr>
            </w:pPr>
            <w:r w:rsidRPr="00E544C2">
              <w:rPr>
                <w:color w:val="000000" w:themeColor="text1"/>
              </w:rPr>
              <w:lastRenderedPageBreak/>
              <w:t>5.</w:t>
            </w:r>
          </w:p>
        </w:tc>
        <w:tc>
          <w:tcPr>
            <w:tcW w:w="15417" w:type="dxa"/>
            <w:gridSpan w:val="12"/>
            <w:tcBorders>
              <w:top w:val="single" w:sz="4" w:space="0" w:color="auto"/>
              <w:bottom w:val="nil"/>
            </w:tcBorders>
          </w:tcPr>
          <w:p w:rsidR="000438B7" w:rsidRPr="00E544C2" w:rsidRDefault="000438B7">
            <w:pPr>
              <w:pStyle w:val="ConsPlusNormal"/>
              <w:rPr>
                <w:color w:val="000000" w:themeColor="text1"/>
              </w:rPr>
            </w:pPr>
            <w:r w:rsidRPr="00E544C2">
              <w:rPr>
                <w:color w:val="000000" w:themeColor="text1"/>
              </w:rPr>
              <w:t>Задача 5. Реализация мероприятий национального проекта "Культура"</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5.1.</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Основное мероприятие 5. </w:t>
            </w:r>
            <w:r w:rsidRPr="00E544C2">
              <w:rPr>
                <w:color w:val="000000" w:themeColor="text1"/>
              </w:rPr>
              <w:lastRenderedPageBreak/>
              <w:t>Поддержка отрасли "Культура в рамках федерального проекта "Культурная среда"</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комитет, учреждения, УКС</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1.1, 1.4, 2.2, 3.3</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 xml:space="preserve">бюджет Великого </w:t>
            </w:r>
            <w:r w:rsidRPr="00E544C2">
              <w:rPr>
                <w:color w:val="000000" w:themeColor="text1"/>
              </w:rPr>
              <w:lastRenderedPageBreak/>
              <w:t>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75,8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363,4</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3852,5</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1666,8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8252,6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10834,6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27720,2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10000,0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12577,2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36336,2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13852,5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5.1.1.</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1. Проектирование, строительство (реконструкция), капитальный ремонт муниципальных автономных и бюджетных учреждений культуры и искусства</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УКС</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rPr>
                <w:color w:val="000000" w:themeColor="text1"/>
              </w:rPr>
            </w:pPr>
          </w:p>
        </w:tc>
        <w:tc>
          <w:tcPr>
            <w:tcW w:w="981" w:type="dxa"/>
            <w:tcBorders>
              <w:top w:val="single" w:sz="4" w:space="0" w:color="auto"/>
              <w:bottom w:val="nil"/>
            </w:tcBorders>
          </w:tcPr>
          <w:p w:rsidR="000438B7" w:rsidRPr="00E544C2" w:rsidRDefault="000438B7">
            <w:pPr>
              <w:pStyle w:val="ConsPlusNormal"/>
              <w:rPr>
                <w:color w:val="000000" w:themeColor="text1"/>
              </w:rPr>
            </w:pP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5.1.2.</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2. Укрепление материально-технической базы учреждений</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Библионика</w:t>
            </w:r>
          </w:p>
          <w:p w:rsidR="000438B7" w:rsidRPr="00E544C2" w:rsidRDefault="000438B7">
            <w:pPr>
              <w:pStyle w:val="ConsPlusNormal"/>
              <w:jc w:val="center"/>
              <w:rPr>
                <w:color w:val="000000" w:themeColor="text1"/>
              </w:rPr>
            </w:pPr>
            <w:r w:rsidRPr="00E544C2">
              <w:rPr>
                <w:color w:val="000000" w:themeColor="text1"/>
              </w:rPr>
              <w:t>"Читай-город"</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2.2</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3852,5</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10000,0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13852,5</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5.1.3.</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3. Укрепление ресурсной базы. Модернизация, реконструкция и приобретение оборудования, создание и поддержка инфраструктуры учреждений дополнительного образования</w:t>
            </w:r>
          </w:p>
        </w:tc>
        <w:tc>
          <w:tcPr>
            <w:tcW w:w="219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МУДО</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3.3</w:t>
            </w:r>
          </w:p>
        </w:tc>
        <w:tc>
          <w:tcPr>
            <w:tcW w:w="1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75,8</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363,4</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в том числе:</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ДМШ им. А.С.Аренского</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75,8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ДМШ им. С.В.Рахманинова</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363,4</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МУДО</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vMerge w:val="restart"/>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1666,8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8252,6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в том числе:</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ДМШ им. А.С.Аренского</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1666,8</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ДМШ им. С.В.Рахманинова</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8252,6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МУДО</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vMerge w:val="restart"/>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5834,6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27720,2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в том числе:</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rPr>
                <w:color w:val="000000" w:themeColor="text1"/>
              </w:rPr>
            </w:pP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ДМШ им. А.С.Аренского</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5834,6</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ДМШ им. С.В.Рахманинова</w:t>
            </w: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nil"/>
              <w:bottom w:val="nil"/>
            </w:tcBorders>
          </w:tcPr>
          <w:p w:rsidR="000438B7" w:rsidRPr="00E544C2" w:rsidRDefault="000438B7">
            <w:pPr>
              <w:pStyle w:val="ConsPlusNormal"/>
              <w:rPr>
                <w:color w:val="000000" w:themeColor="text1"/>
              </w:rPr>
            </w:pP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27720,2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2190" w:type="dxa"/>
            <w:tcBorders>
              <w:top w:val="nil"/>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7577,1</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36336,2</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751" w:type="dxa"/>
            <w:tcBorders>
              <w:top w:val="single" w:sz="4" w:space="0" w:color="auto"/>
              <w:bottom w:val="nil"/>
            </w:tcBorders>
          </w:tcPr>
          <w:p w:rsidR="000438B7" w:rsidRPr="00E544C2" w:rsidRDefault="000438B7">
            <w:pPr>
              <w:pStyle w:val="ConsPlusNormal"/>
              <w:jc w:val="center"/>
              <w:outlineLvl w:val="3"/>
              <w:rPr>
                <w:color w:val="000000" w:themeColor="text1"/>
              </w:rPr>
            </w:pPr>
            <w:r w:rsidRPr="00E544C2">
              <w:rPr>
                <w:color w:val="000000" w:themeColor="text1"/>
              </w:rPr>
              <w:t>6.</w:t>
            </w:r>
          </w:p>
        </w:tc>
        <w:tc>
          <w:tcPr>
            <w:tcW w:w="15417" w:type="dxa"/>
            <w:gridSpan w:val="12"/>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Задача 6. Реализация федерального проекта "Семейные ценности и инфраструктура культуры" в рамках национального проекта "Семья"</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6.1.</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Основное мероприятие 6. </w:t>
            </w:r>
            <w:r w:rsidRPr="00E544C2">
              <w:rPr>
                <w:color w:val="000000" w:themeColor="text1"/>
              </w:rPr>
              <w:lastRenderedPageBreak/>
              <w:t>Создание модельных библиотек в рамках федерального проекта "Семейные ценности и инфраструктура культуры"</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комитет, учреждения, УКС</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2025 - 2027</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2.2</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 xml:space="preserve">бюджет Великого </w:t>
            </w:r>
            <w:r w:rsidRPr="00E544C2">
              <w:rPr>
                <w:color w:val="000000" w:themeColor="text1"/>
              </w:rPr>
              <w:lastRenderedPageBreak/>
              <w:t>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14550,0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15000,0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c>
          <w:tcPr>
            <w:tcW w:w="751"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6.1.1.</w:t>
            </w:r>
          </w:p>
        </w:tc>
        <w:tc>
          <w:tcPr>
            <w:tcW w:w="2189"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1. Укрепление материально-технической базы учреждений</w:t>
            </w:r>
          </w:p>
        </w:tc>
        <w:tc>
          <w:tcPr>
            <w:tcW w:w="219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236"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18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75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150,0</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14550,0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rsidTr="00E72E70">
        <w:tblPrEx>
          <w:tblBorders>
            <w:insideH w:val="none" w:sz="0" w:space="0" w:color="auto"/>
          </w:tblBorders>
        </w:tblPrEx>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0" w:type="auto"/>
            <w:vMerge/>
            <w:tcBorders>
              <w:top w:val="single" w:sz="4" w:space="0" w:color="auto"/>
              <w:bottom w:val="nil"/>
            </w:tcBorders>
          </w:tcPr>
          <w:p w:rsidR="000438B7" w:rsidRPr="00E544C2" w:rsidRDefault="000438B7">
            <w:pPr>
              <w:pStyle w:val="ConsPlusNormal"/>
              <w:rPr>
                <w:color w:val="000000" w:themeColor="text1"/>
              </w:rPr>
            </w:pPr>
          </w:p>
        </w:tc>
        <w:tc>
          <w:tcPr>
            <w:tcW w:w="175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15000,0</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981"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bl>
    <w:p w:rsidR="000438B7" w:rsidRPr="00E544C2" w:rsidRDefault="000438B7">
      <w:pPr>
        <w:pStyle w:val="ConsPlusNormal"/>
        <w:rPr>
          <w:color w:val="000000" w:themeColor="text1"/>
        </w:rPr>
        <w:sectPr w:rsidR="000438B7" w:rsidRPr="00E544C2">
          <w:pgSz w:w="16838" w:h="11905" w:orient="landscape"/>
          <w:pgMar w:top="1418" w:right="397" w:bottom="567" w:left="397" w:header="0" w:footer="0" w:gutter="0"/>
          <w:cols w:space="720"/>
          <w:titlePg/>
        </w:sectPr>
      </w:pPr>
    </w:p>
    <w:p w:rsidR="000438B7" w:rsidRPr="00E544C2" w:rsidRDefault="000438B7">
      <w:pPr>
        <w:pStyle w:val="ConsPlusTitle"/>
        <w:jc w:val="center"/>
        <w:outlineLvl w:val="2"/>
        <w:rPr>
          <w:color w:val="000000" w:themeColor="text1"/>
        </w:rPr>
      </w:pPr>
      <w:r w:rsidRPr="00E544C2">
        <w:rPr>
          <w:color w:val="000000" w:themeColor="text1"/>
        </w:rPr>
        <w:lastRenderedPageBreak/>
        <w:t>Прогноз сводных показателей муниципальных заданий</w:t>
      </w:r>
    </w:p>
    <w:p w:rsidR="000438B7" w:rsidRPr="00E544C2" w:rsidRDefault="000438B7">
      <w:pPr>
        <w:pStyle w:val="ConsPlusTitle"/>
        <w:jc w:val="center"/>
        <w:rPr>
          <w:color w:val="000000" w:themeColor="text1"/>
        </w:rPr>
      </w:pPr>
      <w:r w:rsidRPr="00E544C2">
        <w:rPr>
          <w:color w:val="000000" w:themeColor="text1"/>
        </w:rPr>
        <w:t>на оказание муниципальных услуг (выполнение работ)</w:t>
      </w:r>
    </w:p>
    <w:p w:rsidR="000438B7" w:rsidRPr="00E544C2" w:rsidRDefault="000438B7">
      <w:pPr>
        <w:pStyle w:val="ConsPlusTitle"/>
        <w:jc w:val="center"/>
        <w:rPr>
          <w:color w:val="000000" w:themeColor="text1"/>
        </w:rPr>
      </w:pPr>
      <w:r w:rsidRPr="00E544C2">
        <w:rPr>
          <w:color w:val="000000" w:themeColor="text1"/>
        </w:rPr>
        <w:t>в сфере реализации подпрограммы</w:t>
      </w:r>
    </w:p>
    <w:p w:rsidR="000438B7" w:rsidRPr="00E544C2" w:rsidRDefault="000438B7">
      <w:pPr>
        <w:pStyle w:val="ConsPlusNormal"/>
        <w:jc w:val="center"/>
        <w:rPr>
          <w:color w:val="000000" w:themeColor="text1"/>
        </w:rPr>
      </w:pPr>
    </w:p>
    <w:p w:rsidR="000438B7" w:rsidRPr="00E544C2" w:rsidRDefault="000438B7">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0"/>
        <w:gridCol w:w="2891"/>
        <w:gridCol w:w="1757"/>
        <w:gridCol w:w="1247"/>
        <w:gridCol w:w="1020"/>
        <w:gridCol w:w="1020"/>
        <w:gridCol w:w="1020"/>
        <w:gridCol w:w="1020"/>
        <w:gridCol w:w="1020"/>
        <w:gridCol w:w="1020"/>
        <w:gridCol w:w="1020"/>
      </w:tblGrid>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 xml:space="preserve">N </w:t>
            </w:r>
            <w:proofErr w:type="spellStart"/>
            <w:r w:rsidRPr="00E544C2">
              <w:rPr>
                <w:color w:val="000000" w:themeColor="text1"/>
              </w:rPr>
              <w:t>п</w:t>
            </w:r>
            <w:proofErr w:type="spellEnd"/>
            <w:r w:rsidRPr="00E544C2">
              <w:rPr>
                <w:color w:val="000000" w:themeColor="text1"/>
              </w:rPr>
              <w:t>/</w:t>
            </w:r>
            <w:proofErr w:type="spellStart"/>
            <w:r w:rsidRPr="00E544C2">
              <w:rPr>
                <w:color w:val="000000" w:themeColor="text1"/>
              </w:rPr>
              <w:t>п</w:t>
            </w:r>
            <w:proofErr w:type="spellEnd"/>
          </w:p>
        </w:tc>
        <w:tc>
          <w:tcPr>
            <w:tcW w:w="2891" w:type="dxa"/>
            <w:vMerge w:val="restart"/>
          </w:tcPr>
          <w:p w:rsidR="000438B7" w:rsidRPr="00E544C2" w:rsidRDefault="000438B7">
            <w:pPr>
              <w:pStyle w:val="ConsPlusNormal"/>
              <w:jc w:val="center"/>
              <w:rPr>
                <w:color w:val="000000" w:themeColor="text1"/>
              </w:rPr>
            </w:pPr>
            <w:r w:rsidRPr="00E544C2">
              <w:rPr>
                <w:color w:val="000000" w:themeColor="text1"/>
              </w:rPr>
              <w:t>Наименование муниципальной услуги (работы)</w:t>
            </w:r>
          </w:p>
        </w:tc>
        <w:tc>
          <w:tcPr>
            <w:tcW w:w="1757" w:type="dxa"/>
            <w:vMerge w:val="restart"/>
          </w:tcPr>
          <w:p w:rsidR="000438B7" w:rsidRPr="00E544C2" w:rsidRDefault="000438B7">
            <w:pPr>
              <w:pStyle w:val="ConsPlusNormal"/>
              <w:jc w:val="center"/>
              <w:rPr>
                <w:color w:val="000000" w:themeColor="text1"/>
              </w:rPr>
            </w:pPr>
            <w:r w:rsidRPr="00E544C2">
              <w:rPr>
                <w:color w:val="000000" w:themeColor="text1"/>
              </w:rPr>
              <w:t>Наименование показателя, характеризующего муниципальную услугу (работу)</w:t>
            </w:r>
          </w:p>
        </w:tc>
        <w:tc>
          <w:tcPr>
            <w:tcW w:w="1247" w:type="dxa"/>
            <w:vMerge w:val="restart"/>
          </w:tcPr>
          <w:p w:rsidR="000438B7" w:rsidRPr="00E544C2" w:rsidRDefault="000438B7">
            <w:pPr>
              <w:pStyle w:val="ConsPlusNormal"/>
              <w:jc w:val="center"/>
              <w:rPr>
                <w:color w:val="000000" w:themeColor="text1"/>
              </w:rPr>
            </w:pPr>
            <w:r w:rsidRPr="00E544C2">
              <w:rPr>
                <w:color w:val="000000" w:themeColor="text1"/>
              </w:rPr>
              <w:t>Единица измерения</w:t>
            </w:r>
          </w:p>
        </w:tc>
        <w:tc>
          <w:tcPr>
            <w:tcW w:w="7140" w:type="dxa"/>
            <w:gridSpan w:val="7"/>
            <w:vAlign w:val="center"/>
          </w:tcPr>
          <w:p w:rsidR="000438B7" w:rsidRPr="00E544C2" w:rsidRDefault="000438B7">
            <w:pPr>
              <w:pStyle w:val="ConsPlusNormal"/>
              <w:jc w:val="center"/>
              <w:rPr>
                <w:color w:val="000000" w:themeColor="text1"/>
              </w:rPr>
            </w:pPr>
            <w:r w:rsidRPr="00E544C2">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vMerge/>
          </w:tcPr>
          <w:p w:rsidR="000438B7" w:rsidRPr="00E544C2" w:rsidRDefault="000438B7">
            <w:pPr>
              <w:pStyle w:val="ConsPlusNormal"/>
              <w:rPr>
                <w:color w:val="000000" w:themeColor="text1"/>
              </w:rPr>
            </w:pPr>
          </w:p>
        </w:tc>
        <w:tc>
          <w:tcPr>
            <w:tcW w:w="1020" w:type="dxa"/>
          </w:tcPr>
          <w:p w:rsidR="000438B7" w:rsidRPr="00E544C2" w:rsidRDefault="000438B7">
            <w:pPr>
              <w:pStyle w:val="ConsPlusNormal"/>
              <w:jc w:val="center"/>
              <w:rPr>
                <w:color w:val="000000" w:themeColor="text1"/>
              </w:rPr>
            </w:pPr>
            <w:r w:rsidRPr="00E544C2">
              <w:rPr>
                <w:color w:val="000000" w:themeColor="text1"/>
              </w:rPr>
              <w:t>2021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2022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2023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2024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2025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2026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2027 год</w:t>
            </w:r>
          </w:p>
        </w:tc>
      </w:tr>
      <w:tr w:rsidR="000438B7" w:rsidRPr="00E544C2">
        <w:tc>
          <w:tcPr>
            <w:tcW w:w="520" w:type="dxa"/>
          </w:tcPr>
          <w:p w:rsidR="000438B7" w:rsidRPr="00E544C2" w:rsidRDefault="000438B7">
            <w:pPr>
              <w:pStyle w:val="ConsPlusNormal"/>
              <w:jc w:val="center"/>
              <w:rPr>
                <w:color w:val="000000" w:themeColor="text1"/>
              </w:rPr>
            </w:pPr>
            <w:r w:rsidRPr="00E544C2">
              <w:rPr>
                <w:color w:val="000000" w:themeColor="text1"/>
              </w:rPr>
              <w:t>1</w:t>
            </w:r>
          </w:p>
        </w:tc>
        <w:tc>
          <w:tcPr>
            <w:tcW w:w="2891" w:type="dxa"/>
          </w:tcPr>
          <w:p w:rsidR="000438B7" w:rsidRPr="00E544C2" w:rsidRDefault="000438B7">
            <w:pPr>
              <w:pStyle w:val="ConsPlusNormal"/>
              <w:jc w:val="center"/>
              <w:rPr>
                <w:color w:val="000000" w:themeColor="text1"/>
              </w:rPr>
            </w:pPr>
            <w:r w:rsidRPr="00E544C2">
              <w:rPr>
                <w:color w:val="000000" w:themeColor="text1"/>
              </w:rPr>
              <w:t>2</w:t>
            </w:r>
          </w:p>
        </w:tc>
        <w:tc>
          <w:tcPr>
            <w:tcW w:w="1757" w:type="dxa"/>
          </w:tcPr>
          <w:p w:rsidR="000438B7" w:rsidRPr="00E544C2" w:rsidRDefault="000438B7">
            <w:pPr>
              <w:pStyle w:val="ConsPlusNormal"/>
              <w:jc w:val="center"/>
              <w:rPr>
                <w:color w:val="000000" w:themeColor="text1"/>
              </w:rPr>
            </w:pPr>
            <w:r w:rsidRPr="00E544C2">
              <w:rPr>
                <w:color w:val="000000" w:themeColor="text1"/>
              </w:rPr>
              <w:t>3</w:t>
            </w:r>
          </w:p>
        </w:tc>
        <w:tc>
          <w:tcPr>
            <w:tcW w:w="1247" w:type="dxa"/>
          </w:tcPr>
          <w:p w:rsidR="000438B7" w:rsidRPr="00E544C2" w:rsidRDefault="000438B7">
            <w:pPr>
              <w:pStyle w:val="ConsPlusNormal"/>
              <w:jc w:val="center"/>
              <w:rPr>
                <w:color w:val="000000" w:themeColor="text1"/>
              </w:rPr>
            </w:pPr>
            <w:r w:rsidRPr="00E544C2">
              <w:rPr>
                <w:color w:val="000000" w:themeColor="text1"/>
              </w:rPr>
              <w:t>4</w:t>
            </w:r>
          </w:p>
        </w:tc>
        <w:tc>
          <w:tcPr>
            <w:tcW w:w="1020" w:type="dxa"/>
          </w:tcPr>
          <w:p w:rsidR="000438B7" w:rsidRPr="00E544C2" w:rsidRDefault="000438B7">
            <w:pPr>
              <w:pStyle w:val="ConsPlusNormal"/>
              <w:jc w:val="center"/>
              <w:rPr>
                <w:color w:val="000000" w:themeColor="text1"/>
              </w:rPr>
            </w:pPr>
            <w:r w:rsidRPr="00E544C2">
              <w:rPr>
                <w:color w:val="000000" w:themeColor="text1"/>
              </w:rPr>
              <w:t>5</w:t>
            </w:r>
          </w:p>
        </w:tc>
        <w:tc>
          <w:tcPr>
            <w:tcW w:w="1020" w:type="dxa"/>
          </w:tcPr>
          <w:p w:rsidR="000438B7" w:rsidRPr="00E544C2" w:rsidRDefault="000438B7">
            <w:pPr>
              <w:pStyle w:val="ConsPlusNormal"/>
              <w:jc w:val="center"/>
              <w:rPr>
                <w:color w:val="000000" w:themeColor="text1"/>
              </w:rPr>
            </w:pPr>
            <w:r w:rsidRPr="00E544C2">
              <w:rPr>
                <w:color w:val="000000" w:themeColor="text1"/>
              </w:rPr>
              <w:t>6</w:t>
            </w:r>
          </w:p>
        </w:tc>
        <w:tc>
          <w:tcPr>
            <w:tcW w:w="1020" w:type="dxa"/>
          </w:tcPr>
          <w:p w:rsidR="000438B7" w:rsidRPr="00E544C2" w:rsidRDefault="000438B7">
            <w:pPr>
              <w:pStyle w:val="ConsPlusNormal"/>
              <w:jc w:val="center"/>
              <w:rPr>
                <w:color w:val="000000" w:themeColor="text1"/>
              </w:rPr>
            </w:pPr>
            <w:r w:rsidRPr="00E544C2">
              <w:rPr>
                <w:color w:val="000000" w:themeColor="text1"/>
              </w:rPr>
              <w:t>7</w:t>
            </w:r>
          </w:p>
        </w:tc>
        <w:tc>
          <w:tcPr>
            <w:tcW w:w="1020" w:type="dxa"/>
          </w:tcPr>
          <w:p w:rsidR="000438B7" w:rsidRPr="00E544C2" w:rsidRDefault="000438B7">
            <w:pPr>
              <w:pStyle w:val="ConsPlusNormal"/>
              <w:jc w:val="center"/>
              <w:rPr>
                <w:color w:val="000000" w:themeColor="text1"/>
              </w:rPr>
            </w:pPr>
            <w:r w:rsidRPr="00E544C2">
              <w:rPr>
                <w:color w:val="000000" w:themeColor="text1"/>
              </w:rPr>
              <w:t>8</w:t>
            </w:r>
          </w:p>
        </w:tc>
        <w:tc>
          <w:tcPr>
            <w:tcW w:w="1020" w:type="dxa"/>
          </w:tcPr>
          <w:p w:rsidR="000438B7" w:rsidRPr="00E544C2" w:rsidRDefault="000438B7">
            <w:pPr>
              <w:pStyle w:val="ConsPlusNormal"/>
              <w:jc w:val="center"/>
              <w:rPr>
                <w:color w:val="000000" w:themeColor="text1"/>
              </w:rPr>
            </w:pPr>
            <w:r w:rsidRPr="00E544C2">
              <w:rPr>
                <w:color w:val="000000" w:themeColor="text1"/>
              </w:rPr>
              <w:t>9</w:t>
            </w:r>
          </w:p>
        </w:tc>
        <w:tc>
          <w:tcPr>
            <w:tcW w:w="1020" w:type="dxa"/>
          </w:tcPr>
          <w:p w:rsidR="000438B7" w:rsidRPr="00E544C2" w:rsidRDefault="000438B7">
            <w:pPr>
              <w:pStyle w:val="ConsPlusNormal"/>
              <w:jc w:val="center"/>
              <w:rPr>
                <w:color w:val="000000" w:themeColor="text1"/>
              </w:rPr>
            </w:pPr>
            <w:r w:rsidRPr="00E544C2">
              <w:rPr>
                <w:color w:val="000000" w:themeColor="text1"/>
              </w:rPr>
              <w:t>10</w:t>
            </w:r>
          </w:p>
        </w:tc>
        <w:tc>
          <w:tcPr>
            <w:tcW w:w="1020" w:type="dxa"/>
          </w:tcPr>
          <w:p w:rsidR="000438B7" w:rsidRPr="00E544C2" w:rsidRDefault="000438B7">
            <w:pPr>
              <w:pStyle w:val="ConsPlusNormal"/>
              <w:jc w:val="center"/>
              <w:rPr>
                <w:color w:val="000000" w:themeColor="text1"/>
              </w:rPr>
            </w:pPr>
            <w:r w:rsidRPr="00E544C2">
              <w:rPr>
                <w:color w:val="000000" w:themeColor="text1"/>
              </w:rPr>
              <w:t>11</w:t>
            </w:r>
          </w:p>
        </w:tc>
      </w:tr>
      <w:tr w:rsidR="000438B7" w:rsidRPr="00E544C2">
        <w:tc>
          <w:tcPr>
            <w:tcW w:w="520" w:type="dxa"/>
          </w:tcPr>
          <w:p w:rsidR="000438B7" w:rsidRPr="00E544C2" w:rsidRDefault="000438B7">
            <w:pPr>
              <w:pStyle w:val="ConsPlusNormal"/>
              <w:jc w:val="center"/>
              <w:rPr>
                <w:color w:val="000000" w:themeColor="text1"/>
              </w:rPr>
            </w:pPr>
            <w:r w:rsidRPr="00E544C2">
              <w:rPr>
                <w:color w:val="000000" w:themeColor="text1"/>
              </w:rPr>
              <w:t>1.</w:t>
            </w:r>
          </w:p>
        </w:tc>
        <w:tc>
          <w:tcPr>
            <w:tcW w:w="13035" w:type="dxa"/>
            <w:gridSpan w:val="10"/>
          </w:tcPr>
          <w:p w:rsidR="000438B7" w:rsidRPr="00E544C2" w:rsidRDefault="000438B7">
            <w:pPr>
              <w:pStyle w:val="ConsPlusNormal"/>
              <w:jc w:val="both"/>
              <w:rPr>
                <w:color w:val="000000" w:themeColor="text1"/>
              </w:rPr>
            </w:pPr>
            <w:r w:rsidRPr="00E544C2">
              <w:rPr>
                <w:color w:val="000000" w:themeColor="text1"/>
              </w:rPr>
              <w:t>Основное мероприятие 1. Культурно-досуговое, театрально-концертное обслуживание населения, организация и проведение культурно-массовых мероприятий, развитие рекреационных зон отдыха населения</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1.1.</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Показ концертов и концертных программ</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публичных выступлений</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65</w:t>
            </w:r>
          </w:p>
        </w:tc>
        <w:tc>
          <w:tcPr>
            <w:tcW w:w="1020" w:type="dxa"/>
          </w:tcPr>
          <w:p w:rsidR="000438B7" w:rsidRPr="00E544C2" w:rsidRDefault="000438B7">
            <w:pPr>
              <w:pStyle w:val="ConsPlusNormal"/>
              <w:jc w:val="center"/>
              <w:rPr>
                <w:color w:val="000000" w:themeColor="text1"/>
              </w:rPr>
            </w:pPr>
            <w:r w:rsidRPr="00E544C2">
              <w:rPr>
                <w:color w:val="000000" w:themeColor="text1"/>
              </w:rPr>
              <w:t>65</w:t>
            </w:r>
          </w:p>
        </w:tc>
        <w:tc>
          <w:tcPr>
            <w:tcW w:w="1020" w:type="dxa"/>
          </w:tcPr>
          <w:p w:rsidR="000438B7" w:rsidRPr="00E544C2" w:rsidRDefault="000438B7">
            <w:pPr>
              <w:pStyle w:val="ConsPlusNormal"/>
              <w:jc w:val="center"/>
              <w:rPr>
                <w:color w:val="000000" w:themeColor="text1"/>
              </w:rPr>
            </w:pPr>
            <w:r w:rsidRPr="00E544C2">
              <w:rPr>
                <w:color w:val="000000" w:themeColor="text1"/>
              </w:rPr>
              <w:t>65</w:t>
            </w:r>
          </w:p>
        </w:tc>
        <w:tc>
          <w:tcPr>
            <w:tcW w:w="1020" w:type="dxa"/>
          </w:tcPr>
          <w:p w:rsidR="000438B7" w:rsidRPr="00E544C2" w:rsidRDefault="000438B7">
            <w:pPr>
              <w:pStyle w:val="ConsPlusNormal"/>
              <w:jc w:val="center"/>
              <w:rPr>
                <w:color w:val="000000" w:themeColor="text1"/>
              </w:rPr>
            </w:pPr>
            <w:r w:rsidRPr="00E544C2">
              <w:rPr>
                <w:color w:val="000000" w:themeColor="text1"/>
              </w:rPr>
              <w:t>65</w:t>
            </w:r>
          </w:p>
        </w:tc>
        <w:tc>
          <w:tcPr>
            <w:tcW w:w="1020" w:type="dxa"/>
          </w:tcPr>
          <w:p w:rsidR="000438B7" w:rsidRPr="00E544C2" w:rsidRDefault="000438B7">
            <w:pPr>
              <w:pStyle w:val="ConsPlusNormal"/>
              <w:jc w:val="center"/>
              <w:rPr>
                <w:color w:val="000000" w:themeColor="text1"/>
              </w:rPr>
            </w:pPr>
            <w:r w:rsidRPr="00E544C2">
              <w:rPr>
                <w:color w:val="000000" w:themeColor="text1"/>
              </w:rPr>
              <w:t>65</w:t>
            </w:r>
          </w:p>
        </w:tc>
        <w:tc>
          <w:tcPr>
            <w:tcW w:w="1020" w:type="dxa"/>
          </w:tcPr>
          <w:p w:rsidR="000438B7" w:rsidRPr="00E544C2" w:rsidRDefault="000438B7">
            <w:pPr>
              <w:pStyle w:val="ConsPlusNormal"/>
              <w:jc w:val="center"/>
              <w:rPr>
                <w:color w:val="000000" w:themeColor="text1"/>
              </w:rPr>
            </w:pPr>
            <w:r w:rsidRPr="00E544C2">
              <w:rPr>
                <w:color w:val="000000" w:themeColor="text1"/>
              </w:rPr>
              <w:t>65</w:t>
            </w:r>
          </w:p>
        </w:tc>
        <w:tc>
          <w:tcPr>
            <w:tcW w:w="1020" w:type="dxa"/>
          </w:tcPr>
          <w:p w:rsidR="000438B7" w:rsidRPr="00E544C2" w:rsidRDefault="000438B7">
            <w:pPr>
              <w:pStyle w:val="ConsPlusNormal"/>
              <w:jc w:val="center"/>
              <w:rPr>
                <w:color w:val="000000" w:themeColor="text1"/>
              </w:rPr>
            </w:pPr>
            <w:r w:rsidRPr="00E544C2">
              <w:rPr>
                <w:color w:val="000000" w:themeColor="text1"/>
              </w:rPr>
              <w:t>65</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12288,9</w:t>
            </w:r>
          </w:p>
        </w:tc>
        <w:tc>
          <w:tcPr>
            <w:tcW w:w="1020" w:type="dxa"/>
          </w:tcPr>
          <w:p w:rsidR="000438B7" w:rsidRPr="00E544C2" w:rsidRDefault="000438B7">
            <w:pPr>
              <w:pStyle w:val="ConsPlusNormal"/>
              <w:jc w:val="center"/>
              <w:rPr>
                <w:color w:val="000000" w:themeColor="text1"/>
              </w:rPr>
            </w:pPr>
            <w:r w:rsidRPr="00E544C2">
              <w:rPr>
                <w:color w:val="000000" w:themeColor="text1"/>
              </w:rPr>
              <w:t>13440,6</w:t>
            </w:r>
          </w:p>
        </w:tc>
        <w:tc>
          <w:tcPr>
            <w:tcW w:w="1020" w:type="dxa"/>
          </w:tcPr>
          <w:p w:rsidR="000438B7" w:rsidRPr="00E544C2" w:rsidRDefault="000438B7">
            <w:pPr>
              <w:pStyle w:val="ConsPlusNormal"/>
              <w:jc w:val="center"/>
              <w:rPr>
                <w:color w:val="000000" w:themeColor="text1"/>
              </w:rPr>
            </w:pPr>
            <w:r w:rsidRPr="00E544C2">
              <w:rPr>
                <w:color w:val="000000" w:themeColor="text1"/>
              </w:rPr>
              <w:t>16101,9</w:t>
            </w:r>
          </w:p>
        </w:tc>
        <w:tc>
          <w:tcPr>
            <w:tcW w:w="1020" w:type="dxa"/>
          </w:tcPr>
          <w:p w:rsidR="000438B7" w:rsidRPr="00E544C2" w:rsidRDefault="000438B7">
            <w:pPr>
              <w:pStyle w:val="ConsPlusNormal"/>
              <w:jc w:val="center"/>
              <w:rPr>
                <w:color w:val="000000" w:themeColor="text1"/>
              </w:rPr>
            </w:pPr>
            <w:r w:rsidRPr="00E544C2">
              <w:rPr>
                <w:color w:val="000000" w:themeColor="text1"/>
              </w:rPr>
              <w:t>16874,3</w:t>
            </w:r>
          </w:p>
        </w:tc>
        <w:tc>
          <w:tcPr>
            <w:tcW w:w="1020" w:type="dxa"/>
          </w:tcPr>
          <w:p w:rsidR="000438B7" w:rsidRPr="00E544C2" w:rsidRDefault="000438B7">
            <w:pPr>
              <w:pStyle w:val="ConsPlusNormal"/>
              <w:jc w:val="center"/>
              <w:rPr>
                <w:color w:val="000000" w:themeColor="text1"/>
              </w:rPr>
            </w:pPr>
            <w:r w:rsidRPr="00E544C2">
              <w:rPr>
                <w:color w:val="000000" w:themeColor="text1"/>
              </w:rPr>
              <w:t>17753,1</w:t>
            </w:r>
          </w:p>
        </w:tc>
        <w:tc>
          <w:tcPr>
            <w:tcW w:w="1020" w:type="dxa"/>
          </w:tcPr>
          <w:p w:rsidR="000438B7" w:rsidRPr="00E544C2" w:rsidRDefault="000438B7">
            <w:pPr>
              <w:pStyle w:val="ConsPlusNormal"/>
              <w:jc w:val="center"/>
              <w:rPr>
                <w:color w:val="000000" w:themeColor="text1"/>
              </w:rPr>
            </w:pPr>
            <w:r w:rsidRPr="00E544C2">
              <w:rPr>
                <w:color w:val="000000" w:themeColor="text1"/>
              </w:rPr>
              <w:t>17784,3</w:t>
            </w:r>
          </w:p>
        </w:tc>
        <w:tc>
          <w:tcPr>
            <w:tcW w:w="1020" w:type="dxa"/>
          </w:tcPr>
          <w:p w:rsidR="000438B7" w:rsidRPr="00E544C2" w:rsidRDefault="000438B7">
            <w:pPr>
              <w:pStyle w:val="ConsPlusNormal"/>
              <w:jc w:val="center"/>
              <w:rPr>
                <w:color w:val="000000" w:themeColor="text1"/>
              </w:rPr>
            </w:pPr>
            <w:r w:rsidRPr="00E544C2">
              <w:rPr>
                <w:color w:val="000000" w:themeColor="text1"/>
              </w:rPr>
              <w:t>17795,2</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1.2.</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Показ спектаклей (театральных постановок)</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число спектаклей</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150</w:t>
            </w:r>
          </w:p>
        </w:tc>
        <w:tc>
          <w:tcPr>
            <w:tcW w:w="1020" w:type="dxa"/>
          </w:tcPr>
          <w:p w:rsidR="000438B7" w:rsidRPr="00E544C2" w:rsidRDefault="000438B7">
            <w:pPr>
              <w:pStyle w:val="ConsPlusNormal"/>
              <w:jc w:val="center"/>
              <w:rPr>
                <w:color w:val="000000" w:themeColor="text1"/>
              </w:rPr>
            </w:pPr>
            <w:r w:rsidRPr="00E544C2">
              <w:rPr>
                <w:color w:val="000000" w:themeColor="text1"/>
              </w:rPr>
              <w:t>150</w:t>
            </w:r>
          </w:p>
        </w:tc>
        <w:tc>
          <w:tcPr>
            <w:tcW w:w="1020" w:type="dxa"/>
          </w:tcPr>
          <w:p w:rsidR="000438B7" w:rsidRPr="00E544C2" w:rsidRDefault="000438B7">
            <w:pPr>
              <w:pStyle w:val="ConsPlusNormal"/>
              <w:jc w:val="center"/>
              <w:rPr>
                <w:color w:val="000000" w:themeColor="text1"/>
              </w:rPr>
            </w:pPr>
            <w:r w:rsidRPr="00E544C2">
              <w:rPr>
                <w:color w:val="000000" w:themeColor="text1"/>
              </w:rPr>
              <w:t>150</w:t>
            </w:r>
          </w:p>
        </w:tc>
        <w:tc>
          <w:tcPr>
            <w:tcW w:w="1020" w:type="dxa"/>
          </w:tcPr>
          <w:p w:rsidR="000438B7" w:rsidRPr="00E544C2" w:rsidRDefault="000438B7">
            <w:pPr>
              <w:pStyle w:val="ConsPlusNormal"/>
              <w:jc w:val="center"/>
              <w:rPr>
                <w:color w:val="000000" w:themeColor="text1"/>
              </w:rPr>
            </w:pPr>
            <w:r w:rsidRPr="00E544C2">
              <w:rPr>
                <w:color w:val="000000" w:themeColor="text1"/>
              </w:rPr>
              <w:t>150</w:t>
            </w:r>
          </w:p>
        </w:tc>
        <w:tc>
          <w:tcPr>
            <w:tcW w:w="1020" w:type="dxa"/>
          </w:tcPr>
          <w:p w:rsidR="000438B7" w:rsidRPr="00E544C2" w:rsidRDefault="000438B7">
            <w:pPr>
              <w:pStyle w:val="ConsPlusNormal"/>
              <w:jc w:val="center"/>
              <w:rPr>
                <w:color w:val="000000" w:themeColor="text1"/>
              </w:rPr>
            </w:pPr>
            <w:r w:rsidRPr="00E544C2">
              <w:rPr>
                <w:color w:val="000000" w:themeColor="text1"/>
              </w:rPr>
              <w:t>150</w:t>
            </w:r>
          </w:p>
        </w:tc>
        <w:tc>
          <w:tcPr>
            <w:tcW w:w="1020" w:type="dxa"/>
          </w:tcPr>
          <w:p w:rsidR="000438B7" w:rsidRPr="00E544C2" w:rsidRDefault="000438B7">
            <w:pPr>
              <w:pStyle w:val="ConsPlusNormal"/>
              <w:jc w:val="center"/>
              <w:rPr>
                <w:color w:val="000000" w:themeColor="text1"/>
              </w:rPr>
            </w:pPr>
            <w:r w:rsidRPr="00E544C2">
              <w:rPr>
                <w:color w:val="000000" w:themeColor="text1"/>
              </w:rPr>
              <w:t>150</w:t>
            </w:r>
          </w:p>
        </w:tc>
        <w:tc>
          <w:tcPr>
            <w:tcW w:w="1020" w:type="dxa"/>
          </w:tcPr>
          <w:p w:rsidR="000438B7" w:rsidRPr="00E544C2" w:rsidRDefault="000438B7">
            <w:pPr>
              <w:pStyle w:val="ConsPlusNormal"/>
              <w:jc w:val="center"/>
              <w:rPr>
                <w:color w:val="000000" w:themeColor="text1"/>
              </w:rPr>
            </w:pPr>
            <w:r w:rsidRPr="00E544C2">
              <w:rPr>
                <w:color w:val="000000" w:themeColor="text1"/>
              </w:rPr>
              <w:t>150</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8700,0</w:t>
            </w:r>
          </w:p>
        </w:tc>
        <w:tc>
          <w:tcPr>
            <w:tcW w:w="1020" w:type="dxa"/>
          </w:tcPr>
          <w:p w:rsidR="000438B7" w:rsidRPr="00E544C2" w:rsidRDefault="000438B7">
            <w:pPr>
              <w:pStyle w:val="ConsPlusNormal"/>
              <w:jc w:val="center"/>
              <w:rPr>
                <w:color w:val="000000" w:themeColor="text1"/>
              </w:rPr>
            </w:pPr>
            <w:r w:rsidRPr="00E544C2">
              <w:rPr>
                <w:color w:val="000000" w:themeColor="text1"/>
              </w:rPr>
              <w:t>9178,6</w:t>
            </w:r>
          </w:p>
        </w:tc>
        <w:tc>
          <w:tcPr>
            <w:tcW w:w="1020" w:type="dxa"/>
          </w:tcPr>
          <w:p w:rsidR="000438B7" w:rsidRPr="00E544C2" w:rsidRDefault="000438B7">
            <w:pPr>
              <w:pStyle w:val="ConsPlusNormal"/>
              <w:jc w:val="center"/>
              <w:rPr>
                <w:color w:val="000000" w:themeColor="text1"/>
              </w:rPr>
            </w:pPr>
            <w:r w:rsidRPr="00E544C2">
              <w:rPr>
                <w:color w:val="000000" w:themeColor="text1"/>
              </w:rPr>
              <w:t>12149,8</w:t>
            </w:r>
          </w:p>
        </w:tc>
        <w:tc>
          <w:tcPr>
            <w:tcW w:w="1020" w:type="dxa"/>
          </w:tcPr>
          <w:p w:rsidR="000438B7" w:rsidRPr="00E544C2" w:rsidRDefault="000438B7">
            <w:pPr>
              <w:pStyle w:val="ConsPlusNormal"/>
              <w:jc w:val="center"/>
              <w:rPr>
                <w:color w:val="000000" w:themeColor="text1"/>
              </w:rPr>
            </w:pPr>
            <w:r w:rsidRPr="00E544C2">
              <w:rPr>
                <w:color w:val="000000" w:themeColor="text1"/>
              </w:rPr>
              <w:t>11598,2</w:t>
            </w:r>
          </w:p>
        </w:tc>
        <w:tc>
          <w:tcPr>
            <w:tcW w:w="1020" w:type="dxa"/>
          </w:tcPr>
          <w:p w:rsidR="000438B7" w:rsidRPr="00E544C2" w:rsidRDefault="000438B7">
            <w:pPr>
              <w:pStyle w:val="ConsPlusNormal"/>
              <w:jc w:val="center"/>
              <w:rPr>
                <w:color w:val="000000" w:themeColor="text1"/>
              </w:rPr>
            </w:pPr>
            <w:r w:rsidRPr="00E544C2">
              <w:rPr>
                <w:color w:val="000000" w:themeColor="text1"/>
              </w:rPr>
              <w:t>12461,7</w:t>
            </w:r>
          </w:p>
        </w:tc>
        <w:tc>
          <w:tcPr>
            <w:tcW w:w="1020" w:type="dxa"/>
          </w:tcPr>
          <w:p w:rsidR="000438B7" w:rsidRPr="00E544C2" w:rsidRDefault="000438B7">
            <w:pPr>
              <w:pStyle w:val="ConsPlusNormal"/>
              <w:jc w:val="center"/>
              <w:rPr>
                <w:color w:val="000000" w:themeColor="text1"/>
              </w:rPr>
            </w:pPr>
            <w:r w:rsidRPr="00E544C2">
              <w:rPr>
                <w:color w:val="000000" w:themeColor="text1"/>
              </w:rPr>
              <w:t>12511,1</w:t>
            </w:r>
          </w:p>
        </w:tc>
        <w:tc>
          <w:tcPr>
            <w:tcW w:w="1020" w:type="dxa"/>
          </w:tcPr>
          <w:p w:rsidR="000438B7" w:rsidRPr="00E544C2" w:rsidRDefault="000438B7">
            <w:pPr>
              <w:pStyle w:val="ConsPlusNormal"/>
              <w:jc w:val="center"/>
              <w:rPr>
                <w:color w:val="000000" w:themeColor="text1"/>
              </w:rPr>
            </w:pPr>
            <w:r w:rsidRPr="00E544C2">
              <w:rPr>
                <w:color w:val="000000" w:themeColor="text1"/>
              </w:rPr>
              <w:t>12540,0</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1.3.</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Создание спектаклей (театральных постановок)</w:t>
            </w:r>
          </w:p>
        </w:tc>
        <w:tc>
          <w:tcPr>
            <w:tcW w:w="1757" w:type="dxa"/>
            <w:vMerge w:val="restart"/>
          </w:tcPr>
          <w:p w:rsidR="000438B7" w:rsidRPr="00E544C2" w:rsidRDefault="000438B7">
            <w:pPr>
              <w:pStyle w:val="ConsPlusNormal"/>
              <w:rPr>
                <w:color w:val="000000" w:themeColor="text1"/>
              </w:rPr>
            </w:pPr>
            <w:r w:rsidRPr="00E544C2">
              <w:rPr>
                <w:color w:val="000000" w:themeColor="text1"/>
              </w:rPr>
              <w:t>число спектаклей</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5</w:t>
            </w:r>
          </w:p>
        </w:tc>
        <w:tc>
          <w:tcPr>
            <w:tcW w:w="1020" w:type="dxa"/>
          </w:tcPr>
          <w:p w:rsidR="000438B7" w:rsidRPr="00E544C2" w:rsidRDefault="000438B7">
            <w:pPr>
              <w:pStyle w:val="ConsPlusNormal"/>
              <w:jc w:val="center"/>
              <w:rPr>
                <w:color w:val="000000" w:themeColor="text1"/>
              </w:rPr>
            </w:pPr>
            <w:r w:rsidRPr="00E544C2">
              <w:rPr>
                <w:color w:val="000000" w:themeColor="text1"/>
              </w:rPr>
              <w:t>5</w:t>
            </w:r>
          </w:p>
        </w:tc>
        <w:tc>
          <w:tcPr>
            <w:tcW w:w="1020" w:type="dxa"/>
          </w:tcPr>
          <w:p w:rsidR="000438B7" w:rsidRPr="00E544C2" w:rsidRDefault="000438B7">
            <w:pPr>
              <w:pStyle w:val="ConsPlusNormal"/>
              <w:jc w:val="center"/>
              <w:rPr>
                <w:color w:val="000000" w:themeColor="text1"/>
              </w:rPr>
            </w:pPr>
            <w:r w:rsidRPr="00E544C2">
              <w:rPr>
                <w:color w:val="000000" w:themeColor="text1"/>
              </w:rPr>
              <w:t>5</w:t>
            </w:r>
          </w:p>
        </w:tc>
        <w:tc>
          <w:tcPr>
            <w:tcW w:w="1020" w:type="dxa"/>
          </w:tcPr>
          <w:p w:rsidR="000438B7" w:rsidRPr="00E544C2" w:rsidRDefault="000438B7">
            <w:pPr>
              <w:pStyle w:val="ConsPlusNormal"/>
              <w:jc w:val="center"/>
              <w:rPr>
                <w:color w:val="000000" w:themeColor="text1"/>
              </w:rPr>
            </w:pPr>
            <w:r w:rsidRPr="00E544C2">
              <w:rPr>
                <w:color w:val="000000" w:themeColor="text1"/>
              </w:rPr>
              <w:t>5</w:t>
            </w:r>
          </w:p>
        </w:tc>
        <w:tc>
          <w:tcPr>
            <w:tcW w:w="1020" w:type="dxa"/>
          </w:tcPr>
          <w:p w:rsidR="000438B7" w:rsidRPr="00E544C2" w:rsidRDefault="000438B7">
            <w:pPr>
              <w:pStyle w:val="ConsPlusNormal"/>
              <w:jc w:val="center"/>
              <w:rPr>
                <w:color w:val="000000" w:themeColor="text1"/>
              </w:rPr>
            </w:pPr>
            <w:r w:rsidRPr="00E544C2">
              <w:rPr>
                <w:color w:val="000000" w:themeColor="text1"/>
              </w:rPr>
              <w:t>5</w:t>
            </w:r>
          </w:p>
        </w:tc>
        <w:tc>
          <w:tcPr>
            <w:tcW w:w="1020" w:type="dxa"/>
          </w:tcPr>
          <w:p w:rsidR="000438B7" w:rsidRPr="00E544C2" w:rsidRDefault="000438B7">
            <w:pPr>
              <w:pStyle w:val="ConsPlusNormal"/>
              <w:jc w:val="center"/>
              <w:rPr>
                <w:color w:val="000000" w:themeColor="text1"/>
              </w:rPr>
            </w:pPr>
            <w:r w:rsidRPr="00E544C2">
              <w:rPr>
                <w:color w:val="000000" w:themeColor="text1"/>
              </w:rPr>
              <w:t>5</w:t>
            </w:r>
          </w:p>
        </w:tc>
        <w:tc>
          <w:tcPr>
            <w:tcW w:w="1020" w:type="dxa"/>
          </w:tcPr>
          <w:p w:rsidR="000438B7" w:rsidRPr="00E544C2" w:rsidRDefault="000438B7">
            <w:pPr>
              <w:pStyle w:val="ConsPlusNormal"/>
              <w:jc w:val="center"/>
              <w:rPr>
                <w:color w:val="000000" w:themeColor="text1"/>
              </w:rPr>
            </w:pPr>
            <w:r w:rsidRPr="00E544C2">
              <w:rPr>
                <w:color w:val="000000" w:themeColor="text1"/>
              </w:rPr>
              <w:t>5</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7986,2</w:t>
            </w:r>
          </w:p>
        </w:tc>
        <w:tc>
          <w:tcPr>
            <w:tcW w:w="1020" w:type="dxa"/>
          </w:tcPr>
          <w:p w:rsidR="000438B7" w:rsidRPr="00E544C2" w:rsidRDefault="000438B7">
            <w:pPr>
              <w:pStyle w:val="ConsPlusNormal"/>
              <w:jc w:val="center"/>
              <w:rPr>
                <w:color w:val="000000" w:themeColor="text1"/>
              </w:rPr>
            </w:pPr>
            <w:r w:rsidRPr="00E544C2">
              <w:rPr>
                <w:color w:val="000000" w:themeColor="text1"/>
              </w:rPr>
              <w:t>9178,5</w:t>
            </w:r>
          </w:p>
        </w:tc>
        <w:tc>
          <w:tcPr>
            <w:tcW w:w="1020" w:type="dxa"/>
          </w:tcPr>
          <w:p w:rsidR="000438B7" w:rsidRPr="00E544C2" w:rsidRDefault="000438B7">
            <w:pPr>
              <w:pStyle w:val="ConsPlusNormal"/>
              <w:jc w:val="center"/>
              <w:rPr>
                <w:color w:val="000000" w:themeColor="text1"/>
              </w:rPr>
            </w:pPr>
            <w:r w:rsidRPr="00E544C2">
              <w:rPr>
                <w:color w:val="000000" w:themeColor="text1"/>
              </w:rPr>
              <w:t>12149,8</w:t>
            </w:r>
          </w:p>
        </w:tc>
        <w:tc>
          <w:tcPr>
            <w:tcW w:w="1020" w:type="dxa"/>
          </w:tcPr>
          <w:p w:rsidR="000438B7" w:rsidRPr="00E544C2" w:rsidRDefault="000438B7">
            <w:pPr>
              <w:pStyle w:val="ConsPlusNormal"/>
              <w:jc w:val="center"/>
              <w:rPr>
                <w:color w:val="000000" w:themeColor="text1"/>
              </w:rPr>
            </w:pPr>
            <w:r w:rsidRPr="00E544C2">
              <w:rPr>
                <w:color w:val="000000" w:themeColor="text1"/>
              </w:rPr>
              <w:t>11598,2</w:t>
            </w:r>
          </w:p>
        </w:tc>
        <w:tc>
          <w:tcPr>
            <w:tcW w:w="1020" w:type="dxa"/>
          </w:tcPr>
          <w:p w:rsidR="000438B7" w:rsidRPr="00E544C2" w:rsidRDefault="000438B7">
            <w:pPr>
              <w:pStyle w:val="ConsPlusNormal"/>
              <w:jc w:val="center"/>
              <w:rPr>
                <w:color w:val="000000" w:themeColor="text1"/>
              </w:rPr>
            </w:pPr>
            <w:r w:rsidRPr="00E544C2">
              <w:rPr>
                <w:color w:val="000000" w:themeColor="text1"/>
              </w:rPr>
              <w:t>12461,7</w:t>
            </w:r>
          </w:p>
        </w:tc>
        <w:tc>
          <w:tcPr>
            <w:tcW w:w="1020" w:type="dxa"/>
          </w:tcPr>
          <w:p w:rsidR="000438B7" w:rsidRPr="00E544C2" w:rsidRDefault="000438B7">
            <w:pPr>
              <w:pStyle w:val="ConsPlusNormal"/>
              <w:jc w:val="center"/>
              <w:rPr>
                <w:color w:val="000000" w:themeColor="text1"/>
              </w:rPr>
            </w:pPr>
            <w:r w:rsidRPr="00E544C2">
              <w:rPr>
                <w:color w:val="000000" w:themeColor="text1"/>
              </w:rPr>
              <w:t>12511,1</w:t>
            </w:r>
          </w:p>
        </w:tc>
        <w:tc>
          <w:tcPr>
            <w:tcW w:w="1020" w:type="dxa"/>
          </w:tcPr>
          <w:p w:rsidR="000438B7" w:rsidRPr="00E544C2" w:rsidRDefault="000438B7">
            <w:pPr>
              <w:pStyle w:val="ConsPlusNormal"/>
              <w:jc w:val="center"/>
              <w:rPr>
                <w:color w:val="000000" w:themeColor="text1"/>
              </w:rPr>
            </w:pPr>
            <w:r w:rsidRPr="00E544C2">
              <w:rPr>
                <w:color w:val="000000" w:themeColor="text1"/>
              </w:rPr>
              <w:t>12540,0</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1.4.</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 xml:space="preserve">Организация </w:t>
            </w:r>
            <w:r w:rsidRPr="00E544C2">
              <w:rPr>
                <w:color w:val="000000" w:themeColor="text1"/>
              </w:rPr>
              <w:lastRenderedPageBreak/>
              <w:t>деятельности клубных формирований и формирований самодеятельного народного творчества</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lastRenderedPageBreak/>
              <w:t xml:space="preserve">количество </w:t>
            </w:r>
            <w:r w:rsidRPr="00E544C2">
              <w:rPr>
                <w:color w:val="000000" w:themeColor="text1"/>
              </w:rPr>
              <w:lastRenderedPageBreak/>
              <w:t>клубных формирований</w:t>
            </w:r>
          </w:p>
        </w:tc>
        <w:tc>
          <w:tcPr>
            <w:tcW w:w="1247" w:type="dxa"/>
          </w:tcPr>
          <w:p w:rsidR="000438B7" w:rsidRPr="00E544C2" w:rsidRDefault="000438B7">
            <w:pPr>
              <w:pStyle w:val="ConsPlusNormal"/>
              <w:jc w:val="center"/>
              <w:rPr>
                <w:color w:val="000000" w:themeColor="text1"/>
              </w:rPr>
            </w:pPr>
            <w:r w:rsidRPr="00E544C2">
              <w:rPr>
                <w:color w:val="000000" w:themeColor="text1"/>
              </w:rPr>
              <w:lastRenderedPageBreak/>
              <w:t>человек</w:t>
            </w:r>
          </w:p>
        </w:tc>
        <w:tc>
          <w:tcPr>
            <w:tcW w:w="1020" w:type="dxa"/>
          </w:tcPr>
          <w:p w:rsidR="000438B7" w:rsidRPr="00E544C2" w:rsidRDefault="000438B7">
            <w:pPr>
              <w:pStyle w:val="ConsPlusNormal"/>
              <w:jc w:val="center"/>
              <w:rPr>
                <w:color w:val="000000" w:themeColor="text1"/>
              </w:rPr>
            </w:pPr>
            <w:r w:rsidRPr="00E544C2">
              <w:rPr>
                <w:color w:val="000000" w:themeColor="text1"/>
              </w:rPr>
              <w:t>71820</w:t>
            </w:r>
          </w:p>
        </w:tc>
        <w:tc>
          <w:tcPr>
            <w:tcW w:w="1020" w:type="dxa"/>
          </w:tcPr>
          <w:p w:rsidR="000438B7" w:rsidRPr="00E544C2" w:rsidRDefault="000438B7">
            <w:pPr>
              <w:pStyle w:val="ConsPlusNormal"/>
              <w:jc w:val="center"/>
              <w:rPr>
                <w:color w:val="000000" w:themeColor="text1"/>
              </w:rPr>
            </w:pPr>
            <w:r w:rsidRPr="00E544C2">
              <w:rPr>
                <w:color w:val="000000" w:themeColor="text1"/>
              </w:rPr>
              <w:t>69120</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ед.</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29</w:t>
            </w:r>
          </w:p>
        </w:tc>
        <w:tc>
          <w:tcPr>
            <w:tcW w:w="1020" w:type="dxa"/>
          </w:tcPr>
          <w:p w:rsidR="000438B7" w:rsidRPr="00E544C2" w:rsidRDefault="000438B7">
            <w:pPr>
              <w:pStyle w:val="ConsPlusNormal"/>
              <w:jc w:val="center"/>
              <w:rPr>
                <w:color w:val="000000" w:themeColor="text1"/>
              </w:rPr>
            </w:pPr>
            <w:r w:rsidRPr="00E544C2">
              <w:rPr>
                <w:color w:val="000000" w:themeColor="text1"/>
              </w:rPr>
              <w:t>29</w:t>
            </w:r>
          </w:p>
        </w:tc>
        <w:tc>
          <w:tcPr>
            <w:tcW w:w="1020" w:type="dxa"/>
          </w:tcPr>
          <w:p w:rsidR="000438B7" w:rsidRPr="00E544C2" w:rsidRDefault="000438B7">
            <w:pPr>
              <w:pStyle w:val="ConsPlusNormal"/>
              <w:jc w:val="center"/>
              <w:rPr>
                <w:color w:val="000000" w:themeColor="text1"/>
              </w:rPr>
            </w:pPr>
            <w:r w:rsidRPr="00E544C2">
              <w:rPr>
                <w:color w:val="000000" w:themeColor="text1"/>
              </w:rPr>
              <w:t>29</w:t>
            </w:r>
          </w:p>
        </w:tc>
        <w:tc>
          <w:tcPr>
            <w:tcW w:w="1020" w:type="dxa"/>
          </w:tcPr>
          <w:p w:rsidR="000438B7" w:rsidRPr="00E544C2" w:rsidRDefault="000438B7">
            <w:pPr>
              <w:pStyle w:val="ConsPlusNormal"/>
              <w:jc w:val="center"/>
              <w:rPr>
                <w:color w:val="000000" w:themeColor="text1"/>
              </w:rPr>
            </w:pPr>
            <w:r w:rsidRPr="00E544C2">
              <w:rPr>
                <w:color w:val="000000" w:themeColor="text1"/>
              </w:rPr>
              <w:t>29</w:t>
            </w:r>
          </w:p>
        </w:tc>
        <w:tc>
          <w:tcPr>
            <w:tcW w:w="1020" w:type="dxa"/>
          </w:tcPr>
          <w:p w:rsidR="000438B7" w:rsidRPr="00E544C2" w:rsidRDefault="000438B7">
            <w:pPr>
              <w:pStyle w:val="ConsPlusNormal"/>
              <w:jc w:val="center"/>
              <w:rPr>
                <w:color w:val="000000" w:themeColor="text1"/>
              </w:rPr>
            </w:pPr>
            <w:r w:rsidRPr="00E544C2">
              <w:rPr>
                <w:color w:val="000000" w:themeColor="text1"/>
              </w:rPr>
              <w:t>29</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18344,5</w:t>
            </w:r>
          </w:p>
        </w:tc>
        <w:tc>
          <w:tcPr>
            <w:tcW w:w="1020" w:type="dxa"/>
          </w:tcPr>
          <w:p w:rsidR="000438B7" w:rsidRPr="00E544C2" w:rsidRDefault="000438B7">
            <w:pPr>
              <w:pStyle w:val="ConsPlusNormal"/>
              <w:jc w:val="center"/>
              <w:rPr>
                <w:color w:val="000000" w:themeColor="text1"/>
              </w:rPr>
            </w:pPr>
            <w:r w:rsidRPr="00E544C2">
              <w:rPr>
                <w:color w:val="000000" w:themeColor="text1"/>
              </w:rPr>
              <w:t>19462,8</w:t>
            </w:r>
          </w:p>
        </w:tc>
        <w:tc>
          <w:tcPr>
            <w:tcW w:w="1020" w:type="dxa"/>
          </w:tcPr>
          <w:p w:rsidR="000438B7" w:rsidRPr="00E544C2" w:rsidRDefault="000438B7">
            <w:pPr>
              <w:pStyle w:val="ConsPlusNormal"/>
              <w:jc w:val="center"/>
              <w:rPr>
                <w:color w:val="000000" w:themeColor="text1"/>
              </w:rPr>
            </w:pPr>
            <w:r w:rsidRPr="00E544C2">
              <w:rPr>
                <w:color w:val="000000" w:themeColor="text1"/>
              </w:rPr>
              <w:t>4300,0</w:t>
            </w:r>
          </w:p>
        </w:tc>
        <w:tc>
          <w:tcPr>
            <w:tcW w:w="1020" w:type="dxa"/>
          </w:tcPr>
          <w:p w:rsidR="000438B7" w:rsidRPr="00E544C2" w:rsidRDefault="000438B7">
            <w:pPr>
              <w:pStyle w:val="ConsPlusNormal"/>
              <w:jc w:val="center"/>
              <w:rPr>
                <w:color w:val="000000" w:themeColor="text1"/>
              </w:rPr>
            </w:pPr>
            <w:r w:rsidRPr="00E544C2">
              <w:rPr>
                <w:color w:val="000000" w:themeColor="text1"/>
              </w:rPr>
              <w:t>4699,8</w:t>
            </w:r>
          </w:p>
        </w:tc>
        <w:tc>
          <w:tcPr>
            <w:tcW w:w="1020" w:type="dxa"/>
          </w:tcPr>
          <w:p w:rsidR="000438B7" w:rsidRPr="00E544C2" w:rsidRDefault="000438B7">
            <w:pPr>
              <w:pStyle w:val="ConsPlusNormal"/>
              <w:jc w:val="center"/>
              <w:rPr>
                <w:color w:val="000000" w:themeColor="text1"/>
              </w:rPr>
            </w:pPr>
            <w:r w:rsidRPr="00E544C2">
              <w:rPr>
                <w:color w:val="000000" w:themeColor="text1"/>
              </w:rPr>
              <w:t>4819,5</w:t>
            </w:r>
          </w:p>
        </w:tc>
        <w:tc>
          <w:tcPr>
            <w:tcW w:w="1020" w:type="dxa"/>
          </w:tcPr>
          <w:p w:rsidR="000438B7" w:rsidRPr="00E544C2" w:rsidRDefault="000438B7">
            <w:pPr>
              <w:pStyle w:val="ConsPlusNormal"/>
              <w:jc w:val="center"/>
              <w:rPr>
                <w:color w:val="000000" w:themeColor="text1"/>
              </w:rPr>
            </w:pPr>
            <w:r w:rsidRPr="00E544C2">
              <w:rPr>
                <w:color w:val="000000" w:themeColor="text1"/>
              </w:rPr>
              <w:t>4893,6</w:t>
            </w:r>
          </w:p>
        </w:tc>
        <w:tc>
          <w:tcPr>
            <w:tcW w:w="1020" w:type="dxa"/>
          </w:tcPr>
          <w:p w:rsidR="000438B7" w:rsidRPr="00E544C2" w:rsidRDefault="000438B7">
            <w:pPr>
              <w:pStyle w:val="ConsPlusNormal"/>
              <w:jc w:val="center"/>
              <w:rPr>
                <w:color w:val="000000" w:themeColor="text1"/>
              </w:rPr>
            </w:pPr>
            <w:r w:rsidRPr="00E544C2">
              <w:rPr>
                <w:color w:val="000000" w:themeColor="text1"/>
              </w:rPr>
              <w:t>4865,0</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1.5.</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Организация мероприятий (народные гуляния, праздники, торжественные мероприятия, памятные даты)</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проведенных мероприятий</w:t>
            </w:r>
          </w:p>
        </w:tc>
        <w:tc>
          <w:tcPr>
            <w:tcW w:w="1247" w:type="dxa"/>
          </w:tcPr>
          <w:p w:rsidR="000438B7" w:rsidRPr="00E544C2" w:rsidRDefault="000438B7">
            <w:pPr>
              <w:pStyle w:val="ConsPlusNormal"/>
              <w:jc w:val="center"/>
              <w:rPr>
                <w:color w:val="000000" w:themeColor="text1"/>
              </w:rPr>
            </w:pPr>
            <w:r w:rsidRPr="00E544C2">
              <w:rPr>
                <w:color w:val="000000" w:themeColor="text1"/>
              </w:rPr>
              <w:t>ед.</w:t>
            </w:r>
          </w:p>
        </w:tc>
        <w:tc>
          <w:tcPr>
            <w:tcW w:w="1020" w:type="dxa"/>
          </w:tcPr>
          <w:p w:rsidR="000438B7" w:rsidRPr="00E544C2" w:rsidRDefault="000438B7">
            <w:pPr>
              <w:pStyle w:val="ConsPlusNormal"/>
              <w:jc w:val="center"/>
              <w:rPr>
                <w:color w:val="000000" w:themeColor="text1"/>
              </w:rPr>
            </w:pPr>
            <w:r w:rsidRPr="00E544C2">
              <w:rPr>
                <w:color w:val="000000" w:themeColor="text1"/>
              </w:rPr>
              <w:t>609</w:t>
            </w:r>
          </w:p>
        </w:tc>
        <w:tc>
          <w:tcPr>
            <w:tcW w:w="1020" w:type="dxa"/>
          </w:tcPr>
          <w:p w:rsidR="000438B7" w:rsidRPr="00E544C2" w:rsidRDefault="000438B7">
            <w:pPr>
              <w:pStyle w:val="ConsPlusNormal"/>
              <w:jc w:val="center"/>
              <w:rPr>
                <w:color w:val="000000" w:themeColor="text1"/>
              </w:rPr>
            </w:pPr>
            <w:r w:rsidRPr="00E544C2">
              <w:rPr>
                <w:color w:val="000000" w:themeColor="text1"/>
              </w:rPr>
              <w:t>611</w:t>
            </w:r>
          </w:p>
        </w:tc>
        <w:tc>
          <w:tcPr>
            <w:tcW w:w="1020" w:type="dxa"/>
          </w:tcPr>
          <w:p w:rsidR="000438B7" w:rsidRPr="00E544C2" w:rsidRDefault="000438B7">
            <w:pPr>
              <w:pStyle w:val="ConsPlusNormal"/>
              <w:jc w:val="center"/>
              <w:rPr>
                <w:color w:val="000000" w:themeColor="text1"/>
              </w:rPr>
            </w:pPr>
            <w:r w:rsidRPr="00E544C2">
              <w:rPr>
                <w:color w:val="000000" w:themeColor="text1"/>
              </w:rPr>
              <w:t>609</w:t>
            </w:r>
          </w:p>
        </w:tc>
        <w:tc>
          <w:tcPr>
            <w:tcW w:w="1020" w:type="dxa"/>
          </w:tcPr>
          <w:p w:rsidR="000438B7" w:rsidRPr="00E544C2" w:rsidRDefault="000438B7">
            <w:pPr>
              <w:pStyle w:val="ConsPlusNormal"/>
              <w:jc w:val="center"/>
              <w:rPr>
                <w:color w:val="000000" w:themeColor="text1"/>
              </w:rPr>
            </w:pPr>
            <w:r w:rsidRPr="00E544C2">
              <w:rPr>
                <w:color w:val="000000" w:themeColor="text1"/>
              </w:rPr>
              <w:t>609</w:t>
            </w:r>
          </w:p>
        </w:tc>
        <w:tc>
          <w:tcPr>
            <w:tcW w:w="1020" w:type="dxa"/>
          </w:tcPr>
          <w:p w:rsidR="000438B7" w:rsidRPr="00E544C2" w:rsidRDefault="000438B7">
            <w:pPr>
              <w:pStyle w:val="ConsPlusNormal"/>
              <w:jc w:val="center"/>
              <w:rPr>
                <w:color w:val="000000" w:themeColor="text1"/>
              </w:rPr>
            </w:pPr>
            <w:r w:rsidRPr="00E544C2">
              <w:rPr>
                <w:color w:val="000000" w:themeColor="text1"/>
              </w:rPr>
              <w:t>609</w:t>
            </w:r>
          </w:p>
        </w:tc>
        <w:tc>
          <w:tcPr>
            <w:tcW w:w="1020" w:type="dxa"/>
          </w:tcPr>
          <w:p w:rsidR="000438B7" w:rsidRPr="00E544C2" w:rsidRDefault="000438B7">
            <w:pPr>
              <w:pStyle w:val="ConsPlusNormal"/>
              <w:jc w:val="center"/>
              <w:rPr>
                <w:color w:val="000000" w:themeColor="text1"/>
              </w:rPr>
            </w:pPr>
            <w:r w:rsidRPr="00E544C2">
              <w:rPr>
                <w:color w:val="000000" w:themeColor="text1"/>
              </w:rPr>
              <w:t>609</w:t>
            </w:r>
          </w:p>
        </w:tc>
        <w:tc>
          <w:tcPr>
            <w:tcW w:w="1020" w:type="dxa"/>
          </w:tcPr>
          <w:p w:rsidR="000438B7" w:rsidRPr="00E544C2" w:rsidRDefault="000438B7">
            <w:pPr>
              <w:pStyle w:val="ConsPlusNormal"/>
              <w:jc w:val="center"/>
              <w:rPr>
                <w:color w:val="000000" w:themeColor="text1"/>
              </w:rPr>
            </w:pPr>
            <w:r w:rsidRPr="00E544C2">
              <w:rPr>
                <w:color w:val="000000" w:themeColor="text1"/>
              </w:rPr>
              <w:t>609</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29079,0</w:t>
            </w:r>
          </w:p>
        </w:tc>
        <w:tc>
          <w:tcPr>
            <w:tcW w:w="1020" w:type="dxa"/>
          </w:tcPr>
          <w:p w:rsidR="000438B7" w:rsidRPr="00E544C2" w:rsidRDefault="000438B7">
            <w:pPr>
              <w:pStyle w:val="ConsPlusNormal"/>
              <w:jc w:val="center"/>
              <w:rPr>
                <w:color w:val="000000" w:themeColor="text1"/>
              </w:rPr>
            </w:pPr>
            <w:r w:rsidRPr="00E544C2">
              <w:rPr>
                <w:color w:val="000000" w:themeColor="text1"/>
              </w:rPr>
              <w:t>32359,5</w:t>
            </w:r>
          </w:p>
        </w:tc>
        <w:tc>
          <w:tcPr>
            <w:tcW w:w="1020" w:type="dxa"/>
          </w:tcPr>
          <w:p w:rsidR="000438B7" w:rsidRPr="00E544C2" w:rsidRDefault="000438B7">
            <w:pPr>
              <w:pStyle w:val="ConsPlusNormal"/>
              <w:jc w:val="center"/>
              <w:rPr>
                <w:color w:val="000000" w:themeColor="text1"/>
              </w:rPr>
            </w:pPr>
            <w:r w:rsidRPr="00E544C2">
              <w:rPr>
                <w:color w:val="000000" w:themeColor="text1"/>
              </w:rPr>
              <w:t>56764,7</w:t>
            </w:r>
          </w:p>
        </w:tc>
        <w:tc>
          <w:tcPr>
            <w:tcW w:w="1020" w:type="dxa"/>
          </w:tcPr>
          <w:p w:rsidR="000438B7" w:rsidRPr="00E544C2" w:rsidRDefault="000438B7">
            <w:pPr>
              <w:pStyle w:val="ConsPlusNormal"/>
              <w:jc w:val="center"/>
              <w:rPr>
                <w:color w:val="000000" w:themeColor="text1"/>
              </w:rPr>
            </w:pPr>
            <w:r w:rsidRPr="00E544C2">
              <w:rPr>
                <w:color w:val="000000" w:themeColor="text1"/>
              </w:rPr>
              <w:t>59918,0</w:t>
            </w:r>
          </w:p>
        </w:tc>
        <w:tc>
          <w:tcPr>
            <w:tcW w:w="1020" w:type="dxa"/>
          </w:tcPr>
          <w:p w:rsidR="000438B7" w:rsidRPr="00E544C2" w:rsidRDefault="000438B7">
            <w:pPr>
              <w:pStyle w:val="ConsPlusNormal"/>
              <w:jc w:val="center"/>
              <w:rPr>
                <w:color w:val="000000" w:themeColor="text1"/>
              </w:rPr>
            </w:pPr>
            <w:r w:rsidRPr="00E544C2">
              <w:rPr>
                <w:color w:val="000000" w:themeColor="text1"/>
              </w:rPr>
              <w:t>59807,1</w:t>
            </w:r>
          </w:p>
        </w:tc>
        <w:tc>
          <w:tcPr>
            <w:tcW w:w="1020" w:type="dxa"/>
          </w:tcPr>
          <w:p w:rsidR="000438B7" w:rsidRPr="00E544C2" w:rsidRDefault="000438B7">
            <w:pPr>
              <w:pStyle w:val="ConsPlusNormal"/>
              <w:jc w:val="center"/>
              <w:rPr>
                <w:color w:val="000000" w:themeColor="text1"/>
              </w:rPr>
            </w:pPr>
            <w:r w:rsidRPr="00E544C2">
              <w:rPr>
                <w:color w:val="000000" w:themeColor="text1"/>
              </w:rPr>
              <w:t>60278,7</w:t>
            </w:r>
          </w:p>
        </w:tc>
        <w:tc>
          <w:tcPr>
            <w:tcW w:w="1020" w:type="dxa"/>
          </w:tcPr>
          <w:p w:rsidR="000438B7" w:rsidRPr="00E544C2" w:rsidRDefault="000438B7">
            <w:pPr>
              <w:pStyle w:val="ConsPlusNormal"/>
              <w:jc w:val="center"/>
              <w:rPr>
                <w:color w:val="000000" w:themeColor="text1"/>
              </w:rPr>
            </w:pPr>
            <w:r w:rsidRPr="00E544C2">
              <w:rPr>
                <w:color w:val="000000" w:themeColor="text1"/>
              </w:rPr>
              <w:t>60664,1</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1.6.</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Организация благоустройства и озеленения, уборка территории и аналогичная деятельность (благоустройство объектов социальной сферы)</w:t>
            </w:r>
          </w:p>
        </w:tc>
        <w:tc>
          <w:tcPr>
            <w:tcW w:w="1757" w:type="dxa"/>
            <w:vMerge w:val="restart"/>
          </w:tcPr>
          <w:p w:rsidR="000438B7" w:rsidRPr="00E544C2" w:rsidRDefault="000438B7">
            <w:pPr>
              <w:pStyle w:val="ConsPlusNormal"/>
              <w:rPr>
                <w:color w:val="000000" w:themeColor="text1"/>
              </w:rPr>
            </w:pPr>
            <w:r w:rsidRPr="00E544C2">
              <w:rPr>
                <w:color w:val="000000" w:themeColor="text1"/>
              </w:rPr>
              <w:t>площадь объекта</w:t>
            </w:r>
          </w:p>
        </w:tc>
        <w:tc>
          <w:tcPr>
            <w:tcW w:w="1247" w:type="dxa"/>
          </w:tcPr>
          <w:p w:rsidR="000438B7" w:rsidRPr="00E544C2" w:rsidRDefault="000438B7">
            <w:pPr>
              <w:pStyle w:val="ConsPlusNormal"/>
              <w:jc w:val="center"/>
              <w:rPr>
                <w:color w:val="000000" w:themeColor="text1"/>
              </w:rPr>
            </w:pPr>
            <w:r w:rsidRPr="00E544C2">
              <w:rPr>
                <w:color w:val="000000" w:themeColor="text1"/>
              </w:rPr>
              <w:t>кв. м</w:t>
            </w:r>
          </w:p>
        </w:tc>
        <w:tc>
          <w:tcPr>
            <w:tcW w:w="1020" w:type="dxa"/>
          </w:tcPr>
          <w:p w:rsidR="000438B7" w:rsidRPr="00E544C2" w:rsidRDefault="000438B7">
            <w:pPr>
              <w:pStyle w:val="ConsPlusNormal"/>
              <w:jc w:val="center"/>
              <w:rPr>
                <w:color w:val="000000" w:themeColor="text1"/>
              </w:rPr>
            </w:pPr>
            <w:r w:rsidRPr="00E544C2">
              <w:rPr>
                <w:color w:val="000000" w:themeColor="text1"/>
              </w:rPr>
              <w:t>442119</w:t>
            </w:r>
          </w:p>
        </w:tc>
        <w:tc>
          <w:tcPr>
            <w:tcW w:w="1020" w:type="dxa"/>
          </w:tcPr>
          <w:p w:rsidR="000438B7" w:rsidRPr="00E544C2" w:rsidRDefault="000438B7">
            <w:pPr>
              <w:pStyle w:val="ConsPlusNormal"/>
              <w:jc w:val="center"/>
              <w:rPr>
                <w:color w:val="000000" w:themeColor="text1"/>
              </w:rPr>
            </w:pPr>
            <w:r w:rsidRPr="00E544C2">
              <w:rPr>
                <w:color w:val="000000" w:themeColor="text1"/>
              </w:rPr>
              <w:t>442119</w:t>
            </w:r>
          </w:p>
        </w:tc>
        <w:tc>
          <w:tcPr>
            <w:tcW w:w="1020" w:type="dxa"/>
          </w:tcPr>
          <w:p w:rsidR="000438B7" w:rsidRPr="00E544C2" w:rsidRDefault="000438B7">
            <w:pPr>
              <w:pStyle w:val="ConsPlusNormal"/>
              <w:jc w:val="center"/>
              <w:rPr>
                <w:color w:val="000000" w:themeColor="text1"/>
              </w:rPr>
            </w:pPr>
            <w:r w:rsidRPr="00E544C2">
              <w:rPr>
                <w:color w:val="000000" w:themeColor="text1"/>
              </w:rPr>
              <w:t>442119</w:t>
            </w:r>
          </w:p>
        </w:tc>
        <w:tc>
          <w:tcPr>
            <w:tcW w:w="1020" w:type="dxa"/>
          </w:tcPr>
          <w:p w:rsidR="000438B7" w:rsidRPr="00E544C2" w:rsidRDefault="000438B7">
            <w:pPr>
              <w:pStyle w:val="ConsPlusNormal"/>
              <w:jc w:val="center"/>
              <w:rPr>
                <w:color w:val="000000" w:themeColor="text1"/>
              </w:rPr>
            </w:pPr>
            <w:r w:rsidRPr="00E544C2">
              <w:rPr>
                <w:color w:val="000000" w:themeColor="text1"/>
              </w:rPr>
              <w:t>624684</w:t>
            </w:r>
          </w:p>
        </w:tc>
        <w:tc>
          <w:tcPr>
            <w:tcW w:w="1020" w:type="dxa"/>
          </w:tcPr>
          <w:p w:rsidR="000438B7" w:rsidRPr="00E544C2" w:rsidRDefault="000438B7">
            <w:pPr>
              <w:pStyle w:val="ConsPlusNormal"/>
              <w:jc w:val="center"/>
              <w:rPr>
                <w:color w:val="000000" w:themeColor="text1"/>
              </w:rPr>
            </w:pPr>
            <w:r w:rsidRPr="00E544C2">
              <w:rPr>
                <w:color w:val="000000" w:themeColor="text1"/>
              </w:rPr>
              <w:t>620893</w:t>
            </w:r>
          </w:p>
        </w:tc>
        <w:tc>
          <w:tcPr>
            <w:tcW w:w="1020" w:type="dxa"/>
          </w:tcPr>
          <w:p w:rsidR="000438B7" w:rsidRPr="00E544C2" w:rsidRDefault="000438B7">
            <w:pPr>
              <w:pStyle w:val="ConsPlusNormal"/>
              <w:jc w:val="center"/>
              <w:rPr>
                <w:color w:val="000000" w:themeColor="text1"/>
              </w:rPr>
            </w:pPr>
            <w:r w:rsidRPr="00E544C2">
              <w:rPr>
                <w:color w:val="000000" w:themeColor="text1"/>
              </w:rPr>
              <w:t>620893</w:t>
            </w:r>
          </w:p>
        </w:tc>
        <w:tc>
          <w:tcPr>
            <w:tcW w:w="1020" w:type="dxa"/>
          </w:tcPr>
          <w:p w:rsidR="000438B7" w:rsidRPr="00E544C2" w:rsidRDefault="000438B7">
            <w:pPr>
              <w:pStyle w:val="ConsPlusNormal"/>
              <w:jc w:val="center"/>
              <w:rPr>
                <w:color w:val="000000" w:themeColor="text1"/>
              </w:rPr>
            </w:pPr>
            <w:r w:rsidRPr="00E544C2">
              <w:rPr>
                <w:color w:val="000000" w:themeColor="text1"/>
              </w:rPr>
              <w:t>620893</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20816,8</w:t>
            </w:r>
          </w:p>
        </w:tc>
        <w:tc>
          <w:tcPr>
            <w:tcW w:w="1020" w:type="dxa"/>
          </w:tcPr>
          <w:p w:rsidR="000438B7" w:rsidRPr="00E544C2" w:rsidRDefault="000438B7">
            <w:pPr>
              <w:pStyle w:val="ConsPlusNormal"/>
              <w:jc w:val="center"/>
              <w:rPr>
                <w:color w:val="000000" w:themeColor="text1"/>
              </w:rPr>
            </w:pPr>
            <w:r w:rsidRPr="00E544C2">
              <w:rPr>
                <w:color w:val="000000" w:themeColor="text1"/>
              </w:rPr>
              <w:t>43838,2</w:t>
            </w:r>
          </w:p>
        </w:tc>
        <w:tc>
          <w:tcPr>
            <w:tcW w:w="1020" w:type="dxa"/>
          </w:tcPr>
          <w:p w:rsidR="000438B7" w:rsidRPr="00E544C2" w:rsidRDefault="000438B7">
            <w:pPr>
              <w:pStyle w:val="ConsPlusNormal"/>
              <w:jc w:val="center"/>
              <w:rPr>
                <w:color w:val="000000" w:themeColor="text1"/>
              </w:rPr>
            </w:pPr>
            <w:r w:rsidRPr="00E544C2">
              <w:rPr>
                <w:color w:val="000000" w:themeColor="text1"/>
              </w:rPr>
              <w:t>51436,9</w:t>
            </w:r>
          </w:p>
        </w:tc>
        <w:tc>
          <w:tcPr>
            <w:tcW w:w="1020" w:type="dxa"/>
          </w:tcPr>
          <w:p w:rsidR="000438B7" w:rsidRPr="00E544C2" w:rsidRDefault="000438B7">
            <w:pPr>
              <w:pStyle w:val="ConsPlusNormal"/>
              <w:jc w:val="center"/>
              <w:rPr>
                <w:color w:val="000000" w:themeColor="text1"/>
              </w:rPr>
            </w:pPr>
            <w:r w:rsidRPr="00E544C2">
              <w:rPr>
                <w:color w:val="000000" w:themeColor="text1"/>
              </w:rPr>
              <w:t>115837,9</w:t>
            </w:r>
          </w:p>
        </w:tc>
        <w:tc>
          <w:tcPr>
            <w:tcW w:w="1020" w:type="dxa"/>
          </w:tcPr>
          <w:p w:rsidR="000438B7" w:rsidRPr="00E544C2" w:rsidRDefault="000438B7">
            <w:pPr>
              <w:pStyle w:val="ConsPlusNormal"/>
              <w:jc w:val="center"/>
              <w:rPr>
                <w:color w:val="000000" w:themeColor="text1"/>
              </w:rPr>
            </w:pPr>
            <w:r w:rsidRPr="00E544C2">
              <w:rPr>
                <w:color w:val="000000" w:themeColor="text1"/>
              </w:rPr>
              <w:t>65290,2</w:t>
            </w:r>
          </w:p>
        </w:tc>
        <w:tc>
          <w:tcPr>
            <w:tcW w:w="1020" w:type="dxa"/>
          </w:tcPr>
          <w:p w:rsidR="000438B7" w:rsidRPr="00E544C2" w:rsidRDefault="000438B7">
            <w:pPr>
              <w:pStyle w:val="ConsPlusNormal"/>
              <w:jc w:val="center"/>
              <w:rPr>
                <w:color w:val="000000" w:themeColor="text1"/>
              </w:rPr>
            </w:pPr>
            <w:r w:rsidRPr="00E544C2">
              <w:rPr>
                <w:color w:val="000000" w:themeColor="text1"/>
              </w:rPr>
              <w:t>57994,4</w:t>
            </w:r>
          </w:p>
        </w:tc>
        <w:tc>
          <w:tcPr>
            <w:tcW w:w="1020" w:type="dxa"/>
          </w:tcPr>
          <w:p w:rsidR="000438B7" w:rsidRPr="00E544C2" w:rsidRDefault="000438B7">
            <w:pPr>
              <w:pStyle w:val="ConsPlusNormal"/>
              <w:jc w:val="center"/>
              <w:rPr>
                <w:color w:val="000000" w:themeColor="text1"/>
              </w:rPr>
            </w:pPr>
            <w:r w:rsidRPr="00E544C2">
              <w:rPr>
                <w:color w:val="000000" w:themeColor="text1"/>
              </w:rPr>
              <w:t>58233,7</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1.7.</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Реконструкция набережной Александра Невского (участок от моста Александра Невского до церкви Бориса и Глеба на Торговой стороне)</w:t>
            </w:r>
          </w:p>
        </w:tc>
        <w:tc>
          <w:tcPr>
            <w:tcW w:w="1757" w:type="dxa"/>
            <w:vMerge w:val="restart"/>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кв. м</w:t>
            </w:r>
          </w:p>
        </w:tc>
        <w:tc>
          <w:tcPr>
            <w:tcW w:w="1020" w:type="dxa"/>
          </w:tcPr>
          <w:p w:rsidR="000438B7" w:rsidRPr="00E544C2" w:rsidRDefault="000438B7">
            <w:pPr>
              <w:pStyle w:val="ConsPlusNormal"/>
              <w:jc w:val="center"/>
              <w:rPr>
                <w:color w:val="000000" w:themeColor="text1"/>
              </w:rPr>
            </w:pPr>
            <w:r w:rsidRPr="00E544C2">
              <w:rPr>
                <w:color w:val="000000" w:themeColor="text1"/>
              </w:rPr>
              <w:t>58563,2</w:t>
            </w:r>
          </w:p>
        </w:tc>
        <w:tc>
          <w:tcPr>
            <w:tcW w:w="1020" w:type="dxa"/>
          </w:tcPr>
          <w:p w:rsidR="000438B7" w:rsidRPr="00E544C2" w:rsidRDefault="000438B7">
            <w:pPr>
              <w:pStyle w:val="ConsPlusNormal"/>
              <w:jc w:val="center"/>
              <w:rPr>
                <w:color w:val="000000" w:themeColor="text1"/>
              </w:rPr>
            </w:pPr>
            <w:r w:rsidRPr="00E544C2">
              <w:rPr>
                <w:color w:val="000000" w:themeColor="text1"/>
              </w:rPr>
              <w:t>58563,2</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109,3</w:t>
            </w:r>
          </w:p>
        </w:tc>
        <w:tc>
          <w:tcPr>
            <w:tcW w:w="1020" w:type="dxa"/>
          </w:tcPr>
          <w:p w:rsidR="000438B7" w:rsidRPr="00E544C2" w:rsidRDefault="000438B7">
            <w:pPr>
              <w:pStyle w:val="ConsPlusNormal"/>
              <w:jc w:val="center"/>
              <w:rPr>
                <w:color w:val="000000" w:themeColor="text1"/>
              </w:rPr>
            </w:pPr>
            <w:r w:rsidRPr="00E544C2">
              <w:rPr>
                <w:color w:val="000000" w:themeColor="text1"/>
              </w:rPr>
              <w:t>3463,3</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1.8.</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 xml:space="preserve">Реконструкция </w:t>
            </w:r>
            <w:r w:rsidRPr="00E544C2">
              <w:rPr>
                <w:color w:val="000000" w:themeColor="text1"/>
              </w:rPr>
              <w:lastRenderedPageBreak/>
              <w:t>набережной Александра Невского (участок около гостиницы "Россия" с учетом проектируемого причала)</w:t>
            </w:r>
          </w:p>
        </w:tc>
        <w:tc>
          <w:tcPr>
            <w:tcW w:w="1757" w:type="dxa"/>
            <w:vMerge w:val="restart"/>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кв. м</w:t>
            </w:r>
          </w:p>
        </w:tc>
        <w:tc>
          <w:tcPr>
            <w:tcW w:w="1020" w:type="dxa"/>
          </w:tcPr>
          <w:p w:rsidR="000438B7" w:rsidRPr="00E544C2" w:rsidRDefault="000438B7">
            <w:pPr>
              <w:pStyle w:val="ConsPlusNormal"/>
              <w:jc w:val="center"/>
              <w:rPr>
                <w:color w:val="000000" w:themeColor="text1"/>
              </w:rPr>
            </w:pPr>
            <w:r w:rsidRPr="00E544C2">
              <w:rPr>
                <w:color w:val="000000" w:themeColor="text1"/>
              </w:rPr>
              <w:t>17251,0</w:t>
            </w:r>
          </w:p>
        </w:tc>
        <w:tc>
          <w:tcPr>
            <w:tcW w:w="1020" w:type="dxa"/>
          </w:tcPr>
          <w:p w:rsidR="000438B7" w:rsidRPr="00E544C2" w:rsidRDefault="000438B7">
            <w:pPr>
              <w:pStyle w:val="ConsPlusNormal"/>
              <w:jc w:val="center"/>
              <w:rPr>
                <w:color w:val="000000" w:themeColor="text1"/>
              </w:rPr>
            </w:pPr>
            <w:r w:rsidRPr="00E544C2">
              <w:rPr>
                <w:color w:val="000000" w:themeColor="text1"/>
              </w:rPr>
              <w:t>17251,0</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32,2</w:t>
            </w:r>
          </w:p>
        </w:tc>
        <w:tc>
          <w:tcPr>
            <w:tcW w:w="1020" w:type="dxa"/>
          </w:tcPr>
          <w:p w:rsidR="000438B7" w:rsidRPr="00E544C2" w:rsidRDefault="000438B7">
            <w:pPr>
              <w:pStyle w:val="ConsPlusNormal"/>
              <w:jc w:val="center"/>
              <w:rPr>
                <w:color w:val="000000" w:themeColor="text1"/>
              </w:rPr>
            </w:pPr>
            <w:r w:rsidRPr="00E544C2">
              <w:rPr>
                <w:color w:val="000000" w:themeColor="text1"/>
              </w:rPr>
              <w:t>644,8</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lastRenderedPageBreak/>
              <w:t>1.9.</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Реконструкция Ильина ул. (участок от Большой Московской ул. до церкви Спаса Преображения на Торговой стороне)</w:t>
            </w:r>
          </w:p>
        </w:tc>
        <w:tc>
          <w:tcPr>
            <w:tcW w:w="1757" w:type="dxa"/>
            <w:vMerge w:val="restart"/>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кв. м</w:t>
            </w:r>
          </w:p>
        </w:tc>
        <w:tc>
          <w:tcPr>
            <w:tcW w:w="1020" w:type="dxa"/>
          </w:tcPr>
          <w:p w:rsidR="000438B7" w:rsidRPr="00E544C2" w:rsidRDefault="000438B7">
            <w:pPr>
              <w:pStyle w:val="ConsPlusNormal"/>
              <w:jc w:val="center"/>
              <w:rPr>
                <w:color w:val="000000" w:themeColor="text1"/>
              </w:rPr>
            </w:pPr>
            <w:r w:rsidRPr="00E544C2">
              <w:rPr>
                <w:color w:val="000000" w:themeColor="text1"/>
              </w:rPr>
              <w:t>15275,0</w:t>
            </w:r>
          </w:p>
        </w:tc>
        <w:tc>
          <w:tcPr>
            <w:tcW w:w="1020" w:type="dxa"/>
          </w:tcPr>
          <w:p w:rsidR="000438B7" w:rsidRPr="00E544C2" w:rsidRDefault="000438B7">
            <w:pPr>
              <w:pStyle w:val="ConsPlusNormal"/>
              <w:jc w:val="center"/>
              <w:rPr>
                <w:color w:val="000000" w:themeColor="text1"/>
              </w:rPr>
            </w:pPr>
            <w:r w:rsidRPr="00E544C2">
              <w:rPr>
                <w:color w:val="000000" w:themeColor="text1"/>
              </w:rPr>
              <w:t>15275,0</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28,5</w:t>
            </w:r>
          </w:p>
        </w:tc>
        <w:tc>
          <w:tcPr>
            <w:tcW w:w="1020" w:type="dxa"/>
          </w:tcPr>
          <w:p w:rsidR="000438B7" w:rsidRPr="00E544C2" w:rsidRDefault="000438B7">
            <w:pPr>
              <w:pStyle w:val="ConsPlusNormal"/>
              <w:jc w:val="center"/>
              <w:rPr>
                <w:color w:val="000000" w:themeColor="text1"/>
              </w:rPr>
            </w:pPr>
            <w:r w:rsidRPr="00E544C2">
              <w:rPr>
                <w:color w:val="000000" w:themeColor="text1"/>
              </w:rPr>
              <w:t>571,0</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tcPr>
          <w:p w:rsidR="000438B7" w:rsidRPr="00E544C2" w:rsidRDefault="000438B7">
            <w:pPr>
              <w:pStyle w:val="ConsPlusNormal"/>
              <w:jc w:val="center"/>
              <w:rPr>
                <w:color w:val="000000" w:themeColor="text1"/>
              </w:rPr>
            </w:pPr>
            <w:r w:rsidRPr="00E544C2">
              <w:rPr>
                <w:color w:val="000000" w:themeColor="text1"/>
              </w:rPr>
              <w:t>2.</w:t>
            </w:r>
          </w:p>
        </w:tc>
        <w:tc>
          <w:tcPr>
            <w:tcW w:w="13035" w:type="dxa"/>
            <w:gridSpan w:val="10"/>
            <w:vAlign w:val="center"/>
          </w:tcPr>
          <w:p w:rsidR="000438B7" w:rsidRPr="00E544C2" w:rsidRDefault="000438B7">
            <w:pPr>
              <w:pStyle w:val="ConsPlusNormal"/>
              <w:rPr>
                <w:color w:val="000000" w:themeColor="text1"/>
              </w:rPr>
            </w:pPr>
            <w:r w:rsidRPr="00E544C2">
              <w:rPr>
                <w:color w:val="000000" w:themeColor="text1"/>
              </w:rPr>
              <w:t>Основное мероприятие 2. Информационно-библиотечное обслуживание населения и обеспечение деятельности муниципальных библиотек</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2.1.</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Библиотечное, библиографическое и информационное обслуживание пользователей библиотеки</w:t>
            </w:r>
          </w:p>
        </w:tc>
        <w:tc>
          <w:tcPr>
            <w:tcW w:w="1757" w:type="dxa"/>
            <w:vMerge w:val="restart"/>
          </w:tcPr>
          <w:p w:rsidR="000438B7" w:rsidRPr="00E544C2" w:rsidRDefault="000438B7">
            <w:pPr>
              <w:pStyle w:val="ConsPlusNormal"/>
              <w:rPr>
                <w:color w:val="000000" w:themeColor="text1"/>
              </w:rPr>
            </w:pPr>
            <w:r w:rsidRPr="00E544C2">
              <w:rPr>
                <w:color w:val="000000" w:themeColor="text1"/>
              </w:rPr>
              <w:t>посещения</w:t>
            </w:r>
          </w:p>
        </w:tc>
        <w:tc>
          <w:tcPr>
            <w:tcW w:w="1247" w:type="dxa"/>
          </w:tcPr>
          <w:p w:rsidR="000438B7" w:rsidRPr="00E544C2" w:rsidRDefault="000438B7">
            <w:pPr>
              <w:pStyle w:val="ConsPlusNormal"/>
              <w:jc w:val="center"/>
              <w:rPr>
                <w:color w:val="000000" w:themeColor="text1"/>
              </w:rPr>
            </w:pPr>
            <w:r w:rsidRPr="00E544C2">
              <w:rPr>
                <w:color w:val="000000" w:themeColor="text1"/>
              </w:rPr>
              <w:t>посещение</w:t>
            </w:r>
          </w:p>
        </w:tc>
        <w:tc>
          <w:tcPr>
            <w:tcW w:w="1020" w:type="dxa"/>
          </w:tcPr>
          <w:p w:rsidR="000438B7" w:rsidRPr="00E544C2" w:rsidRDefault="000438B7">
            <w:pPr>
              <w:pStyle w:val="ConsPlusNormal"/>
              <w:jc w:val="center"/>
              <w:rPr>
                <w:color w:val="000000" w:themeColor="text1"/>
              </w:rPr>
            </w:pPr>
            <w:r w:rsidRPr="00E544C2">
              <w:rPr>
                <w:color w:val="000000" w:themeColor="text1"/>
              </w:rPr>
              <w:t>733700</w:t>
            </w:r>
          </w:p>
        </w:tc>
        <w:tc>
          <w:tcPr>
            <w:tcW w:w="1020" w:type="dxa"/>
          </w:tcPr>
          <w:p w:rsidR="000438B7" w:rsidRPr="00E544C2" w:rsidRDefault="000438B7">
            <w:pPr>
              <w:pStyle w:val="ConsPlusNormal"/>
              <w:jc w:val="center"/>
              <w:rPr>
                <w:color w:val="000000" w:themeColor="text1"/>
              </w:rPr>
            </w:pPr>
            <w:r w:rsidRPr="00E544C2">
              <w:rPr>
                <w:color w:val="000000" w:themeColor="text1"/>
              </w:rPr>
              <w:t>690800</w:t>
            </w:r>
          </w:p>
        </w:tc>
        <w:tc>
          <w:tcPr>
            <w:tcW w:w="1020" w:type="dxa"/>
          </w:tcPr>
          <w:p w:rsidR="000438B7" w:rsidRPr="00E544C2" w:rsidRDefault="000438B7">
            <w:pPr>
              <w:pStyle w:val="ConsPlusNormal"/>
              <w:jc w:val="center"/>
              <w:rPr>
                <w:color w:val="000000" w:themeColor="text1"/>
              </w:rPr>
            </w:pPr>
            <w:r w:rsidRPr="00E544C2">
              <w:rPr>
                <w:color w:val="000000" w:themeColor="text1"/>
              </w:rPr>
              <w:t>699600</w:t>
            </w:r>
          </w:p>
        </w:tc>
        <w:tc>
          <w:tcPr>
            <w:tcW w:w="1020" w:type="dxa"/>
          </w:tcPr>
          <w:p w:rsidR="000438B7" w:rsidRPr="00E544C2" w:rsidRDefault="000438B7">
            <w:pPr>
              <w:pStyle w:val="ConsPlusNormal"/>
              <w:jc w:val="center"/>
              <w:rPr>
                <w:color w:val="000000" w:themeColor="text1"/>
              </w:rPr>
            </w:pPr>
            <w:r w:rsidRPr="00E544C2">
              <w:rPr>
                <w:color w:val="000000" w:themeColor="text1"/>
              </w:rPr>
              <w:t>701600</w:t>
            </w:r>
          </w:p>
        </w:tc>
        <w:tc>
          <w:tcPr>
            <w:tcW w:w="1020" w:type="dxa"/>
          </w:tcPr>
          <w:p w:rsidR="000438B7" w:rsidRPr="00E544C2" w:rsidRDefault="000438B7">
            <w:pPr>
              <w:pStyle w:val="ConsPlusNormal"/>
              <w:jc w:val="center"/>
              <w:rPr>
                <w:color w:val="000000" w:themeColor="text1"/>
              </w:rPr>
            </w:pPr>
            <w:r w:rsidRPr="00E544C2">
              <w:rPr>
                <w:color w:val="000000" w:themeColor="text1"/>
              </w:rPr>
              <w:t>701600</w:t>
            </w:r>
          </w:p>
        </w:tc>
        <w:tc>
          <w:tcPr>
            <w:tcW w:w="1020" w:type="dxa"/>
          </w:tcPr>
          <w:p w:rsidR="000438B7" w:rsidRPr="00E544C2" w:rsidRDefault="000438B7">
            <w:pPr>
              <w:pStyle w:val="ConsPlusNormal"/>
              <w:jc w:val="center"/>
              <w:rPr>
                <w:color w:val="000000" w:themeColor="text1"/>
              </w:rPr>
            </w:pPr>
            <w:r w:rsidRPr="00E544C2">
              <w:rPr>
                <w:color w:val="000000" w:themeColor="text1"/>
              </w:rPr>
              <w:t>723600</w:t>
            </w:r>
          </w:p>
        </w:tc>
        <w:tc>
          <w:tcPr>
            <w:tcW w:w="1020" w:type="dxa"/>
          </w:tcPr>
          <w:p w:rsidR="000438B7" w:rsidRPr="00E544C2" w:rsidRDefault="000438B7">
            <w:pPr>
              <w:pStyle w:val="ConsPlusNormal"/>
              <w:jc w:val="center"/>
              <w:rPr>
                <w:color w:val="000000" w:themeColor="text1"/>
              </w:rPr>
            </w:pPr>
            <w:r w:rsidRPr="00E544C2">
              <w:rPr>
                <w:color w:val="000000" w:themeColor="text1"/>
              </w:rPr>
              <w:t>748800</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48805,4</w:t>
            </w:r>
          </w:p>
        </w:tc>
        <w:tc>
          <w:tcPr>
            <w:tcW w:w="1020" w:type="dxa"/>
          </w:tcPr>
          <w:p w:rsidR="000438B7" w:rsidRPr="00E544C2" w:rsidRDefault="000438B7">
            <w:pPr>
              <w:pStyle w:val="ConsPlusNormal"/>
              <w:jc w:val="center"/>
              <w:rPr>
                <w:color w:val="000000" w:themeColor="text1"/>
              </w:rPr>
            </w:pPr>
            <w:r w:rsidRPr="00E544C2">
              <w:rPr>
                <w:color w:val="000000" w:themeColor="text1"/>
              </w:rPr>
              <w:t>53469,7</w:t>
            </w:r>
          </w:p>
        </w:tc>
        <w:tc>
          <w:tcPr>
            <w:tcW w:w="1020" w:type="dxa"/>
          </w:tcPr>
          <w:p w:rsidR="000438B7" w:rsidRPr="00E544C2" w:rsidRDefault="000438B7">
            <w:pPr>
              <w:pStyle w:val="ConsPlusNormal"/>
              <w:jc w:val="center"/>
              <w:rPr>
                <w:color w:val="000000" w:themeColor="text1"/>
              </w:rPr>
            </w:pPr>
            <w:r w:rsidRPr="00E544C2">
              <w:rPr>
                <w:color w:val="000000" w:themeColor="text1"/>
              </w:rPr>
              <w:t>64670,9</w:t>
            </w:r>
          </w:p>
        </w:tc>
        <w:tc>
          <w:tcPr>
            <w:tcW w:w="1020" w:type="dxa"/>
          </w:tcPr>
          <w:p w:rsidR="000438B7" w:rsidRPr="00E544C2" w:rsidRDefault="000438B7">
            <w:pPr>
              <w:pStyle w:val="ConsPlusNormal"/>
              <w:jc w:val="center"/>
              <w:rPr>
                <w:color w:val="000000" w:themeColor="text1"/>
              </w:rPr>
            </w:pPr>
            <w:r w:rsidRPr="00E544C2">
              <w:rPr>
                <w:color w:val="000000" w:themeColor="text1"/>
              </w:rPr>
              <w:t>66120,3</w:t>
            </w:r>
          </w:p>
        </w:tc>
        <w:tc>
          <w:tcPr>
            <w:tcW w:w="1020" w:type="dxa"/>
          </w:tcPr>
          <w:p w:rsidR="000438B7" w:rsidRPr="00E544C2" w:rsidRDefault="000438B7">
            <w:pPr>
              <w:pStyle w:val="ConsPlusNormal"/>
              <w:jc w:val="center"/>
              <w:rPr>
                <w:color w:val="000000" w:themeColor="text1"/>
              </w:rPr>
            </w:pPr>
            <w:r w:rsidRPr="00E544C2">
              <w:rPr>
                <w:color w:val="000000" w:themeColor="text1"/>
              </w:rPr>
              <w:t>69769,6</w:t>
            </w:r>
          </w:p>
        </w:tc>
        <w:tc>
          <w:tcPr>
            <w:tcW w:w="1020" w:type="dxa"/>
          </w:tcPr>
          <w:p w:rsidR="000438B7" w:rsidRPr="00E544C2" w:rsidRDefault="000438B7">
            <w:pPr>
              <w:pStyle w:val="ConsPlusNormal"/>
              <w:jc w:val="center"/>
              <w:rPr>
                <w:color w:val="000000" w:themeColor="text1"/>
              </w:rPr>
            </w:pPr>
            <w:r w:rsidRPr="00E544C2">
              <w:rPr>
                <w:color w:val="000000" w:themeColor="text1"/>
              </w:rPr>
              <w:t>69777,4</w:t>
            </w:r>
          </w:p>
        </w:tc>
        <w:tc>
          <w:tcPr>
            <w:tcW w:w="1020" w:type="dxa"/>
          </w:tcPr>
          <w:p w:rsidR="000438B7" w:rsidRPr="00E544C2" w:rsidRDefault="000438B7">
            <w:pPr>
              <w:pStyle w:val="ConsPlusNormal"/>
              <w:jc w:val="center"/>
              <w:rPr>
                <w:color w:val="000000" w:themeColor="text1"/>
              </w:rPr>
            </w:pPr>
            <w:r w:rsidRPr="00E544C2">
              <w:rPr>
                <w:color w:val="000000" w:themeColor="text1"/>
              </w:rPr>
              <w:t>69944,3</w:t>
            </w:r>
          </w:p>
        </w:tc>
      </w:tr>
      <w:tr w:rsidR="000438B7" w:rsidRPr="00E544C2">
        <w:tc>
          <w:tcPr>
            <w:tcW w:w="520" w:type="dxa"/>
          </w:tcPr>
          <w:p w:rsidR="000438B7" w:rsidRPr="00E544C2" w:rsidRDefault="000438B7">
            <w:pPr>
              <w:pStyle w:val="ConsPlusNormal"/>
              <w:jc w:val="center"/>
              <w:rPr>
                <w:color w:val="000000" w:themeColor="text1"/>
              </w:rPr>
            </w:pPr>
            <w:r w:rsidRPr="00E544C2">
              <w:rPr>
                <w:color w:val="000000" w:themeColor="text1"/>
              </w:rPr>
              <w:t>3.</w:t>
            </w:r>
          </w:p>
        </w:tc>
        <w:tc>
          <w:tcPr>
            <w:tcW w:w="13035" w:type="dxa"/>
            <w:gridSpan w:val="10"/>
            <w:vAlign w:val="center"/>
          </w:tcPr>
          <w:p w:rsidR="000438B7" w:rsidRPr="00E544C2" w:rsidRDefault="000438B7">
            <w:pPr>
              <w:pStyle w:val="ConsPlusNormal"/>
              <w:rPr>
                <w:color w:val="000000" w:themeColor="text1"/>
              </w:rPr>
            </w:pPr>
            <w:r w:rsidRPr="00E544C2">
              <w:rPr>
                <w:color w:val="000000" w:themeColor="text1"/>
              </w:rPr>
              <w:t>Основное мероприятие 3. Предоставление дополнительного образования детям в сфере культуры и искусства</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3.1.</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Реализация дополнительных общеобразовательных общеразвивающих программ</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число обучающихся</w:t>
            </w:r>
          </w:p>
        </w:tc>
        <w:tc>
          <w:tcPr>
            <w:tcW w:w="1247" w:type="dxa"/>
          </w:tcPr>
          <w:p w:rsidR="000438B7" w:rsidRPr="00E544C2" w:rsidRDefault="000438B7">
            <w:pPr>
              <w:pStyle w:val="ConsPlusNormal"/>
              <w:jc w:val="center"/>
              <w:rPr>
                <w:color w:val="000000" w:themeColor="text1"/>
              </w:rPr>
            </w:pPr>
            <w:r w:rsidRPr="00E544C2">
              <w:rPr>
                <w:color w:val="000000" w:themeColor="text1"/>
              </w:rPr>
              <w:t>чел./час</w:t>
            </w:r>
          </w:p>
        </w:tc>
        <w:tc>
          <w:tcPr>
            <w:tcW w:w="1020" w:type="dxa"/>
          </w:tcPr>
          <w:p w:rsidR="000438B7" w:rsidRPr="00E544C2" w:rsidRDefault="000438B7">
            <w:pPr>
              <w:pStyle w:val="ConsPlusNormal"/>
              <w:jc w:val="center"/>
              <w:rPr>
                <w:color w:val="000000" w:themeColor="text1"/>
              </w:rPr>
            </w:pPr>
            <w:r w:rsidRPr="00E544C2">
              <w:rPr>
                <w:color w:val="000000" w:themeColor="text1"/>
              </w:rPr>
              <w:t>22981,4</w:t>
            </w:r>
          </w:p>
        </w:tc>
        <w:tc>
          <w:tcPr>
            <w:tcW w:w="1020" w:type="dxa"/>
          </w:tcPr>
          <w:p w:rsidR="000438B7" w:rsidRPr="00E544C2" w:rsidRDefault="000438B7">
            <w:pPr>
              <w:pStyle w:val="ConsPlusNormal"/>
              <w:jc w:val="center"/>
              <w:rPr>
                <w:color w:val="000000" w:themeColor="text1"/>
              </w:rPr>
            </w:pPr>
            <w:r w:rsidRPr="00E544C2">
              <w:rPr>
                <w:color w:val="000000" w:themeColor="text1"/>
              </w:rPr>
              <w:t>19114,0</w:t>
            </w:r>
          </w:p>
        </w:tc>
        <w:tc>
          <w:tcPr>
            <w:tcW w:w="1020" w:type="dxa"/>
          </w:tcPr>
          <w:p w:rsidR="000438B7" w:rsidRPr="00E544C2" w:rsidRDefault="000438B7">
            <w:pPr>
              <w:pStyle w:val="ConsPlusNormal"/>
              <w:jc w:val="center"/>
              <w:rPr>
                <w:color w:val="000000" w:themeColor="text1"/>
              </w:rPr>
            </w:pPr>
            <w:r w:rsidRPr="00E544C2">
              <w:rPr>
                <w:color w:val="000000" w:themeColor="text1"/>
              </w:rPr>
              <w:t>18835,5</w:t>
            </w:r>
          </w:p>
        </w:tc>
        <w:tc>
          <w:tcPr>
            <w:tcW w:w="1020" w:type="dxa"/>
          </w:tcPr>
          <w:p w:rsidR="000438B7" w:rsidRPr="00E544C2" w:rsidRDefault="000438B7">
            <w:pPr>
              <w:pStyle w:val="ConsPlusNormal"/>
              <w:jc w:val="center"/>
              <w:rPr>
                <w:color w:val="000000" w:themeColor="text1"/>
              </w:rPr>
            </w:pPr>
            <w:r w:rsidRPr="00E544C2">
              <w:rPr>
                <w:color w:val="000000" w:themeColor="text1"/>
              </w:rPr>
              <w:t>23119,5</w:t>
            </w:r>
          </w:p>
        </w:tc>
        <w:tc>
          <w:tcPr>
            <w:tcW w:w="1020" w:type="dxa"/>
          </w:tcPr>
          <w:p w:rsidR="000438B7" w:rsidRPr="00E544C2" w:rsidRDefault="000438B7">
            <w:pPr>
              <w:pStyle w:val="ConsPlusNormal"/>
              <w:jc w:val="center"/>
              <w:rPr>
                <w:color w:val="000000" w:themeColor="text1"/>
              </w:rPr>
            </w:pPr>
            <w:r w:rsidRPr="00E544C2">
              <w:rPr>
                <w:color w:val="000000" w:themeColor="text1"/>
              </w:rPr>
              <w:t>18576,3</w:t>
            </w:r>
          </w:p>
        </w:tc>
        <w:tc>
          <w:tcPr>
            <w:tcW w:w="1020" w:type="dxa"/>
          </w:tcPr>
          <w:p w:rsidR="000438B7" w:rsidRPr="00E544C2" w:rsidRDefault="000438B7">
            <w:pPr>
              <w:pStyle w:val="ConsPlusNormal"/>
              <w:jc w:val="center"/>
              <w:rPr>
                <w:color w:val="000000" w:themeColor="text1"/>
              </w:rPr>
            </w:pPr>
            <w:r w:rsidRPr="00E544C2">
              <w:rPr>
                <w:color w:val="000000" w:themeColor="text1"/>
              </w:rPr>
              <w:t>18576,3</w:t>
            </w:r>
          </w:p>
        </w:tc>
        <w:tc>
          <w:tcPr>
            <w:tcW w:w="1020" w:type="dxa"/>
          </w:tcPr>
          <w:p w:rsidR="000438B7" w:rsidRPr="00E544C2" w:rsidRDefault="000438B7">
            <w:pPr>
              <w:pStyle w:val="ConsPlusNormal"/>
              <w:jc w:val="center"/>
              <w:rPr>
                <w:color w:val="000000" w:themeColor="text1"/>
              </w:rPr>
            </w:pPr>
            <w:r w:rsidRPr="00E544C2">
              <w:rPr>
                <w:color w:val="000000" w:themeColor="text1"/>
              </w:rPr>
              <w:t>18576,3</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4436,1</w:t>
            </w:r>
          </w:p>
        </w:tc>
        <w:tc>
          <w:tcPr>
            <w:tcW w:w="1020" w:type="dxa"/>
          </w:tcPr>
          <w:p w:rsidR="000438B7" w:rsidRPr="00E544C2" w:rsidRDefault="000438B7">
            <w:pPr>
              <w:pStyle w:val="ConsPlusNormal"/>
              <w:jc w:val="center"/>
              <w:rPr>
                <w:color w:val="000000" w:themeColor="text1"/>
              </w:rPr>
            </w:pPr>
            <w:r w:rsidRPr="00E544C2">
              <w:rPr>
                <w:color w:val="000000" w:themeColor="text1"/>
              </w:rPr>
              <w:t>3560,7</w:t>
            </w:r>
          </w:p>
        </w:tc>
        <w:tc>
          <w:tcPr>
            <w:tcW w:w="1020" w:type="dxa"/>
          </w:tcPr>
          <w:p w:rsidR="000438B7" w:rsidRPr="00E544C2" w:rsidRDefault="000438B7">
            <w:pPr>
              <w:pStyle w:val="ConsPlusNormal"/>
              <w:jc w:val="center"/>
              <w:rPr>
                <w:color w:val="000000" w:themeColor="text1"/>
              </w:rPr>
            </w:pPr>
            <w:r w:rsidRPr="00E544C2">
              <w:rPr>
                <w:color w:val="000000" w:themeColor="text1"/>
              </w:rPr>
              <w:t>4015,6</w:t>
            </w:r>
          </w:p>
        </w:tc>
        <w:tc>
          <w:tcPr>
            <w:tcW w:w="1020" w:type="dxa"/>
          </w:tcPr>
          <w:p w:rsidR="000438B7" w:rsidRPr="00E544C2" w:rsidRDefault="000438B7">
            <w:pPr>
              <w:pStyle w:val="ConsPlusNormal"/>
              <w:jc w:val="center"/>
              <w:rPr>
                <w:color w:val="000000" w:themeColor="text1"/>
              </w:rPr>
            </w:pPr>
            <w:r w:rsidRPr="00E544C2">
              <w:rPr>
                <w:color w:val="000000" w:themeColor="text1"/>
              </w:rPr>
              <w:t>4742,0</w:t>
            </w:r>
          </w:p>
        </w:tc>
        <w:tc>
          <w:tcPr>
            <w:tcW w:w="1020" w:type="dxa"/>
          </w:tcPr>
          <w:p w:rsidR="000438B7" w:rsidRPr="00E544C2" w:rsidRDefault="000438B7">
            <w:pPr>
              <w:pStyle w:val="ConsPlusNormal"/>
              <w:jc w:val="center"/>
              <w:rPr>
                <w:color w:val="000000" w:themeColor="text1"/>
              </w:rPr>
            </w:pPr>
            <w:r w:rsidRPr="00E544C2">
              <w:rPr>
                <w:color w:val="000000" w:themeColor="text1"/>
              </w:rPr>
              <w:t>4795,9</w:t>
            </w:r>
          </w:p>
        </w:tc>
        <w:tc>
          <w:tcPr>
            <w:tcW w:w="1020" w:type="dxa"/>
          </w:tcPr>
          <w:p w:rsidR="000438B7" w:rsidRPr="00E544C2" w:rsidRDefault="000438B7">
            <w:pPr>
              <w:pStyle w:val="ConsPlusNormal"/>
              <w:jc w:val="center"/>
              <w:rPr>
                <w:color w:val="000000" w:themeColor="text1"/>
              </w:rPr>
            </w:pPr>
            <w:r w:rsidRPr="00E544C2">
              <w:rPr>
                <w:color w:val="000000" w:themeColor="text1"/>
              </w:rPr>
              <w:t>4866,9</w:t>
            </w:r>
          </w:p>
        </w:tc>
        <w:tc>
          <w:tcPr>
            <w:tcW w:w="1020" w:type="dxa"/>
          </w:tcPr>
          <w:p w:rsidR="000438B7" w:rsidRPr="00E544C2" w:rsidRDefault="000438B7">
            <w:pPr>
              <w:pStyle w:val="ConsPlusNormal"/>
              <w:jc w:val="center"/>
              <w:rPr>
                <w:color w:val="000000" w:themeColor="text1"/>
              </w:rPr>
            </w:pPr>
            <w:r w:rsidRPr="00E544C2">
              <w:rPr>
                <w:color w:val="000000" w:themeColor="text1"/>
              </w:rPr>
              <w:t>4877,9</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3.2.</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 xml:space="preserve">Реализация дополнительных </w:t>
            </w:r>
            <w:r w:rsidRPr="00E544C2">
              <w:rPr>
                <w:color w:val="000000" w:themeColor="text1"/>
              </w:rPr>
              <w:lastRenderedPageBreak/>
              <w:t>общеобразовательных предпрофессиональных программ</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lastRenderedPageBreak/>
              <w:t>число обучающихся</w:t>
            </w:r>
          </w:p>
        </w:tc>
        <w:tc>
          <w:tcPr>
            <w:tcW w:w="1247" w:type="dxa"/>
          </w:tcPr>
          <w:p w:rsidR="000438B7" w:rsidRPr="00E544C2" w:rsidRDefault="000438B7">
            <w:pPr>
              <w:pStyle w:val="ConsPlusNormal"/>
              <w:jc w:val="center"/>
              <w:rPr>
                <w:color w:val="000000" w:themeColor="text1"/>
              </w:rPr>
            </w:pPr>
            <w:r w:rsidRPr="00E544C2">
              <w:rPr>
                <w:color w:val="000000" w:themeColor="text1"/>
              </w:rPr>
              <w:t>чел./час</w:t>
            </w:r>
          </w:p>
        </w:tc>
        <w:tc>
          <w:tcPr>
            <w:tcW w:w="1020" w:type="dxa"/>
          </w:tcPr>
          <w:p w:rsidR="000438B7" w:rsidRPr="00E544C2" w:rsidRDefault="000438B7">
            <w:pPr>
              <w:pStyle w:val="ConsPlusNormal"/>
              <w:jc w:val="center"/>
              <w:rPr>
                <w:color w:val="000000" w:themeColor="text1"/>
              </w:rPr>
            </w:pPr>
            <w:r w:rsidRPr="00E544C2">
              <w:rPr>
                <w:color w:val="000000" w:themeColor="text1"/>
              </w:rPr>
              <w:t>731051,9</w:t>
            </w:r>
          </w:p>
        </w:tc>
        <w:tc>
          <w:tcPr>
            <w:tcW w:w="1020" w:type="dxa"/>
          </w:tcPr>
          <w:p w:rsidR="000438B7" w:rsidRPr="00E544C2" w:rsidRDefault="000438B7">
            <w:pPr>
              <w:pStyle w:val="ConsPlusNormal"/>
              <w:jc w:val="center"/>
              <w:rPr>
                <w:color w:val="000000" w:themeColor="text1"/>
              </w:rPr>
            </w:pPr>
            <w:r w:rsidRPr="00E544C2">
              <w:rPr>
                <w:color w:val="000000" w:themeColor="text1"/>
              </w:rPr>
              <w:t>709268,5</w:t>
            </w:r>
          </w:p>
        </w:tc>
        <w:tc>
          <w:tcPr>
            <w:tcW w:w="1020" w:type="dxa"/>
          </w:tcPr>
          <w:p w:rsidR="000438B7" w:rsidRPr="00E544C2" w:rsidRDefault="000438B7">
            <w:pPr>
              <w:pStyle w:val="ConsPlusNormal"/>
              <w:jc w:val="center"/>
              <w:rPr>
                <w:color w:val="000000" w:themeColor="text1"/>
              </w:rPr>
            </w:pPr>
            <w:r w:rsidRPr="00E544C2">
              <w:rPr>
                <w:color w:val="000000" w:themeColor="text1"/>
              </w:rPr>
              <w:t>695473,7</w:t>
            </w:r>
          </w:p>
        </w:tc>
        <w:tc>
          <w:tcPr>
            <w:tcW w:w="1020" w:type="dxa"/>
          </w:tcPr>
          <w:p w:rsidR="000438B7" w:rsidRPr="00E544C2" w:rsidRDefault="000438B7">
            <w:pPr>
              <w:pStyle w:val="ConsPlusNormal"/>
              <w:jc w:val="center"/>
              <w:rPr>
                <w:color w:val="000000" w:themeColor="text1"/>
              </w:rPr>
            </w:pPr>
            <w:r w:rsidRPr="00E544C2">
              <w:rPr>
                <w:color w:val="000000" w:themeColor="text1"/>
              </w:rPr>
              <w:t>717193,4</w:t>
            </w:r>
          </w:p>
        </w:tc>
        <w:tc>
          <w:tcPr>
            <w:tcW w:w="1020" w:type="dxa"/>
          </w:tcPr>
          <w:p w:rsidR="000438B7" w:rsidRPr="00E544C2" w:rsidRDefault="000438B7">
            <w:pPr>
              <w:pStyle w:val="ConsPlusNormal"/>
              <w:jc w:val="center"/>
              <w:rPr>
                <w:color w:val="000000" w:themeColor="text1"/>
              </w:rPr>
            </w:pPr>
            <w:r w:rsidRPr="00E544C2">
              <w:rPr>
                <w:color w:val="000000" w:themeColor="text1"/>
              </w:rPr>
              <w:t>714560,4</w:t>
            </w:r>
          </w:p>
        </w:tc>
        <w:tc>
          <w:tcPr>
            <w:tcW w:w="1020" w:type="dxa"/>
          </w:tcPr>
          <w:p w:rsidR="000438B7" w:rsidRPr="00E544C2" w:rsidRDefault="000438B7">
            <w:pPr>
              <w:pStyle w:val="ConsPlusNormal"/>
              <w:jc w:val="center"/>
              <w:rPr>
                <w:color w:val="000000" w:themeColor="text1"/>
              </w:rPr>
            </w:pPr>
            <w:r w:rsidRPr="00E544C2">
              <w:rPr>
                <w:color w:val="000000" w:themeColor="text1"/>
              </w:rPr>
              <w:t>714560,4</w:t>
            </w:r>
          </w:p>
        </w:tc>
        <w:tc>
          <w:tcPr>
            <w:tcW w:w="1020" w:type="dxa"/>
          </w:tcPr>
          <w:p w:rsidR="000438B7" w:rsidRPr="00E544C2" w:rsidRDefault="000438B7">
            <w:pPr>
              <w:pStyle w:val="ConsPlusNormal"/>
              <w:jc w:val="center"/>
              <w:rPr>
                <w:color w:val="000000" w:themeColor="text1"/>
              </w:rPr>
            </w:pPr>
            <w:r w:rsidRPr="00E544C2">
              <w:rPr>
                <w:color w:val="000000" w:themeColor="text1"/>
              </w:rPr>
              <w:t>714560,4</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61135,8</w:t>
            </w:r>
          </w:p>
        </w:tc>
        <w:tc>
          <w:tcPr>
            <w:tcW w:w="1020" w:type="dxa"/>
          </w:tcPr>
          <w:p w:rsidR="000438B7" w:rsidRPr="00E544C2" w:rsidRDefault="000438B7">
            <w:pPr>
              <w:pStyle w:val="ConsPlusNormal"/>
              <w:jc w:val="center"/>
              <w:rPr>
                <w:color w:val="000000" w:themeColor="text1"/>
              </w:rPr>
            </w:pPr>
            <w:r w:rsidRPr="00E544C2">
              <w:rPr>
                <w:color w:val="000000" w:themeColor="text1"/>
              </w:rPr>
              <w:t>70234,0</w:t>
            </w:r>
          </w:p>
        </w:tc>
        <w:tc>
          <w:tcPr>
            <w:tcW w:w="1020" w:type="dxa"/>
          </w:tcPr>
          <w:p w:rsidR="000438B7" w:rsidRPr="00E544C2" w:rsidRDefault="000438B7">
            <w:pPr>
              <w:pStyle w:val="ConsPlusNormal"/>
              <w:jc w:val="center"/>
              <w:rPr>
                <w:color w:val="000000" w:themeColor="text1"/>
              </w:rPr>
            </w:pPr>
            <w:r w:rsidRPr="00E544C2">
              <w:rPr>
                <w:color w:val="000000" w:themeColor="text1"/>
              </w:rPr>
              <w:t>88754,2</w:t>
            </w:r>
          </w:p>
        </w:tc>
        <w:tc>
          <w:tcPr>
            <w:tcW w:w="1020" w:type="dxa"/>
          </w:tcPr>
          <w:p w:rsidR="000438B7" w:rsidRPr="00E544C2" w:rsidRDefault="000438B7">
            <w:pPr>
              <w:pStyle w:val="ConsPlusNormal"/>
              <w:jc w:val="center"/>
              <w:rPr>
                <w:color w:val="000000" w:themeColor="text1"/>
              </w:rPr>
            </w:pPr>
            <w:r w:rsidRPr="00E544C2">
              <w:rPr>
                <w:color w:val="000000" w:themeColor="text1"/>
              </w:rPr>
              <w:t>105463,9</w:t>
            </w:r>
          </w:p>
        </w:tc>
        <w:tc>
          <w:tcPr>
            <w:tcW w:w="1020" w:type="dxa"/>
          </w:tcPr>
          <w:p w:rsidR="000438B7" w:rsidRPr="00E544C2" w:rsidRDefault="000438B7">
            <w:pPr>
              <w:pStyle w:val="ConsPlusNormal"/>
              <w:jc w:val="center"/>
              <w:rPr>
                <w:color w:val="000000" w:themeColor="text1"/>
              </w:rPr>
            </w:pPr>
            <w:r w:rsidRPr="00E544C2">
              <w:rPr>
                <w:color w:val="000000" w:themeColor="text1"/>
              </w:rPr>
              <w:t>101645,9</w:t>
            </w:r>
          </w:p>
        </w:tc>
        <w:tc>
          <w:tcPr>
            <w:tcW w:w="1020" w:type="dxa"/>
          </w:tcPr>
          <w:p w:rsidR="000438B7" w:rsidRPr="00E544C2" w:rsidRDefault="000438B7">
            <w:pPr>
              <w:pStyle w:val="ConsPlusNormal"/>
              <w:jc w:val="center"/>
              <w:rPr>
                <w:color w:val="000000" w:themeColor="text1"/>
              </w:rPr>
            </w:pPr>
            <w:r w:rsidRPr="00E544C2">
              <w:rPr>
                <w:color w:val="000000" w:themeColor="text1"/>
              </w:rPr>
              <w:t>102385,4</w:t>
            </w:r>
          </w:p>
        </w:tc>
        <w:tc>
          <w:tcPr>
            <w:tcW w:w="1020" w:type="dxa"/>
          </w:tcPr>
          <w:p w:rsidR="000438B7" w:rsidRPr="00E544C2" w:rsidRDefault="000438B7">
            <w:pPr>
              <w:pStyle w:val="ConsPlusNormal"/>
              <w:jc w:val="center"/>
              <w:rPr>
                <w:color w:val="000000" w:themeColor="text1"/>
              </w:rPr>
            </w:pPr>
            <w:r w:rsidRPr="00E544C2">
              <w:rPr>
                <w:color w:val="000000" w:themeColor="text1"/>
              </w:rPr>
              <w:t>102552,9</w:t>
            </w:r>
          </w:p>
        </w:tc>
      </w:tr>
      <w:tr w:rsidR="000438B7" w:rsidRPr="00E544C2">
        <w:tc>
          <w:tcPr>
            <w:tcW w:w="520" w:type="dxa"/>
          </w:tcPr>
          <w:p w:rsidR="000438B7" w:rsidRPr="00E544C2" w:rsidRDefault="000438B7">
            <w:pPr>
              <w:pStyle w:val="ConsPlusNormal"/>
              <w:jc w:val="center"/>
              <w:rPr>
                <w:color w:val="000000" w:themeColor="text1"/>
              </w:rPr>
            </w:pPr>
            <w:r w:rsidRPr="00E544C2">
              <w:rPr>
                <w:color w:val="000000" w:themeColor="text1"/>
              </w:rPr>
              <w:lastRenderedPageBreak/>
              <w:t>4.</w:t>
            </w:r>
          </w:p>
        </w:tc>
        <w:tc>
          <w:tcPr>
            <w:tcW w:w="13035" w:type="dxa"/>
            <w:gridSpan w:val="10"/>
            <w:vAlign w:val="center"/>
          </w:tcPr>
          <w:p w:rsidR="000438B7" w:rsidRPr="00E544C2" w:rsidRDefault="000438B7">
            <w:pPr>
              <w:pStyle w:val="ConsPlusNormal"/>
              <w:jc w:val="both"/>
              <w:rPr>
                <w:color w:val="000000" w:themeColor="text1"/>
              </w:rPr>
            </w:pPr>
            <w:r w:rsidRPr="00E544C2">
              <w:rPr>
                <w:color w:val="000000" w:themeColor="text1"/>
              </w:rPr>
              <w:t>Основное мероприятие 4. Сохранение и популяризация культурного и исторического наследия Великого Новгорода, в том числе учет и популяризация объектов культурного наследия (памятников истории и культуры), находящихся в собственности Великого Новгорода, охрана объектов культурного наследия (памятников истории и культуры) местного (муниципального) значения, расположенных на территории Великого Новгорода</w:t>
            </w:r>
          </w:p>
        </w:tc>
      </w:tr>
      <w:tr w:rsidR="000438B7" w:rsidRPr="00E544C2">
        <w:tc>
          <w:tcPr>
            <w:tcW w:w="520" w:type="dxa"/>
            <w:vAlign w:val="center"/>
          </w:tcPr>
          <w:p w:rsidR="000438B7" w:rsidRPr="00E544C2" w:rsidRDefault="000438B7">
            <w:pPr>
              <w:pStyle w:val="ConsPlusNormal"/>
              <w:rPr>
                <w:color w:val="000000" w:themeColor="text1"/>
              </w:rPr>
            </w:pPr>
          </w:p>
        </w:tc>
        <w:tc>
          <w:tcPr>
            <w:tcW w:w="13035" w:type="dxa"/>
            <w:gridSpan w:val="10"/>
            <w:vAlign w:val="center"/>
          </w:tcPr>
          <w:p w:rsidR="000438B7" w:rsidRPr="00E544C2" w:rsidRDefault="000438B7">
            <w:pPr>
              <w:pStyle w:val="ConsPlusNormal"/>
              <w:jc w:val="both"/>
              <w:rPr>
                <w:color w:val="000000" w:themeColor="text1"/>
              </w:rPr>
            </w:pPr>
            <w:r w:rsidRPr="00E544C2">
              <w:rPr>
                <w:color w:val="000000" w:themeColor="text1"/>
              </w:rPr>
              <w:t>Муниципальные услуги не оказываются, муниципальное задание не формируется</w:t>
            </w:r>
          </w:p>
        </w:tc>
      </w:tr>
    </w:tbl>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r w:rsidRPr="00E544C2">
        <w:rPr>
          <w:color w:val="000000" w:themeColor="text1"/>
        </w:rPr>
        <w:t>Условные сокращения, используемые в подпрограмме:</w:t>
      </w:r>
    </w:p>
    <w:p w:rsidR="000438B7" w:rsidRPr="00E544C2" w:rsidRDefault="000438B7">
      <w:pPr>
        <w:pStyle w:val="ConsPlusNormal"/>
        <w:spacing w:before="260"/>
        <w:ind w:firstLine="540"/>
        <w:jc w:val="both"/>
        <w:rPr>
          <w:color w:val="000000" w:themeColor="text1"/>
        </w:rPr>
      </w:pPr>
      <w:r w:rsidRPr="00E544C2">
        <w:rPr>
          <w:color w:val="000000" w:themeColor="text1"/>
        </w:rPr>
        <w:t>библиотеки - муниципальные бюджетные учреждения культуры "Библионика", "Библиотечный центр для детей и юношества "Читай-город";</w:t>
      </w:r>
    </w:p>
    <w:p w:rsidR="000438B7" w:rsidRPr="00E544C2" w:rsidRDefault="000438B7">
      <w:pPr>
        <w:pStyle w:val="ConsPlusNormal"/>
        <w:spacing w:before="260"/>
        <w:ind w:firstLine="540"/>
        <w:jc w:val="both"/>
        <w:rPr>
          <w:color w:val="000000" w:themeColor="text1"/>
        </w:rPr>
      </w:pPr>
      <w:r w:rsidRPr="00E544C2">
        <w:rPr>
          <w:color w:val="000000" w:themeColor="text1"/>
        </w:rPr>
        <w:t>МУДО - муниципальные учреждения дополнительного образования, подведомственные комитету;</w:t>
      </w:r>
    </w:p>
    <w:p w:rsidR="000438B7" w:rsidRPr="00E544C2" w:rsidRDefault="000438B7">
      <w:pPr>
        <w:pStyle w:val="ConsPlusNormal"/>
        <w:spacing w:before="260"/>
        <w:ind w:firstLine="540"/>
        <w:jc w:val="both"/>
        <w:rPr>
          <w:color w:val="000000" w:themeColor="text1"/>
        </w:rPr>
      </w:pPr>
      <w:r w:rsidRPr="00E544C2">
        <w:rPr>
          <w:color w:val="000000" w:themeColor="text1"/>
        </w:rPr>
        <w:t>НКО - некоммерческие организации, не являющиеся государственными (муниципальными) учреждениями;</w:t>
      </w:r>
    </w:p>
    <w:p w:rsidR="000438B7" w:rsidRPr="00E544C2" w:rsidRDefault="000438B7">
      <w:pPr>
        <w:pStyle w:val="ConsPlusNormal"/>
        <w:spacing w:before="260"/>
        <w:ind w:firstLine="540"/>
        <w:jc w:val="both"/>
        <w:rPr>
          <w:color w:val="000000" w:themeColor="text1"/>
        </w:rPr>
      </w:pPr>
      <w:r w:rsidRPr="00E544C2">
        <w:rPr>
          <w:color w:val="000000" w:themeColor="text1"/>
        </w:rPr>
        <w:t>учреждения - муниципальные учреждения культуры и искусства, подведомственные комитету, МАУ "Парки Великого Новгорода".</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1"/>
        <w:rPr>
          <w:color w:val="000000" w:themeColor="text1"/>
        </w:rPr>
      </w:pPr>
      <w:r w:rsidRPr="00E544C2">
        <w:rPr>
          <w:color w:val="000000" w:themeColor="text1"/>
        </w:rPr>
        <w:t>Подпрограмма</w:t>
      </w:r>
    </w:p>
    <w:p w:rsidR="000438B7" w:rsidRPr="00E544C2" w:rsidRDefault="000438B7">
      <w:pPr>
        <w:pStyle w:val="ConsPlusTitle"/>
        <w:jc w:val="center"/>
        <w:rPr>
          <w:color w:val="000000" w:themeColor="text1"/>
        </w:rPr>
      </w:pPr>
      <w:r w:rsidRPr="00E544C2">
        <w:rPr>
          <w:color w:val="000000" w:themeColor="text1"/>
        </w:rPr>
        <w:t>"Реализация молодежной политики на территории</w:t>
      </w:r>
    </w:p>
    <w:p w:rsidR="000438B7" w:rsidRPr="00E544C2" w:rsidRDefault="000438B7">
      <w:pPr>
        <w:pStyle w:val="ConsPlusTitle"/>
        <w:jc w:val="center"/>
        <w:rPr>
          <w:color w:val="000000" w:themeColor="text1"/>
        </w:rPr>
      </w:pPr>
      <w:r w:rsidRPr="00E544C2">
        <w:rPr>
          <w:color w:val="000000" w:themeColor="text1"/>
        </w:rPr>
        <w:t>Великого Новгорода"</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2"/>
        <w:rPr>
          <w:color w:val="000000" w:themeColor="text1"/>
        </w:rPr>
      </w:pPr>
      <w:r w:rsidRPr="00E544C2">
        <w:rPr>
          <w:color w:val="000000" w:themeColor="text1"/>
        </w:rPr>
        <w:t>Паспорт подпрограммы</w:t>
      </w:r>
    </w:p>
    <w:p w:rsidR="000438B7" w:rsidRPr="00E544C2" w:rsidRDefault="000438B7">
      <w:pPr>
        <w:pStyle w:val="ConsPlusNormal"/>
        <w:ind w:firstLine="540"/>
        <w:jc w:val="both"/>
        <w:rPr>
          <w:color w:val="000000" w:themeColor="text1"/>
        </w:rPr>
      </w:pPr>
    </w:p>
    <w:tbl>
      <w:tblPr>
        <w:tblW w:w="0" w:type="auto"/>
        <w:tblBorders>
          <w:right w:val="nil"/>
          <w:insideV w:val="nil"/>
        </w:tblBorders>
        <w:tblLayout w:type="fixed"/>
        <w:tblCellMar>
          <w:top w:w="102" w:type="dxa"/>
          <w:left w:w="62" w:type="dxa"/>
          <w:bottom w:w="102" w:type="dxa"/>
          <w:right w:w="62" w:type="dxa"/>
        </w:tblCellMar>
        <w:tblLook w:val="0000"/>
      </w:tblPr>
      <w:tblGrid>
        <w:gridCol w:w="2041"/>
        <w:gridCol w:w="680"/>
        <w:gridCol w:w="681"/>
        <w:gridCol w:w="2040"/>
        <w:gridCol w:w="1021"/>
        <w:gridCol w:w="1020"/>
        <w:gridCol w:w="1020"/>
        <w:gridCol w:w="1020"/>
        <w:gridCol w:w="1020"/>
        <w:gridCol w:w="1020"/>
        <w:gridCol w:w="1020"/>
        <w:gridCol w:w="1020"/>
      </w:tblGrid>
      <w:tr w:rsidR="000438B7" w:rsidRPr="00E544C2">
        <w:tc>
          <w:tcPr>
            <w:tcW w:w="2041" w:type="dxa"/>
            <w:vMerge w:val="restart"/>
            <w:tcBorders>
              <w:top w:val="nil"/>
              <w:bottom w:val="nil"/>
            </w:tcBorders>
          </w:tcPr>
          <w:p w:rsidR="000438B7" w:rsidRPr="00E544C2" w:rsidRDefault="000438B7">
            <w:pPr>
              <w:pStyle w:val="ConsPlusNormal"/>
              <w:rPr>
                <w:color w:val="000000" w:themeColor="text1"/>
              </w:rPr>
            </w:pPr>
            <w:r w:rsidRPr="00E544C2">
              <w:rPr>
                <w:color w:val="000000" w:themeColor="text1"/>
              </w:rPr>
              <w:t>Исполнители подпрограммы</w:t>
            </w: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комитет культуры Администрации Великого Новгорода (далее - комитет);</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 xml:space="preserve">комитет по молодежной политике и работе с общественными организациями Администрации Великого Новгорода (далее - </w:t>
            </w:r>
            <w:proofErr w:type="spellStart"/>
            <w:r w:rsidRPr="00E544C2">
              <w:rPr>
                <w:color w:val="000000" w:themeColor="text1"/>
              </w:rPr>
              <w:t>КМПиРОО</w:t>
            </w:r>
            <w:proofErr w:type="spellEnd"/>
            <w:r w:rsidRPr="00E544C2">
              <w:rPr>
                <w:color w:val="000000" w:themeColor="text1"/>
              </w:rPr>
              <w:t>);</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комитет по образованию Администрации Великого Новгорода (далее - КО);</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управление по физической культуре и спорту Администрации Великого Новгорода (далее - УФКиС);</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"Новгородский молодежный центр" (далее - НМЦ);</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культуры "Библиотечный центр для детей и юношества "Читай-город" (далее - Читай-город);</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"Дворец культуры и молодежи "ГОРОД" (далее - ГОРОД);</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"Городской Центр культуры и досуга имени Н.Г.Васильева" (далее - ГЦКиД им. Н.Г.Васильева);</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"Центр культуры, искусства и общественных инициатив "Диалог" (далее - Диалог);</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автономное учреждение культуры "Новгородская Дирекция по организации праздников" (далее - Дирекция)</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r w:rsidRPr="00E544C2">
              <w:rPr>
                <w:color w:val="000000" w:themeColor="text1"/>
              </w:rPr>
              <w:t>Задачи и целевые показатели подпрограммы</w:t>
            </w:r>
          </w:p>
        </w:tc>
        <w:tc>
          <w:tcPr>
            <w:tcW w:w="680"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 xml:space="preserve">N </w:t>
            </w:r>
            <w:proofErr w:type="spellStart"/>
            <w:r w:rsidRPr="00E544C2">
              <w:rPr>
                <w:color w:val="000000" w:themeColor="text1"/>
              </w:rPr>
              <w:t>п</w:t>
            </w:r>
            <w:proofErr w:type="spellEnd"/>
            <w:r w:rsidRPr="00E544C2">
              <w:rPr>
                <w:color w:val="000000" w:themeColor="text1"/>
              </w:rPr>
              <w:t>/</w:t>
            </w:r>
            <w:proofErr w:type="spellStart"/>
            <w:r w:rsidRPr="00E544C2">
              <w:rPr>
                <w:color w:val="000000" w:themeColor="text1"/>
              </w:rPr>
              <w:t>п</w:t>
            </w:r>
            <w:proofErr w:type="spellEnd"/>
          </w:p>
        </w:tc>
        <w:tc>
          <w:tcPr>
            <w:tcW w:w="3742" w:type="dxa"/>
            <w:gridSpan w:val="3"/>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Задачи подпрограммы, наименование и единица измерения целевого показателя</w:t>
            </w:r>
          </w:p>
        </w:tc>
        <w:tc>
          <w:tcPr>
            <w:tcW w:w="7140" w:type="dxa"/>
            <w:gridSpan w:val="7"/>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Значение целевого показателя по годам</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3742" w:type="dxa"/>
            <w:gridSpan w:val="3"/>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2021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2022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2023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2024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2025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2026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2027 год</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w:t>
            </w:r>
          </w:p>
        </w:tc>
        <w:tc>
          <w:tcPr>
            <w:tcW w:w="3742" w:type="dxa"/>
            <w:gridSpan w:val="3"/>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4</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5</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6</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7</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8</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9</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w:t>
            </w:r>
          </w:p>
        </w:tc>
        <w:tc>
          <w:tcPr>
            <w:tcW w:w="10882" w:type="dxa"/>
            <w:gridSpan w:val="10"/>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Задача 1. Создание условий для вовлечения молодежи в полноценную жизнь общества, повышения качества жизни молодежи, реализации ее инновационного и творческого потенциала</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3742" w:type="dxa"/>
            <w:gridSpan w:val="3"/>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Показатель 1. Количество участников детских и молодежных формирований, объединений, клубов по </w:t>
            </w:r>
            <w:r w:rsidRPr="00E544C2">
              <w:rPr>
                <w:color w:val="000000" w:themeColor="text1"/>
              </w:rPr>
              <w:lastRenderedPageBreak/>
              <w:t>интересам (человек)</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2315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2320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2330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2330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2335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2340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2345</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w:t>
            </w:r>
          </w:p>
        </w:tc>
        <w:tc>
          <w:tcPr>
            <w:tcW w:w="3742" w:type="dxa"/>
            <w:gridSpan w:val="3"/>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2. Количество получивших содействие в трудоустройстве молодежи (в том числе во временном трудоустройстве) (человек)</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1800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1.3.</w:t>
            </w:r>
          </w:p>
        </w:tc>
        <w:tc>
          <w:tcPr>
            <w:tcW w:w="3742" w:type="dxa"/>
            <w:gridSpan w:val="3"/>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3. Доля молодежи в возрасте от 14 до 35 лет, вовлеченной в мероприятия, направленные на выявление и развитие талантов, лидеров, молодых людей, обладающих инициативными качествами и вовлеченных в творческую деятельность, от общего количества молодежи в возрасте от 14 до 35 лет, проживающей на территории Великого Новгорода (процентов)</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31</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32</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34</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36</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37</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3742" w:type="dxa"/>
            <w:gridSpan w:val="3"/>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Показатель 4. Доля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w:t>
            </w:r>
            <w:r w:rsidRPr="00E544C2">
              <w:rPr>
                <w:color w:val="000000" w:themeColor="text1"/>
              </w:rPr>
              <w:lastRenderedPageBreak/>
              <w:t>(волонтерскую) деятельность, от общего количества населения, проживающего на территории Великого Новгорода (процентов)</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11</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w:t>
            </w:r>
          </w:p>
        </w:tc>
        <w:tc>
          <w:tcPr>
            <w:tcW w:w="10882" w:type="dxa"/>
            <w:gridSpan w:val="10"/>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2. Формирование здорового образа жизни, профилактика негативных явлений в молодежной среде и поддержка молодежи, находящейся в трудной жизненной ситуации</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w:t>
            </w:r>
          </w:p>
        </w:tc>
        <w:tc>
          <w:tcPr>
            <w:tcW w:w="3742" w:type="dxa"/>
            <w:gridSpan w:val="3"/>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1. Доля молодежи в возрасте от 14 до 35 лет, принявшей участие в массовых профилактических мероприятиях, направленных на профилактику негативных явлений и формирование здорового образа жизни, от общего количества молодежи в возрасте от 14 до 35 лет, проживающей на территории Великого Новгорода (процентов)</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58,4</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58,6</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58,7</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58,8</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58,9</w:t>
            </w:r>
          </w:p>
        </w:tc>
      </w:tr>
      <w:tr w:rsidR="000438B7" w:rsidRPr="00E544C2">
        <w:tc>
          <w:tcPr>
            <w:tcW w:w="2041" w:type="dxa"/>
            <w:tcBorders>
              <w:top w:val="nil"/>
              <w:bottom w:val="nil"/>
            </w:tcBorders>
          </w:tcPr>
          <w:p w:rsidR="000438B7" w:rsidRPr="00E544C2" w:rsidRDefault="000438B7">
            <w:pPr>
              <w:pStyle w:val="ConsPlusNormal"/>
              <w:jc w:val="both"/>
              <w:rPr>
                <w:color w:val="000000" w:themeColor="text1"/>
              </w:rPr>
            </w:pPr>
            <w:r w:rsidRPr="00E544C2">
              <w:rPr>
                <w:color w:val="000000" w:themeColor="text1"/>
              </w:rPr>
              <w:t>Сроки реализации подпрограммы</w:t>
            </w: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2021 - 2027 годы</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 xml:space="preserve">Объемы и источники финансирования подпрограммы в целом и по годам </w:t>
            </w:r>
            <w:r w:rsidRPr="00E544C2">
              <w:rPr>
                <w:color w:val="000000" w:themeColor="text1"/>
              </w:rPr>
              <w:lastRenderedPageBreak/>
              <w:t>реализации</w:t>
            </w:r>
          </w:p>
        </w:tc>
        <w:tc>
          <w:tcPr>
            <w:tcW w:w="11562" w:type="dxa"/>
            <w:gridSpan w:val="11"/>
            <w:tcBorders>
              <w:top w:val="nil"/>
              <w:bottom w:val="single" w:sz="4" w:space="0" w:color="auto"/>
            </w:tcBorders>
          </w:tcPr>
          <w:p w:rsidR="000438B7" w:rsidRPr="00E544C2" w:rsidRDefault="000438B7">
            <w:pPr>
              <w:pStyle w:val="ConsPlusNormal"/>
              <w:jc w:val="right"/>
              <w:rPr>
                <w:color w:val="000000" w:themeColor="text1"/>
              </w:rPr>
            </w:pPr>
            <w:r w:rsidRPr="00E544C2">
              <w:rPr>
                <w:color w:val="000000" w:themeColor="text1"/>
              </w:rPr>
              <w:lastRenderedPageBreak/>
              <w:t>(тыс. рублей)</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Год</w:t>
            </w:r>
          </w:p>
        </w:tc>
        <w:tc>
          <w:tcPr>
            <w:tcW w:w="10201" w:type="dxa"/>
            <w:gridSpan w:val="9"/>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Источник финансирования</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204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2041"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2040"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2040"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внебюджетные средства</w:t>
            </w:r>
          </w:p>
        </w:tc>
        <w:tc>
          <w:tcPr>
            <w:tcW w:w="2040"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всего</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2021</w:t>
            </w:r>
          </w:p>
        </w:tc>
        <w:tc>
          <w:tcPr>
            <w:tcW w:w="204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22171,6</w:t>
            </w:r>
          </w:p>
        </w:tc>
        <w:tc>
          <w:tcPr>
            <w:tcW w:w="2041"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50,0</w:t>
            </w:r>
          </w:p>
        </w:tc>
        <w:tc>
          <w:tcPr>
            <w:tcW w:w="2040"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22221,6</w:t>
            </w:r>
          </w:p>
        </w:tc>
      </w:tr>
      <w:tr w:rsidR="000438B7" w:rsidRPr="00E544C2">
        <w:tblPrEx>
          <w:tblBorders>
            <w:right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2022</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22841,1</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1210,6</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1218,7</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25270,4</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2023</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25244,9</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26,2</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845,8</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26116,9</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2024</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27752,7</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27752,7</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2025</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31926,8</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31926,8</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2026</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30203,3</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30203,3</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2027</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30327,2</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30327,2</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Всего</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190467,6</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1286,8</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2064,5</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193818,9</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Ожидаемые конечные результаты реализации подпрограммы</w:t>
            </w: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снижение напряженности на молодежном рынке труда путем оказания содействия в трудоустройстве молодежи (в том числе во временном трудоустройстве) до 1800 человек ежегодно к 2028 году;</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создание эффективных механизмов поддержки молодых семей;</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уменьшение числа негативных явлений, в том числе проявлений экстремизма и ксенофобии;</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создание эффективных механизмов работы с молодежью, оказавшейся в трудной жизненной ситуации;</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рост количества инновационных молодежных проектов, числа молодых людей, вовлеченных в проектную и волонтерскую деятельность;</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повышение добровольческой активности населения Великого Новгорода, формирование эффективной системы поддержки добровольческой деятельности в Великом Новгороде;</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сохранение числа молодежи, вовлеченной в различные формы творческой деятельности в детских и молодежных формированиях, объединениях, клубах по интересам в сфере молодежной политики, на уровне 2300 человек;</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создание и развитие молодежных информационных ресурсов, разработка аналитических материалов, посвященных проблемам молодежи и молодежной политики;</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сохранение и развитие сети муниципальных учреждений по работе с молодежью, укрепление материально-технической базы, сохранение и обновление кадрового потенциала в сфере молодежной политики;</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расширение конкурсной основы распределения ресурсов, повышение эффективности деятельности муниципальных учреждений по работе с молодежью, переход на финансирование, ориентированное на результат;</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2" w:type="dxa"/>
            <w:gridSpan w:val="11"/>
            <w:tcBorders>
              <w:top w:val="nil"/>
              <w:bottom w:val="nil"/>
            </w:tcBorders>
          </w:tcPr>
          <w:p w:rsidR="000438B7" w:rsidRPr="00E544C2" w:rsidRDefault="000438B7">
            <w:pPr>
              <w:pStyle w:val="ConsPlusNormal"/>
              <w:jc w:val="both"/>
              <w:rPr>
                <w:color w:val="000000" w:themeColor="text1"/>
              </w:rPr>
            </w:pPr>
            <w:r w:rsidRPr="00E544C2">
              <w:rPr>
                <w:color w:val="000000" w:themeColor="text1"/>
              </w:rPr>
              <w:t>формирование культуры здорового образа жизни, профилактика негативных явлений в молодежной среде, в том числе употребления психоактивных веществ (ПАВ), распространения ВИЧ-инфекции</w:t>
            </w:r>
          </w:p>
        </w:tc>
      </w:tr>
    </w:tbl>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2"/>
        <w:rPr>
          <w:color w:val="000000" w:themeColor="text1"/>
        </w:rPr>
      </w:pPr>
      <w:r w:rsidRPr="00E544C2">
        <w:rPr>
          <w:color w:val="000000" w:themeColor="text1"/>
        </w:rPr>
        <w:t>Перечень мероприятий подпрограммы</w:t>
      </w:r>
    </w:p>
    <w:p w:rsidR="000438B7" w:rsidRPr="00E544C2" w:rsidRDefault="000438B7">
      <w:pPr>
        <w:pStyle w:val="ConsPlusNormal"/>
        <w:jc w:val="center"/>
        <w:rPr>
          <w:color w:val="000000" w:themeColor="text1"/>
        </w:rPr>
      </w:pPr>
    </w:p>
    <w:p w:rsidR="000438B7" w:rsidRPr="00E544C2" w:rsidRDefault="000438B7">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551"/>
        <w:gridCol w:w="1814"/>
        <w:gridCol w:w="794"/>
        <w:gridCol w:w="794"/>
        <w:gridCol w:w="737"/>
        <w:gridCol w:w="1020"/>
        <w:gridCol w:w="1020"/>
        <w:gridCol w:w="1020"/>
        <w:gridCol w:w="1020"/>
        <w:gridCol w:w="1020"/>
        <w:gridCol w:w="1020"/>
        <w:gridCol w:w="1020"/>
      </w:tblGrid>
      <w:tr w:rsidR="000438B7" w:rsidRPr="00E544C2">
        <w:tc>
          <w:tcPr>
            <w:tcW w:w="737"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 xml:space="preserve">N </w:t>
            </w:r>
            <w:proofErr w:type="spellStart"/>
            <w:r w:rsidRPr="00E544C2">
              <w:rPr>
                <w:color w:val="000000" w:themeColor="text1"/>
              </w:rPr>
              <w:t>п</w:t>
            </w:r>
            <w:proofErr w:type="spellEnd"/>
            <w:r w:rsidRPr="00E544C2">
              <w:rPr>
                <w:color w:val="000000" w:themeColor="text1"/>
              </w:rPr>
              <w:t>/</w:t>
            </w:r>
            <w:proofErr w:type="spellStart"/>
            <w:r w:rsidRPr="00E544C2">
              <w:rPr>
                <w:color w:val="000000" w:themeColor="text1"/>
              </w:rPr>
              <w:t>п</w:t>
            </w:r>
            <w:proofErr w:type="spellEnd"/>
          </w:p>
        </w:tc>
        <w:tc>
          <w:tcPr>
            <w:tcW w:w="2551"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Наименование мероприятия</w:t>
            </w:r>
          </w:p>
        </w:tc>
        <w:tc>
          <w:tcPr>
            <w:tcW w:w="1814"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Исполнитель мероприятия</w:t>
            </w:r>
          </w:p>
        </w:tc>
        <w:tc>
          <w:tcPr>
            <w:tcW w:w="794"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Срок реализации (годы)</w:t>
            </w:r>
          </w:p>
        </w:tc>
        <w:tc>
          <w:tcPr>
            <w:tcW w:w="794"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Целевой показатель</w:t>
            </w:r>
          </w:p>
        </w:tc>
        <w:tc>
          <w:tcPr>
            <w:tcW w:w="737"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Источник финансирования</w:t>
            </w:r>
          </w:p>
        </w:tc>
        <w:tc>
          <w:tcPr>
            <w:tcW w:w="7140" w:type="dxa"/>
            <w:gridSpan w:val="7"/>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Объем финансирования по годам (тыс. рублей)</w:t>
            </w:r>
          </w:p>
        </w:tc>
      </w:tr>
      <w:tr w:rsidR="000438B7" w:rsidRPr="00E544C2">
        <w:tc>
          <w:tcPr>
            <w:tcW w:w="737"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2551"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814"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794"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794"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737"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2021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2022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2023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2024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2025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2026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2027 год</w:t>
            </w:r>
          </w:p>
        </w:tc>
      </w:tr>
      <w:tr w:rsidR="000438B7" w:rsidRPr="00E544C2">
        <w:tc>
          <w:tcPr>
            <w:tcW w:w="737"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w:t>
            </w:r>
          </w:p>
        </w:tc>
        <w:tc>
          <w:tcPr>
            <w:tcW w:w="255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w:t>
            </w:r>
          </w:p>
        </w:tc>
        <w:tc>
          <w:tcPr>
            <w:tcW w:w="181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w:t>
            </w:r>
          </w:p>
        </w:tc>
        <w:tc>
          <w:tcPr>
            <w:tcW w:w="79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4</w:t>
            </w:r>
          </w:p>
        </w:tc>
        <w:tc>
          <w:tcPr>
            <w:tcW w:w="79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5</w:t>
            </w:r>
          </w:p>
        </w:tc>
        <w:tc>
          <w:tcPr>
            <w:tcW w:w="737"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6</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7</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8</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9</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10</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11</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12</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13</w:t>
            </w:r>
          </w:p>
        </w:tc>
      </w:tr>
      <w:tr w:rsidR="000438B7" w:rsidRPr="00E544C2">
        <w:tc>
          <w:tcPr>
            <w:tcW w:w="737"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w:t>
            </w:r>
          </w:p>
        </w:tc>
        <w:tc>
          <w:tcPr>
            <w:tcW w:w="13830" w:type="dxa"/>
            <w:gridSpan w:val="12"/>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Задачи:</w:t>
            </w:r>
          </w:p>
          <w:p w:rsidR="000438B7" w:rsidRPr="00E544C2" w:rsidRDefault="000438B7">
            <w:pPr>
              <w:pStyle w:val="ConsPlusNormal"/>
              <w:jc w:val="both"/>
              <w:rPr>
                <w:color w:val="000000" w:themeColor="text1"/>
              </w:rPr>
            </w:pPr>
            <w:r w:rsidRPr="00E544C2">
              <w:rPr>
                <w:color w:val="000000" w:themeColor="text1"/>
              </w:rPr>
              <w:t>1. Создание условий для вовлечения молодежи в полноценную жизнь общества, повышения качества жизни молодежи, реализации ее инновационного и творческого потенциала</w:t>
            </w:r>
          </w:p>
          <w:p w:rsidR="000438B7" w:rsidRPr="00E544C2" w:rsidRDefault="000438B7">
            <w:pPr>
              <w:pStyle w:val="ConsPlusNormal"/>
              <w:jc w:val="both"/>
              <w:rPr>
                <w:color w:val="000000" w:themeColor="text1"/>
              </w:rPr>
            </w:pPr>
            <w:r w:rsidRPr="00E544C2">
              <w:rPr>
                <w:color w:val="000000" w:themeColor="text1"/>
              </w:rPr>
              <w:t>2. Формирование здорового образа жизни, профилактика негативных явлений в молодежной среде и поддержка молодежи, находящейся в трудной жизненной ситуации</w:t>
            </w:r>
          </w:p>
        </w:tc>
      </w:tr>
      <w:tr w:rsidR="000438B7" w:rsidRPr="00E544C2">
        <w:tc>
          <w:tcPr>
            <w:tcW w:w="737"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2551"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Основное </w:t>
            </w:r>
            <w:r w:rsidRPr="00E544C2">
              <w:rPr>
                <w:color w:val="000000" w:themeColor="text1"/>
              </w:rPr>
              <w:lastRenderedPageBreak/>
              <w:t>мероприятие. Организация и осуществление мероприятий по работе с детьми и молодежью в Великом Новгороде, профилактике негативных явлений в молодежной среде и поддержке молодежи, находящейся в трудной жизненной ситуации</w:t>
            </w:r>
          </w:p>
        </w:tc>
        <w:tc>
          <w:tcPr>
            <w:tcW w:w="181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 xml:space="preserve">комитет, </w:t>
            </w:r>
            <w:proofErr w:type="spellStart"/>
            <w:r w:rsidRPr="00E544C2">
              <w:rPr>
                <w:color w:val="000000" w:themeColor="text1"/>
              </w:rPr>
              <w:lastRenderedPageBreak/>
              <w:t>КМПиРОО</w:t>
            </w:r>
            <w:proofErr w:type="spellEnd"/>
            <w:r w:rsidRPr="00E544C2">
              <w:rPr>
                <w:color w:val="000000" w:themeColor="text1"/>
              </w:rPr>
              <w:t>, НМЦ, ГОРОД</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 xml:space="preserve">2021 </w:t>
            </w:r>
            <w:r w:rsidRPr="00E544C2">
              <w:rPr>
                <w:color w:val="000000" w:themeColor="text1"/>
              </w:rPr>
              <w:lastRenderedPageBreak/>
              <w:t>- 2027</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 xml:space="preserve">1.1, </w:t>
            </w:r>
            <w:r w:rsidRPr="00E544C2">
              <w:rPr>
                <w:color w:val="000000" w:themeColor="text1"/>
              </w:rPr>
              <w:lastRenderedPageBreak/>
              <w:t>1.2, 1.3</w:t>
            </w:r>
          </w:p>
        </w:tc>
        <w:tc>
          <w:tcPr>
            <w:tcW w:w="73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бюд</w:t>
            </w:r>
            <w:r w:rsidRPr="00E544C2">
              <w:rPr>
                <w:color w:val="000000" w:themeColor="text1"/>
              </w:rPr>
              <w:lastRenderedPageBreak/>
              <w:t>жет 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22171,6</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22841,1</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25244,9</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27752,7</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31926,8</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30203,3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30327,2</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1210,6</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26,2</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1218,7</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845,8</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22221,6</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25270,4</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26116,9</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27752,7</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31926,8</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30203,3</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30327,2</w:t>
            </w:r>
          </w:p>
        </w:tc>
      </w:tr>
      <w:tr w:rsidR="000438B7" w:rsidRPr="00E544C2">
        <w:tc>
          <w:tcPr>
            <w:tcW w:w="737"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1.1.1.</w:t>
            </w:r>
          </w:p>
        </w:tc>
        <w:tc>
          <w:tcPr>
            <w:tcW w:w="2551"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1. Предоставление населению муниципальных услуг в рамках выполнения муниципальных заданий учреждениями молодежной </w:t>
            </w:r>
            <w:r w:rsidRPr="00E544C2">
              <w:rPr>
                <w:color w:val="000000" w:themeColor="text1"/>
              </w:rPr>
              <w:lastRenderedPageBreak/>
              <w:t>политики</w:t>
            </w:r>
          </w:p>
        </w:tc>
        <w:tc>
          <w:tcPr>
            <w:tcW w:w="181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НМЦ</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1.1, 1.2, 1.3</w:t>
            </w:r>
          </w:p>
        </w:tc>
        <w:tc>
          <w:tcPr>
            <w:tcW w:w="73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21768,9</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22436,9</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24562,3</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27240,0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29106,0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29782,5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29906,4</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 xml:space="preserve">областной </w:t>
            </w:r>
            <w:r w:rsidRPr="00E544C2">
              <w:rPr>
                <w:color w:val="000000" w:themeColor="text1"/>
              </w:rPr>
              <w:lastRenderedPageBreak/>
              <w:t>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lastRenderedPageBreak/>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897,1</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21768,9</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23334,0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24562,3</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27240,0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29106,0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29782,5</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29906,4</w:t>
            </w:r>
          </w:p>
        </w:tc>
      </w:tr>
      <w:tr w:rsidR="000438B7" w:rsidRPr="00E544C2">
        <w:tblPrEx>
          <w:tblBorders>
            <w:insideH w:val="none" w:sz="0" w:space="0" w:color="auto"/>
          </w:tblBorders>
        </w:tblPrEx>
        <w:tc>
          <w:tcPr>
            <w:tcW w:w="73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1.1.2.</w:t>
            </w:r>
          </w:p>
        </w:tc>
        <w:tc>
          <w:tcPr>
            <w:tcW w:w="2551"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2. Реализация мероприятий в сфере молодежной политики</w:t>
            </w:r>
          </w:p>
        </w:tc>
        <w:tc>
          <w:tcPr>
            <w:tcW w:w="181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 xml:space="preserve">комитет, </w:t>
            </w:r>
            <w:proofErr w:type="spellStart"/>
            <w:r w:rsidRPr="00E544C2">
              <w:rPr>
                <w:color w:val="000000" w:themeColor="text1"/>
              </w:rPr>
              <w:t>КМПиРОО</w:t>
            </w:r>
            <w:proofErr w:type="spellEnd"/>
            <w:r w:rsidRPr="00E544C2">
              <w:rPr>
                <w:color w:val="000000" w:themeColor="text1"/>
              </w:rPr>
              <w:t>, НМЦ, ГОРОД, ГЦКиД им. Н.Г. Васильева, Диалог, Дирекция</w:t>
            </w:r>
          </w:p>
        </w:tc>
        <w:tc>
          <w:tcPr>
            <w:tcW w:w="79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794"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73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402,7</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402,7</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402,7</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402,7</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420,8</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420,8</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420,8</w:t>
            </w:r>
          </w:p>
        </w:tc>
      </w:tr>
      <w:tr w:rsidR="000438B7" w:rsidRPr="00E544C2">
        <w:tc>
          <w:tcPr>
            <w:tcW w:w="737"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1.1.3.</w:t>
            </w:r>
          </w:p>
        </w:tc>
        <w:tc>
          <w:tcPr>
            <w:tcW w:w="2551"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3. Организация добровольческой (волонтерской) деятельности</w:t>
            </w:r>
          </w:p>
        </w:tc>
        <w:tc>
          <w:tcPr>
            <w:tcW w:w="181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 xml:space="preserve">комитет, КО, УФКиС, НМЦ, Читай-город, ГОРОД, </w:t>
            </w:r>
            <w:proofErr w:type="spellStart"/>
            <w:r w:rsidRPr="00E544C2">
              <w:rPr>
                <w:color w:val="000000" w:themeColor="text1"/>
              </w:rPr>
              <w:t>КМПиРОО</w:t>
            </w:r>
            <w:proofErr w:type="spellEnd"/>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73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737"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1.1.4.</w:t>
            </w:r>
          </w:p>
        </w:tc>
        <w:tc>
          <w:tcPr>
            <w:tcW w:w="2551"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4. Организация и </w:t>
            </w:r>
            <w:r w:rsidRPr="00E544C2">
              <w:rPr>
                <w:color w:val="000000" w:themeColor="text1"/>
              </w:rPr>
              <w:lastRenderedPageBreak/>
              <w:t>проведение мероприятий по профилактике негативных явлений в молодежной среде и поддержке молодежи, находящейся в трудной жизненной ситуации</w:t>
            </w:r>
          </w:p>
        </w:tc>
        <w:tc>
          <w:tcPr>
            <w:tcW w:w="181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 xml:space="preserve">комитет, КО, УФКиС, НМЦ, </w:t>
            </w:r>
            <w:r w:rsidRPr="00E544C2">
              <w:rPr>
                <w:color w:val="000000" w:themeColor="text1"/>
              </w:rPr>
              <w:lastRenderedPageBreak/>
              <w:t xml:space="preserve">Читай-город, ГОРОД, </w:t>
            </w:r>
            <w:proofErr w:type="spellStart"/>
            <w:r w:rsidRPr="00E544C2">
              <w:rPr>
                <w:color w:val="000000" w:themeColor="text1"/>
              </w:rPr>
              <w:t>КМПиРОО</w:t>
            </w:r>
            <w:proofErr w:type="spellEnd"/>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 xml:space="preserve">2021 - </w:t>
            </w:r>
            <w:r w:rsidRPr="00E544C2">
              <w:rPr>
                <w:color w:val="000000" w:themeColor="text1"/>
              </w:rPr>
              <w:lastRenderedPageBreak/>
              <w:t>2027</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2.1</w:t>
            </w:r>
          </w:p>
        </w:tc>
        <w:tc>
          <w:tcPr>
            <w:tcW w:w="73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 xml:space="preserve">бюджет </w:t>
            </w:r>
            <w:r w:rsidRPr="00E544C2">
              <w:rPr>
                <w:color w:val="000000" w:themeColor="text1"/>
              </w:rPr>
              <w:lastRenderedPageBreak/>
              <w:t>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tcBorders>
              <w:top w:val="nil"/>
              <w:bottom w:val="nil"/>
            </w:tcBorders>
          </w:tcPr>
          <w:p w:rsidR="000438B7" w:rsidRPr="00E544C2" w:rsidRDefault="000438B7">
            <w:pPr>
              <w:pStyle w:val="ConsPlusNormal"/>
              <w:jc w:val="both"/>
              <w:rPr>
                <w:color w:val="000000" w:themeColor="text1"/>
              </w:rPr>
            </w:pPr>
            <w:r w:rsidRPr="00E544C2">
              <w:rPr>
                <w:color w:val="000000" w:themeColor="text1"/>
              </w:rPr>
              <w:t>в том числе:</w:t>
            </w: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rPr>
                <w:color w:val="000000" w:themeColor="text1"/>
              </w:rPr>
            </w:pPr>
          </w:p>
        </w:tc>
        <w:tc>
          <w:tcPr>
            <w:tcW w:w="1020" w:type="dxa"/>
            <w:tcBorders>
              <w:top w:val="nil"/>
              <w:bottom w:val="nil"/>
            </w:tcBorders>
          </w:tcPr>
          <w:p w:rsidR="000438B7" w:rsidRPr="00E544C2" w:rsidRDefault="000438B7">
            <w:pPr>
              <w:pStyle w:val="ConsPlusNormal"/>
              <w:rPr>
                <w:color w:val="000000" w:themeColor="text1"/>
              </w:rPr>
            </w:pPr>
          </w:p>
        </w:tc>
        <w:tc>
          <w:tcPr>
            <w:tcW w:w="1020" w:type="dxa"/>
            <w:tcBorders>
              <w:top w:val="nil"/>
              <w:bottom w:val="nil"/>
            </w:tcBorders>
          </w:tcPr>
          <w:p w:rsidR="000438B7" w:rsidRPr="00E544C2" w:rsidRDefault="000438B7">
            <w:pPr>
              <w:pStyle w:val="ConsPlusNormal"/>
              <w:rPr>
                <w:color w:val="000000" w:themeColor="text1"/>
              </w:rPr>
            </w:pPr>
          </w:p>
        </w:tc>
        <w:tc>
          <w:tcPr>
            <w:tcW w:w="1020" w:type="dxa"/>
            <w:tcBorders>
              <w:top w:val="nil"/>
              <w:bottom w:val="nil"/>
            </w:tcBorders>
          </w:tcPr>
          <w:p w:rsidR="000438B7" w:rsidRPr="00E544C2" w:rsidRDefault="000438B7">
            <w:pPr>
              <w:pStyle w:val="ConsPlusNormal"/>
              <w:rPr>
                <w:color w:val="000000" w:themeColor="text1"/>
              </w:rPr>
            </w:pPr>
          </w:p>
        </w:tc>
        <w:tc>
          <w:tcPr>
            <w:tcW w:w="1020" w:type="dxa"/>
            <w:tcBorders>
              <w:top w:val="nil"/>
              <w:bottom w:val="nil"/>
            </w:tcBorders>
          </w:tcPr>
          <w:p w:rsidR="000438B7" w:rsidRPr="00E544C2" w:rsidRDefault="000438B7">
            <w:pPr>
              <w:pStyle w:val="ConsPlusNormal"/>
              <w:rPr>
                <w:color w:val="000000" w:themeColor="text1"/>
              </w:rPr>
            </w:pPr>
          </w:p>
        </w:tc>
        <w:tc>
          <w:tcPr>
            <w:tcW w:w="1020" w:type="dxa"/>
            <w:tcBorders>
              <w:top w:val="nil"/>
              <w:bottom w:val="nil"/>
            </w:tcBorders>
          </w:tcPr>
          <w:p w:rsidR="000438B7" w:rsidRPr="00E544C2" w:rsidRDefault="000438B7">
            <w:pPr>
              <w:pStyle w:val="ConsPlusNormal"/>
              <w:rPr>
                <w:color w:val="000000" w:themeColor="text1"/>
              </w:rPr>
            </w:pPr>
          </w:p>
        </w:tc>
        <w:tc>
          <w:tcPr>
            <w:tcW w:w="1020" w:type="dxa"/>
            <w:tcBorders>
              <w:top w:val="nil"/>
              <w:bottom w:val="nil"/>
            </w:tcBorders>
          </w:tcPr>
          <w:p w:rsidR="000438B7" w:rsidRPr="00E544C2" w:rsidRDefault="000438B7">
            <w:pPr>
              <w:pStyle w:val="ConsPlusNormal"/>
              <w:rPr>
                <w:color w:val="000000" w:themeColor="text1"/>
              </w:rPr>
            </w:pPr>
          </w:p>
        </w:tc>
        <w:tc>
          <w:tcPr>
            <w:tcW w:w="1020" w:type="dxa"/>
            <w:tcBorders>
              <w:top w:val="nil"/>
              <w:bottom w:val="nil"/>
            </w:tcBorders>
          </w:tcPr>
          <w:p w:rsidR="000438B7" w:rsidRPr="00E544C2" w:rsidRDefault="000438B7">
            <w:pPr>
              <w:pStyle w:val="ConsPlusNormal"/>
              <w:rPr>
                <w:color w:val="000000" w:themeColor="text1"/>
              </w:rPr>
            </w:pP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 xml:space="preserve">участие в семинарах, совещаниях, конференциях, круглых столах и тренингах, направленных на профессиональную переподготовку и повышение квалификации специалистов в сфере государственной </w:t>
            </w:r>
            <w:proofErr w:type="spellStart"/>
            <w:r w:rsidRPr="00E544C2">
              <w:rPr>
                <w:color w:val="000000" w:themeColor="text1"/>
              </w:rPr>
              <w:t>антинаркотической</w:t>
            </w:r>
            <w:proofErr w:type="spellEnd"/>
            <w:r w:rsidRPr="00E544C2">
              <w:rPr>
                <w:color w:val="000000" w:themeColor="text1"/>
              </w:rPr>
              <w:t xml:space="preserve"> политики</w:t>
            </w: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nil"/>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nil"/>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организация проведения общегородских молодежных акций, направленных на профилактику негативных явлений, посвященных всемирным памятным датам</w:t>
            </w: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nil"/>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nil"/>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оказание содействия волонтерским формированиям и общественным организациям в профилактике негативных явлений в молодежной среде</w:t>
            </w: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nil"/>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nil"/>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организация межведомственных мероприятий с подростками и молодежью "групп риска", нацеленных на профилактику противоправного поведения, употребления психоактивных веществ</w:t>
            </w: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nil"/>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nil"/>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 xml:space="preserve">информационное сопровождение </w:t>
            </w:r>
            <w:proofErr w:type="spellStart"/>
            <w:r w:rsidRPr="00E544C2">
              <w:rPr>
                <w:color w:val="000000" w:themeColor="text1"/>
              </w:rPr>
              <w:t>антинаркотических</w:t>
            </w:r>
            <w:proofErr w:type="spellEnd"/>
            <w:r w:rsidRPr="00E544C2">
              <w:rPr>
                <w:color w:val="000000" w:themeColor="text1"/>
              </w:rPr>
              <w:t xml:space="preserve"> мероприятий, в том числе с использованием информационно-телекоммуникационной сети Интернет</w:t>
            </w: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nil"/>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nil"/>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737"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1.1.5.</w:t>
            </w:r>
          </w:p>
        </w:tc>
        <w:tc>
          <w:tcPr>
            <w:tcW w:w="2551"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5. Реализация муниципального проекта "Служить России суждено тебе и мне", реализуемого в рамках кластера "Новгородский"</w:t>
            </w:r>
          </w:p>
        </w:tc>
        <w:tc>
          <w:tcPr>
            <w:tcW w:w="181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 xml:space="preserve">комитет, </w:t>
            </w:r>
            <w:proofErr w:type="spellStart"/>
            <w:r w:rsidRPr="00E544C2">
              <w:rPr>
                <w:color w:val="000000" w:themeColor="text1"/>
              </w:rPr>
              <w:t>КМПиРОО</w:t>
            </w:r>
            <w:proofErr w:type="spellEnd"/>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w:t>
            </w:r>
          </w:p>
        </w:tc>
        <w:tc>
          <w:tcPr>
            <w:tcW w:w="73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737"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1.1.6.</w:t>
            </w:r>
          </w:p>
        </w:tc>
        <w:tc>
          <w:tcPr>
            <w:tcW w:w="2551"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6. 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w:t>
            </w:r>
          </w:p>
        </w:tc>
        <w:tc>
          <w:tcPr>
            <w:tcW w:w="181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НМЦ</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2022, 2023</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1.4</w:t>
            </w:r>
          </w:p>
        </w:tc>
        <w:tc>
          <w:tcPr>
            <w:tcW w:w="73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0,9</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313,5</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26,2</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w:t>
            </w:r>
            <w:r w:rsidRPr="00E544C2">
              <w:rPr>
                <w:color w:val="000000" w:themeColor="text1"/>
              </w:rPr>
              <w:lastRenderedPageBreak/>
              <w:t>ный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lastRenderedPageBreak/>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1218,7</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845,8</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1533,7</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872,9</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737"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1.1.7.</w:t>
            </w:r>
          </w:p>
        </w:tc>
        <w:tc>
          <w:tcPr>
            <w:tcW w:w="2551"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7. Ремонт зданий и помещений муниципальных автономных и бюджетных учреждений, включая изготовление проектно-сметной документации</w:t>
            </w:r>
          </w:p>
        </w:tc>
        <w:tc>
          <w:tcPr>
            <w:tcW w:w="1814" w:type="dxa"/>
            <w:vMerge w:val="restart"/>
            <w:tcBorders>
              <w:top w:val="single" w:sz="4" w:space="0" w:color="auto"/>
              <w:bottom w:val="nil"/>
            </w:tcBorders>
          </w:tcPr>
          <w:p w:rsidR="000438B7" w:rsidRPr="00E544C2" w:rsidRDefault="000438B7">
            <w:pPr>
              <w:pStyle w:val="ConsPlusNormal"/>
              <w:jc w:val="center"/>
              <w:rPr>
                <w:color w:val="000000" w:themeColor="text1"/>
              </w:rPr>
            </w:pPr>
            <w:proofErr w:type="spellStart"/>
            <w:r w:rsidRPr="00E544C2">
              <w:rPr>
                <w:color w:val="000000" w:themeColor="text1"/>
              </w:rPr>
              <w:t>КМПиРОО</w:t>
            </w:r>
            <w:proofErr w:type="spellEnd"/>
            <w:r w:rsidRPr="00E544C2">
              <w:rPr>
                <w:color w:val="000000" w:themeColor="text1"/>
              </w:rPr>
              <w:t xml:space="preserve"> НМЦ</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79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p w:rsidR="000438B7" w:rsidRPr="00E544C2" w:rsidRDefault="000438B7">
            <w:pPr>
              <w:pStyle w:val="ConsPlusNormal"/>
              <w:jc w:val="center"/>
              <w:rPr>
                <w:color w:val="000000" w:themeColor="text1"/>
              </w:rPr>
            </w:pPr>
            <w:r w:rsidRPr="00E544C2">
              <w:rPr>
                <w:color w:val="000000" w:themeColor="text1"/>
              </w:rPr>
              <w:t>1.2,</w:t>
            </w:r>
          </w:p>
          <w:p w:rsidR="000438B7" w:rsidRPr="00E544C2" w:rsidRDefault="000438B7">
            <w:pPr>
              <w:pStyle w:val="ConsPlusNormal"/>
              <w:jc w:val="center"/>
              <w:rPr>
                <w:color w:val="000000" w:themeColor="text1"/>
              </w:rPr>
            </w:pPr>
            <w:r w:rsidRPr="00E544C2">
              <w:rPr>
                <w:color w:val="000000" w:themeColor="text1"/>
              </w:rPr>
              <w:t>1.3</w:t>
            </w:r>
          </w:p>
        </w:tc>
        <w:tc>
          <w:tcPr>
            <w:tcW w:w="73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279,0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2400,0</w:t>
            </w:r>
          </w:p>
        </w:tc>
        <w:tc>
          <w:tcPr>
            <w:tcW w:w="1020" w:type="dxa"/>
            <w:tcBorders>
              <w:top w:val="single" w:sz="4" w:space="0" w:color="auto"/>
              <w:bottom w:val="nil"/>
            </w:tcBorders>
          </w:tcPr>
          <w:p w:rsidR="000438B7" w:rsidRPr="00E544C2" w:rsidRDefault="000438B7">
            <w:pPr>
              <w:pStyle w:val="ConsPlusNormal"/>
              <w:rPr>
                <w:color w:val="000000" w:themeColor="text1"/>
              </w:rPr>
            </w:pP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rPr>
                <w:color w:val="000000" w:themeColor="text1"/>
              </w:rPr>
            </w:pP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rPr>
                <w:color w:val="000000" w:themeColor="text1"/>
              </w:rPr>
            </w:pP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737" w:type="dxa"/>
            <w:vMerge/>
            <w:tcBorders>
              <w:top w:val="single" w:sz="4" w:space="0" w:color="auto"/>
              <w:bottom w:val="nil"/>
            </w:tcBorders>
          </w:tcPr>
          <w:p w:rsidR="000438B7" w:rsidRPr="00E544C2" w:rsidRDefault="000438B7">
            <w:pPr>
              <w:pStyle w:val="ConsPlusNormal"/>
              <w:rPr>
                <w:color w:val="000000" w:themeColor="text1"/>
              </w:rPr>
            </w:pPr>
          </w:p>
        </w:tc>
        <w:tc>
          <w:tcPr>
            <w:tcW w:w="2551"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94" w:type="dxa"/>
            <w:vMerge/>
            <w:tcBorders>
              <w:top w:val="single" w:sz="4" w:space="0" w:color="auto"/>
              <w:bottom w:val="nil"/>
            </w:tcBorders>
          </w:tcPr>
          <w:p w:rsidR="000438B7" w:rsidRPr="00E544C2" w:rsidRDefault="000438B7">
            <w:pPr>
              <w:pStyle w:val="ConsPlusNormal"/>
              <w:rPr>
                <w:color w:val="000000" w:themeColor="text1"/>
              </w:rPr>
            </w:pPr>
          </w:p>
        </w:tc>
        <w:tc>
          <w:tcPr>
            <w:tcW w:w="73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279,0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110,0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2400,0</w:t>
            </w:r>
          </w:p>
        </w:tc>
        <w:tc>
          <w:tcPr>
            <w:tcW w:w="1020" w:type="dxa"/>
            <w:tcBorders>
              <w:top w:val="nil"/>
              <w:bottom w:val="nil"/>
            </w:tcBorders>
          </w:tcPr>
          <w:p w:rsidR="000438B7" w:rsidRPr="00E544C2" w:rsidRDefault="000438B7">
            <w:pPr>
              <w:pStyle w:val="ConsPlusNormal"/>
              <w:rPr>
                <w:color w:val="000000" w:themeColor="text1"/>
              </w:rPr>
            </w:pP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bl>
    <w:p w:rsidR="000438B7" w:rsidRPr="00E544C2" w:rsidRDefault="000438B7">
      <w:pPr>
        <w:pStyle w:val="ConsPlusNormal"/>
        <w:rPr>
          <w:color w:val="000000" w:themeColor="text1"/>
        </w:rPr>
        <w:sectPr w:rsidR="000438B7" w:rsidRPr="00E544C2">
          <w:pgSz w:w="16838" w:h="11905" w:orient="landscape"/>
          <w:pgMar w:top="1418" w:right="850" w:bottom="567" w:left="850" w:header="0" w:footer="0" w:gutter="0"/>
          <w:cols w:space="720"/>
          <w:titlePg/>
        </w:sectPr>
      </w:pPr>
    </w:p>
    <w:p w:rsidR="000438B7" w:rsidRPr="00E544C2" w:rsidRDefault="000438B7">
      <w:pPr>
        <w:pStyle w:val="ConsPlusTitle"/>
        <w:jc w:val="center"/>
        <w:outlineLvl w:val="2"/>
        <w:rPr>
          <w:color w:val="000000" w:themeColor="text1"/>
        </w:rPr>
      </w:pPr>
      <w:r w:rsidRPr="00E544C2">
        <w:rPr>
          <w:color w:val="000000" w:themeColor="text1"/>
        </w:rPr>
        <w:lastRenderedPageBreak/>
        <w:t>Прогноз сводных показателей муниципальных заданий</w:t>
      </w:r>
    </w:p>
    <w:p w:rsidR="000438B7" w:rsidRPr="00E544C2" w:rsidRDefault="000438B7">
      <w:pPr>
        <w:pStyle w:val="ConsPlusTitle"/>
        <w:jc w:val="center"/>
        <w:rPr>
          <w:color w:val="000000" w:themeColor="text1"/>
        </w:rPr>
      </w:pPr>
      <w:r w:rsidRPr="00E544C2">
        <w:rPr>
          <w:color w:val="000000" w:themeColor="text1"/>
        </w:rPr>
        <w:t>на оказание муниципальных услуг (выполнение работ)</w:t>
      </w:r>
    </w:p>
    <w:p w:rsidR="000438B7" w:rsidRPr="00E544C2" w:rsidRDefault="000438B7">
      <w:pPr>
        <w:pStyle w:val="ConsPlusTitle"/>
        <w:jc w:val="center"/>
        <w:rPr>
          <w:color w:val="000000" w:themeColor="text1"/>
        </w:rPr>
      </w:pPr>
      <w:r w:rsidRPr="00E544C2">
        <w:rPr>
          <w:color w:val="000000" w:themeColor="text1"/>
        </w:rPr>
        <w:t>в сфере реализации подпрограммы</w:t>
      </w:r>
    </w:p>
    <w:p w:rsidR="000438B7" w:rsidRPr="00E544C2" w:rsidRDefault="000438B7">
      <w:pPr>
        <w:pStyle w:val="ConsPlusNormal"/>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0"/>
        <w:gridCol w:w="2891"/>
        <w:gridCol w:w="1757"/>
        <w:gridCol w:w="1247"/>
        <w:gridCol w:w="1020"/>
        <w:gridCol w:w="1020"/>
        <w:gridCol w:w="1020"/>
        <w:gridCol w:w="1020"/>
        <w:gridCol w:w="1020"/>
        <w:gridCol w:w="1020"/>
        <w:gridCol w:w="1020"/>
      </w:tblGrid>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 xml:space="preserve">N </w:t>
            </w:r>
            <w:proofErr w:type="spellStart"/>
            <w:r w:rsidRPr="00E544C2">
              <w:rPr>
                <w:color w:val="000000" w:themeColor="text1"/>
              </w:rPr>
              <w:t>п</w:t>
            </w:r>
            <w:proofErr w:type="spellEnd"/>
            <w:r w:rsidRPr="00E544C2">
              <w:rPr>
                <w:color w:val="000000" w:themeColor="text1"/>
              </w:rPr>
              <w:t>/</w:t>
            </w:r>
            <w:proofErr w:type="spellStart"/>
            <w:r w:rsidRPr="00E544C2">
              <w:rPr>
                <w:color w:val="000000" w:themeColor="text1"/>
              </w:rPr>
              <w:t>п</w:t>
            </w:r>
            <w:proofErr w:type="spellEnd"/>
          </w:p>
        </w:tc>
        <w:tc>
          <w:tcPr>
            <w:tcW w:w="2891" w:type="dxa"/>
            <w:vMerge w:val="restart"/>
          </w:tcPr>
          <w:p w:rsidR="000438B7" w:rsidRPr="00E544C2" w:rsidRDefault="000438B7">
            <w:pPr>
              <w:pStyle w:val="ConsPlusNormal"/>
              <w:jc w:val="center"/>
              <w:rPr>
                <w:color w:val="000000" w:themeColor="text1"/>
              </w:rPr>
            </w:pPr>
            <w:r w:rsidRPr="00E544C2">
              <w:rPr>
                <w:color w:val="000000" w:themeColor="text1"/>
              </w:rPr>
              <w:t>Наименование муниципальной услуги (работы)</w:t>
            </w:r>
          </w:p>
        </w:tc>
        <w:tc>
          <w:tcPr>
            <w:tcW w:w="1757" w:type="dxa"/>
            <w:vMerge w:val="restart"/>
          </w:tcPr>
          <w:p w:rsidR="000438B7" w:rsidRPr="00E544C2" w:rsidRDefault="000438B7">
            <w:pPr>
              <w:pStyle w:val="ConsPlusNormal"/>
              <w:jc w:val="center"/>
              <w:rPr>
                <w:color w:val="000000" w:themeColor="text1"/>
              </w:rPr>
            </w:pPr>
            <w:r w:rsidRPr="00E544C2">
              <w:rPr>
                <w:color w:val="000000" w:themeColor="text1"/>
              </w:rPr>
              <w:t>Наименование показателя, характеризующего муниципальную услугу (работу)</w:t>
            </w:r>
          </w:p>
        </w:tc>
        <w:tc>
          <w:tcPr>
            <w:tcW w:w="1247" w:type="dxa"/>
            <w:vMerge w:val="restart"/>
          </w:tcPr>
          <w:p w:rsidR="000438B7" w:rsidRPr="00E544C2" w:rsidRDefault="000438B7">
            <w:pPr>
              <w:pStyle w:val="ConsPlusNormal"/>
              <w:jc w:val="center"/>
              <w:rPr>
                <w:color w:val="000000" w:themeColor="text1"/>
              </w:rPr>
            </w:pPr>
            <w:r w:rsidRPr="00E544C2">
              <w:rPr>
                <w:color w:val="000000" w:themeColor="text1"/>
              </w:rPr>
              <w:t>Единица измерения</w:t>
            </w:r>
          </w:p>
        </w:tc>
        <w:tc>
          <w:tcPr>
            <w:tcW w:w="7140" w:type="dxa"/>
            <w:gridSpan w:val="7"/>
            <w:vAlign w:val="center"/>
          </w:tcPr>
          <w:p w:rsidR="000438B7" w:rsidRPr="00E544C2" w:rsidRDefault="000438B7">
            <w:pPr>
              <w:pStyle w:val="ConsPlusNormal"/>
              <w:jc w:val="center"/>
              <w:rPr>
                <w:color w:val="000000" w:themeColor="text1"/>
              </w:rPr>
            </w:pPr>
            <w:r w:rsidRPr="00E544C2">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vMerge/>
          </w:tcPr>
          <w:p w:rsidR="000438B7" w:rsidRPr="00E544C2" w:rsidRDefault="000438B7">
            <w:pPr>
              <w:pStyle w:val="ConsPlusNormal"/>
              <w:rPr>
                <w:color w:val="000000" w:themeColor="text1"/>
              </w:rPr>
            </w:pPr>
          </w:p>
        </w:tc>
        <w:tc>
          <w:tcPr>
            <w:tcW w:w="1020" w:type="dxa"/>
          </w:tcPr>
          <w:p w:rsidR="000438B7" w:rsidRPr="00E544C2" w:rsidRDefault="000438B7">
            <w:pPr>
              <w:pStyle w:val="ConsPlusNormal"/>
              <w:jc w:val="center"/>
              <w:rPr>
                <w:color w:val="000000" w:themeColor="text1"/>
              </w:rPr>
            </w:pPr>
            <w:r w:rsidRPr="00E544C2">
              <w:rPr>
                <w:color w:val="000000" w:themeColor="text1"/>
              </w:rPr>
              <w:t>2021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2022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2023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2024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2025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2026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2027 год</w:t>
            </w:r>
          </w:p>
        </w:tc>
      </w:tr>
      <w:tr w:rsidR="000438B7" w:rsidRPr="00E544C2">
        <w:tc>
          <w:tcPr>
            <w:tcW w:w="520" w:type="dxa"/>
          </w:tcPr>
          <w:p w:rsidR="000438B7" w:rsidRPr="00E544C2" w:rsidRDefault="000438B7">
            <w:pPr>
              <w:pStyle w:val="ConsPlusNormal"/>
              <w:jc w:val="center"/>
              <w:rPr>
                <w:color w:val="000000" w:themeColor="text1"/>
              </w:rPr>
            </w:pPr>
            <w:r w:rsidRPr="00E544C2">
              <w:rPr>
                <w:color w:val="000000" w:themeColor="text1"/>
              </w:rPr>
              <w:t>1</w:t>
            </w:r>
          </w:p>
        </w:tc>
        <w:tc>
          <w:tcPr>
            <w:tcW w:w="2891" w:type="dxa"/>
          </w:tcPr>
          <w:p w:rsidR="000438B7" w:rsidRPr="00E544C2" w:rsidRDefault="000438B7">
            <w:pPr>
              <w:pStyle w:val="ConsPlusNormal"/>
              <w:jc w:val="center"/>
              <w:rPr>
                <w:color w:val="000000" w:themeColor="text1"/>
              </w:rPr>
            </w:pPr>
            <w:r w:rsidRPr="00E544C2">
              <w:rPr>
                <w:color w:val="000000" w:themeColor="text1"/>
              </w:rPr>
              <w:t>2</w:t>
            </w:r>
          </w:p>
        </w:tc>
        <w:tc>
          <w:tcPr>
            <w:tcW w:w="1757" w:type="dxa"/>
          </w:tcPr>
          <w:p w:rsidR="000438B7" w:rsidRPr="00E544C2" w:rsidRDefault="000438B7">
            <w:pPr>
              <w:pStyle w:val="ConsPlusNormal"/>
              <w:jc w:val="center"/>
              <w:rPr>
                <w:color w:val="000000" w:themeColor="text1"/>
              </w:rPr>
            </w:pPr>
            <w:r w:rsidRPr="00E544C2">
              <w:rPr>
                <w:color w:val="000000" w:themeColor="text1"/>
              </w:rPr>
              <w:t>3</w:t>
            </w:r>
          </w:p>
        </w:tc>
        <w:tc>
          <w:tcPr>
            <w:tcW w:w="1247" w:type="dxa"/>
          </w:tcPr>
          <w:p w:rsidR="000438B7" w:rsidRPr="00E544C2" w:rsidRDefault="000438B7">
            <w:pPr>
              <w:pStyle w:val="ConsPlusNormal"/>
              <w:jc w:val="center"/>
              <w:rPr>
                <w:color w:val="000000" w:themeColor="text1"/>
              </w:rPr>
            </w:pPr>
            <w:r w:rsidRPr="00E544C2">
              <w:rPr>
                <w:color w:val="000000" w:themeColor="text1"/>
              </w:rPr>
              <w:t>4</w:t>
            </w:r>
          </w:p>
        </w:tc>
        <w:tc>
          <w:tcPr>
            <w:tcW w:w="1020" w:type="dxa"/>
          </w:tcPr>
          <w:p w:rsidR="000438B7" w:rsidRPr="00E544C2" w:rsidRDefault="000438B7">
            <w:pPr>
              <w:pStyle w:val="ConsPlusNormal"/>
              <w:jc w:val="center"/>
              <w:rPr>
                <w:color w:val="000000" w:themeColor="text1"/>
              </w:rPr>
            </w:pPr>
            <w:r w:rsidRPr="00E544C2">
              <w:rPr>
                <w:color w:val="000000" w:themeColor="text1"/>
              </w:rPr>
              <w:t>5</w:t>
            </w:r>
          </w:p>
        </w:tc>
        <w:tc>
          <w:tcPr>
            <w:tcW w:w="1020" w:type="dxa"/>
          </w:tcPr>
          <w:p w:rsidR="000438B7" w:rsidRPr="00E544C2" w:rsidRDefault="000438B7">
            <w:pPr>
              <w:pStyle w:val="ConsPlusNormal"/>
              <w:jc w:val="center"/>
              <w:rPr>
                <w:color w:val="000000" w:themeColor="text1"/>
              </w:rPr>
            </w:pPr>
            <w:r w:rsidRPr="00E544C2">
              <w:rPr>
                <w:color w:val="000000" w:themeColor="text1"/>
              </w:rPr>
              <w:t>6</w:t>
            </w:r>
          </w:p>
        </w:tc>
        <w:tc>
          <w:tcPr>
            <w:tcW w:w="1020" w:type="dxa"/>
          </w:tcPr>
          <w:p w:rsidR="000438B7" w:rsidRPr="00E544C2" w:rsidRDefault="000438B7">
            <w:pPr>
              <w:pStyle w:val="ConsPlusNormal"/>
              <w:jc w:val="center"/>
              <w:rPr>
                <w:color w:val="000000" w:themeColor="text1"/>
              </w:rPr>
            </w:pPr>
            <w:r w:rsidRPr="00E544C2">
              <w:rPr>
                <w:color w:val="000000" w:themeColor="text1"/>
              </w:rPr>
              <w:t>7</w:t>
            </w:r>
          </w:p>
        </w:tc>
        <w:tc>
          <w:tcPr>
            <w:tcW w:w="1020" w:type="dxa"/>
          </w:tcPr>
          <w:p w:rsidR="000438B7" w:rsidRPr="00E544C2" w:rsidRDefault="000438B7">
            <w:pPr>
              <w:pStyle w:val="ConsPlusNormal"/>
              <w:jc w:val="center"/>
              <w:rPr>
                <w:color w:val="000000" w:themeColor="text1"/>
              </w:rPr>
            </w:pPr>
            <w:r w:rsidRPr="00E544C2">
              <w:rPr>
                <w:color w:val="000000" w:themeColor="text1"/>
              </w:rPr>
              <w:t>8</w:t>
            </w:r>
          </w:p>
        </w:tc>
        <w:tc>
          <w:tcPr>
            <w:tcW w:w="1020" w:type="dxa"/>
          </w:tcPr>
          <w:p w:rsidR="000438B7" w:rsidRPr="00E544C2" w:rsidRDefault="000438B7">
            <w:pPr>
              <w:pStyle w:val="ConsPlusNormal"/>
              <w:jc w:val="center"/>
              <w:rPr>
                <w:color w:val="000000" w:themeColor="text1"/>
              </w:rPr>
            </w:pPr>
            <w:r w:rsidRPr="00E544C2">
              <w:rPr>
                <w:color w:val="000000" w:themeColor="text1"/>
              </w:rPr>
              <w:t>9</w:t>
            </w:r>
          </w:p>
        </w:tc>
        <w:tc>
          <w:tcPr>
            <w:tcW w:w="1020" w:type="dxa"/>
          </w:tcPr>
          <w:p w:rsidR="000438B7" w:rsidRPr="00E544C2" w:rsidRDefault="000438B7">
            <w:pPr>
              <w:pStyle w:val="ConsPlusNormal"/>
              <w:jc w:val="center"/>
              <w:rPr>
                <w:color w:val="000000" w:themeColor="text1"/>
              </w:rPr>
            </w:pPr>
            <w:r w:rsidRPr="00E544C2">
              <w:rPr>
                <w:color w:val="000000" w:themeColor="text1"/>
              </w:rPr>
              <w:t>10</w:t>
            </w:r>
          </w:p>
        </w:tc>
        <w:tc>
          <w:tcPr>
            <w:tcW w:w="1020" w:type="dxa"/>
          </w:tcPr>
          <w:p w:rsidR="000438B7" w:rsidRPr="00E544C2" w:rsidRDefault="000438B7">
            <w:pPr>
              <w:pStyle w:val="ConsPlusNormal"/>
              <w:jc w:val="center"/>
              <w:rPr>
                <w:color w:val="000000" w:themeColor="text1"/>
              </w:rPr>
            </w:pPr>
            <w:r w:rsidRPr="00E544C2">
              <w:rPr>
                <w:color w:val="000000" w:themeColor="text1"/>
              </w:rPr>
              <w:t>11</w:t>
            </w:r>
          </w:p>
        </w:tc>
      </w:tr>
      <w:tr w:rsidR="000438B7" w:rsidRPr="00E544C2">
        <w:tc>
          <w:tcPr>
            <w:tcW w:w="520" w:type="dxa"/>
          </w:tcPr>
          <w:p w:rsidR="000438B7" w:rsidRPr="00E544C2" w:rsidRDefault="000438B7">
            <w:pPr>
              <w:pStyle w:val="ConsPlusNormal"/>
              <w:jc w:val="center"/>
              <w:rPr>
                <w:color w:val="000000" w:themeColor="text1"/>
              </w:rPr>
            </w:pPr>
            <w:r w:rsidRPr="00E544C2">
              <w:rPr>
                <w:color w:val="000000" w:themeColor="text1"/>
              </w:rPr>
              <w:t>1.</w:t>
            </w:r>
          </w:p>
        </w:tc>
        <w:tc>
          <w:tcPr>
            <w:tcW w:w="13035" w:type="dxa"/>
            <w:gridSpan w:val="10"/>
          </w:tcPr>
          <w:p w:rsidR="000438B7" w:rsidRPr="00E544C2" w:rsidRDefault="000438B7">
            <w:pPr>
              <w:pStyle w:val="ConsPlusNormal"/>
              <w:rPr>
                <w:color w:val="000000" w:themeColor="text1"/>
              </w:rPr>
            </w:pPr>
            <w:r w:rsidRPr="00E544C2">
              <w:rPr>
                <w:color w:val="000000" w:themeColor="text1"/>
              </w:rPr>
              <w:t>Основное мероприятие. Организация работы с молодежью на территории Великого Новгорода</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1.1.</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Предоставление консультационных и методических услуг (содействие занятости населения)</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численность граждан, получивших муниципальную услугу</w:t>
            </w:r>
          </w:p>
        </w:tc>
        <w:tc>
          <w:tcPr>
            <w:tcW w:w="1247" w:type="dxa"/>
          </w:tcPr>
          <w:p w:rsidR="000438B7" w:rsidRPr="00E544C2" w:rsidRDefault="000438B7">
            <w:pPr>
              <w:pStyle w:val="ConsPlusNormal"/>
              <w:jc w:val="center"/>
              <w:rPr>
                <w:color w:val="000000" w:themeColor="text1"/>
              </w:rPr>
            </w:pPr>
            <w:r w:rsidRPr="00E544C2">
              <w:rPr>
                <w:color w:val="000000" w:themeColor="text1"/>
              </w:rPr>
              <w:t>человек</w:t>
            </w:r>
          </w:p>
        </w:tc>
        <w:tc>
          <w:tcPr>
            <w:tcW w:w="1020" w:type="dxa"/>
          </w:tcPr>
          <w:p w:rsidR="000438B7" w:rsidRPr="00E544C2" w:rsidRDefault="000438B7">
            <w:pPr>
              <w:pStyle w:val="ConsPlusNormal"/>
              <w:jc w:val="center"/>
              <w:rPr>
                <w:color w:val="000000" w:themeColor="text1"/>
              </w:rPr>
            </w:pPr>
            <w:r w:rsidRPr="00E544C2">
              <w:rPr>
                <w:color w:val="000000" w:themeColor="text1"/>
              </w:rPr>
              <w:t>1800</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423,3</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1.2.</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Организация временного трудоустройства несовершеннолетних граждан в возрасте от 14 до 18 лет</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численность граждан, получивших муниципальную услугу</w:t>
            </w:r>
          </w:p>
        </w:tc>
        <w:tc>
          <w:tcPr>
            <w:tcW w:w="1247" w:type="dxa"/>
          </w:tcPr>
          <w:p w:rsidR="000438B7" w:rsidRPr="00E544C2" w:rsidRDefault="000438B7">
            <w:pPr>
              <w:pStyle w:val="ConsPlusNormal"/>
              <w:jc w:val="center"/>
              <w:rPr>
                <w:color w:val="000000" w:themeColor="text1"/>
              </w:rPr>
            </w:pPr>
            <w:r w:rsidRPr="00E544C2">
              <w:rPr>
                <w:color w:val="000000" w:themeColor="text1"/>
              </w:rPr>
              <w:t>человек</w:t>
            </w:r>
          </w:p>
        </w:tc>
        <w:tc>
          <w:tcPr>
            <w:tcW w:w="1020" w:type="dxa"/>
          </w:tcPr>
          <w:p w:rsidR="000438B7" w:rsidRPr="00E544C2" w:rsidRDefault="000438B7">
            <w:pPr>
              <w:pStyle w:val="ConsPlusNormal"/>
              <w:jc w:val="center"/>
              <w:rPr>
                <w:color w:val="000000" w:themeColor="text1"/>
              </w:rPr>
            </w:pPr>
            <w:r w:rsidRPr="00E544C2">
              <w:rPr>
                <w:color w:val="000000" w:themeColor="text1"/>
              </w:rPr>
              <w:t>161</w:t>
            </w:r>
          </w:p>
        </w:tc>
        <w:tc>
          <w:tcPr>
            <w:tcW w:w="1020" w:type="dxa"/>
          </w:tcPr>
          <w:p w:rsidR="000438B7" w:rsidRPr="00E544C2" w:rsidRDefault="000438B7">
            <w:pPr>
              <w:pStyle w:val="ConsPlusNormal"/>
              <w:jc w:val="center"/>
              <w:rPr>
                <w:color w:val="000000" w:themeColor="text1"/>
              </w:rPr>
            </w:pPr>
            <w:r w:rsidRPr="00E544C2">
              <w:rPr>
                <w:color w:val="000000" w:themeColor="text1"/>
              </w:rPr>
              <w:t>13</w:t>
            </w:r>
          </w:p>
        </w:tc>
        <w:tc>
          <w:tcPr>
            <w:tcW w:w="1020" w:type="dxa"/>
          </w:tcPr>
          <w:p w:rsidR="000438B7" w:rsidRPr="00E544C2" w:rsidRDefault="000438B7">
            <w:pPr>
              <w:pStyle w:val="ConsPlusNormal"/>
              <w:jc w:val="center"/>
              <w:rPr>
                <w:color w:val="000000" w:themeColor="text1"/>
              </w:rPr>
            </w:pPr>
            <w:r w:rsidRPr="00E544C2">
              <w:rPr>
                <w:color w:val="000000" w:themeColor="text1"/>
              </w:rPr>
              <w:t>13</w:t>
            </w:r>
          </w:p>
        </w:tc>
        <w:tc>
          <w:tcPr>
            <w:tcW w:w="1020" w:type="dxa"/>
          </w:tcPr>
          <w:p w:rsidR="000438B7" w:rsidRPr="00E544C2" w:rsidRDefault="000438B7">
            <w:pPr>
              <w:pStyle w:val="ConsPlusNormal"/>
              <w:jc w:val="center"/>
              <w:rPr>
                <w:color w:val="000000" w:themeColor="text1"/>
              </w:rPr>
            </w:pPr>
            <w:r w:rsidRPr="00E544C2">
              <w:rPr>
                <w:color w:val="000000" w:themeColor="text1"/>
              </w:rPr>
              <w:t>17</w:t>
            </w:r>
          </w:p>
        </w:tc>
        <w:tc>
          <w:tcPr>
            <w:tcW w:w="1020" w:type="dxa"/>
          </w:tcPr>
          <w:p w:rsidR="000438B7" w:rsidRPr="00E544C2" w:rsidRDefault="000438B7">
            <w:pPr>
              <w:pStyle w:val="ConsPlusNormal"/>
              <w:jc w:val="center"/>
              <w:rPr>
                <w:color w:val="000000" w:themeColor="text1"/>
              </w:rPr>
            </w:pPr>
            <w:r w:rsidRPr="00E544C2">
              <w:rPr>
                <w:color w:val="000000" w:themeColor="text1"/>
              </w:rPr>
              <w:t>18</w:t>
            </w:r>
          </w:p>
        </w:tc>
        <w:tc>
          <w:tcPr>
            <w:tcW w:w="1020" w:type="dxa"/>
          </w:tcPr>
          <w:p w:rsidR="000438B7" w:rsidRPr="00E544C2" w:rsidRDefault="000438B7">
            <w:pPr>
              <w:pStyle w:val="ConsPlusNormal"/>
              <w:jc w:val="center"/>
              <w:rPr>
                <w:color w:val="000000" w:themeColor="text1"/>
              </w:rPr>
            </w:pPr>
            <w:r w:rsidRPr="00E544C2">
              <w:rPr>
                <w:color w:val="000000" w:themeColor="text1"/>
              </w:rPr>
              <w:t>18</w:t>
            </w:r>
          </w:p>
        </w:tc>
        <w:tc>
          <w:tcPr>
            <w:tcW w:w="1020" w:type="dxa"/>
          </w:tcPr>
          <w:p w:rsidR="000438B7" w:rsidRPr="00E544C2" w:rsidRDefault="000438B7">
            <w:pPr>
              <w:pStyle w:val="ConsPlusNormal"/>
              <w:jc w:val="center"/>
              <w:rPr>
                <w:color w:val="000000" w:themeColor="text1"/>
              </w:rPr>
            </w:pPr>
            <w:r w:rsidRPr="00E544C2">
              <w:rPr>
                <w:color w:val="000000" w:themeColor="text1"/>
              </w:rPr>
              <w:t>18</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418,7</w:t>
            </w:r>
          </w:p>
        </w:tc>
        <w:tc>
          <w:tcPr>
            <w:tcW w:w="1020" w:type="dxa"/>
          </w:tcPr>
          <w:p w:rsidR="000438B7" w:rsidRPr="00E544C2" w:rsidRDefault="000438B7">
            <w:pPr>
              <w:pStyle w:val="ConsPlusNormal"/>
              <w:jc w:val="center"/>
              <w:rPr>
                <w:color w:val="000000" w:themeColor="text1"/>
              </w:rPr>
            </w:pPr>
            <w:r w:rsidRPr="00E544C2">
              <w:rPr>
                <w:color w:val="000000" w:themeColor="text1"/>
              </w:rPr>
              <w:t>418,7</w:t>
            </w:r>
          </w:p>
        </w:tc>
        <w:tc>
          <w:tcPr>
            <w:tcW w:w="1020" w:type="dxa"/>
          </w:tcPr>
          <w:p w:rsidR="000438B7" w:rsidRPr="00E544C2" w:rsidRDefault="000438B7">
            <w:pPr>
              <w:pStyle w:val="ConsPlusNormal"/>
              <w:jc w:val="center"/>
              <w:rPr>
                <w:color w:val="000000" w:themeColor="text1"/>
              </w:rPr>
            </w:pPr>
            <w:r w:rsidRPr="00E544C2">
              <w:rPr>
                <w:color w:val="000000" w:themeColor="text1"/>
              </w:rPr>
              <w:t>466,9</w:t>
            </w:r>
          </w:p>
        </w:tc>
        <w:tc>
          <w:tcPr>
            <w:tcW w:w="1020" w:type="dxa"/>
          </w:tcPr>
          <w:p w:rsidR="000438B7" w:rsidRPr="00E544C2" w:rsidRDefault="000438B7">
            <w:pPr>
              <w:pStyle w:val="ConsPlusNormal"/>
              <w:jc w:val="center"/>
              <w:rPr>
                <w:color w:val="000000" w:themeColor="text1"/>
              </w:rPr>
            </w:pPr>
            <w:r w:rsidRPr="00E544C2">
              <w:rPr>
                <w:color w:val="000000" w:themeColor="text1"/>
              </w:rPr>
              <w:t>487,8</w:t>
            </w:r>
          </w:p>
        </w:tc>
        <w:tc>
          <w:tcPr>
            <w:tcW w:w="1020" w:type="dxa"/>
          </w:tcPr>
          <w:p w:rsidR="000438B7" w:rsidRPr="00E544C2" w:rsidRDefault="000438B7">
            <w:pPr>
              <w:pStyle w:val="ConsPlusNormal"/>
              <w:jc w:val="center"/>
              <w:rPr>
                <w:color w:val="000000" w:themeColor="text1"/>
              </w:rPr>
            </w:pPr>
            <w:r w:rsidRPr="00E544C2">
              <w:rPr>
                <w:color w:val="000000" w:themeColor="text1"/>
              </w:rPr>
              <w:t>564,7</w:t>
            </w:r>
          </w:p>
        </w:tc>
        <w:tc>
          <w:tcPr>
            <w:tcW w:w="1020" w:type="dxa"/>
          </w:tcPr>
          <w:p w:rsidR="000438B7" w:rsidRPr="00E544C2" w:rsidRDefault="000438B7">
            <w:pPr>
              <w:pStyle w:val="ConsPlusNormal"/>
              <w:jc w:val="center"/>
              <w:rPr>
                <w:color w:val="000000" w:themeColor="text1"/>
              </w:rPr>
            </w:pPr>
            <w:r w:rsidRPr="00E544C2">
              <w:rPr>
                <w:color w:val="000000" w:themeColor="text1"/>
              </w:rPr>
              <w:t>564,7</w:t>
            </w:r>
          </w:p>
        </w:tc>
        <w:tc>
          <w:tcPr>
            <w:tcW w:w="1020" w:type="dxa"/>
          </w:tcPr>
          <w:p w:rsidR="000438B7" w:rsidRPr="00E544C2" w:rsidRDefault="000438B7">
            <w:pPr>
              <w:pStyle w:val="ConsPlusNormal"/>
              <w:jc w:val="center"/>
              <w:rPr>
                <w:color w:val="000000" w:themeColor="text1"/>
              </w:rPr>
            </w:pPr>
            <w:r w:rsidRPr="00E544C2">
              <w:rPr>
                <w:color w:val="000000" w:themeColor="text1"/>
              </w:rPr>
              <w:t>564,7</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1.3.</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Организация отдыха детей и молодежи (кружки и секции)</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кружков и секций</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3264,1</w:t>
            </w:r>
          </w:p>
        </w:tc>
        <w:tc>
          <w:tcPr>
            <w:tcW w:w="1020" w:type="dxa"/>
          </w:tcPr>
          <w:p w:rsidR="000438B7" w:rsidRPr="00E544C2" w:rsidRDefault="000438B7">
            <w:pPr>
              <w:pStyle w:val="ConsPlusNormal"/>
              <w:jc w:val="center"/>
              <w:rPr>
                <w:color w:val="000000" w:themeColor="text1"/>
              </w:rPr>
            </w:pPr>
            <w:r w:rsidRPr="00E544C2">
              <w:rPr>
                <w:color w:val="000000" w:themeColor="text1"/>
              </w:rPr>
              <w:t>3612,7</w:t>
            </w:r>
          </w:p>
        </w:tc>
        <w:tc>
          <w:tcPr>
            <w:tcW w:w="1020" w:type="dxa"/>
          </w:tcPr>
          <w:p w:rsidR="000438B7" w:rsidRPr="00E544C2" w:rsidRDefault="000438B7">
            <w:pPr>
              <w:pStyle w:val="ConsPlusNormal"/>
              <w:jc w:val="center"/>
              <w:rPr>
                <w:color w:val="000000" w:themeColor="text1"/>
              </w:rPr>
            </w:pPr>
            <w:r w:rsidRPr="00E544C2">
              <w:rPr>
                <w:color w:val="000000" w:themeColor="text1"/>
              </w:rPr>
              <w:t>3767,0</w:t>
            </w:r>
          </w:p>
        </w:tc>
        <w:tc>
          <w:tcPr>
            <w:tcW w:w="1020" w:type="dxa"/>
          </w:tcPr>
          <w:p w:rsidR="000438B7" w:rsidRPr="00E544C2" w:rsidRDefault="000438B7">
            <w:pPr>
              <w:pStyle w:val="ConsPlusNormal"/>
              <w:jc w:val="center"/>
              <w:rPr>
                <w:color w:val="000000" w:themeColor="text1"/>
              </w:rPr>
            </w:pPr>
            <w:r w:rsidRPr="00E544C2">
              <w:rPr>
                <w:color w:val="000000" w:themeColor="text1"/>
              </w:rPr>
              <w:t>4318,2</w:t>
            </w:r>
          </w:p>
        </w:tc>
        <w:tc>
          <w:tcPr>
            <w:tcW w:w="1020" w:type="dxa"/>
          </w:tcPr>
          <w:p w:rsidR="000438B7" w:rsidRPr="00E544C2" w:rsidRDefault="000438B7">
            <w:pPr>
              <w:pStyle w:val="ConsPlusNormal"/>
              <w:jc w:val="center"/>
              <w:rPr>
                <w:color w:val="000000" w:themeColor="text1"/>
              </w:rPr>
            </w:pPr>
            <w:r w:rsidRPr="00E544C2">
              <w:rPr>
                <w:color w:val="000000" w:themeColor="text1"/>
              </w:rPr>
              <w:t>4698,6</w:t>
            </w:r>
          </w:p>
        </w:tc>
        <w:tc>
          <w:tcPr>
            <w:tcW w:w="1020" w:type="dxa"/>
          </w:tcPr>
          <w:p w:rsidR="000438B7" w:rsidRPr="00E544C2" w:rsidRDefault="000438B7">
            <w:pPr>
              <w:pStyle w:val="ConsPlusNormal"/>
              <w:jc w:val="center"/>
              <w:rPr>
                <w:color w:val="000000" w:themeColor="text1"/>
              </w:rPr>
            </w:pPr>
            <w:r w:rsidRPr="00E544C2">
              <w:rPr>
                <w:color w:val="000000" w:themeColor="text1"/>
              </w:rPr>
              <w:t>4810,0</w:t>
            </w:r>
          </w:p>
        </w:tc>
        <w:tc>
          <w:tcPr>
            <w:tcW w:w="1020" w:type="dxa"/>
          </w:tcPr>
          <w:p w:rsidR="000438B7" w:rsidRPr="00E544C2" w:rsidRDefault="000438B7">
            <w:pPr>
              <w:pStyle w:val="ConsPlusNormal"/>
              <w:jc w:val="center"/>
              <w:rPr>
                <w:color w:val="000000" w:themeColor="text1"/>
              </w:rPr>
            </w:pPr>
            <w:r w:rsidRPr="00E544C2">
              <w:rPr>
                <w:color w:val="000000" w:themeColor="text1"/>
              </w:rPr>
              <w:t>4830,3</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lastRenderedPageBreak/>
              <w:t>1.4.</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Организация досуга детей, подростков и молодежи (культурно-досуговые, спортивно-массовые мероприятия)</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мероприятий</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158</w:t>
            </w:r>
          </w:p>
        </w:tc>
        <w:tc>
          <w:tcPr>
            <w:tcW w:w="1020" w:type="dxa"/>
          </w:tcPr>
          <w:p w:rsidR="000438B7" w:rsidRPr="00E544C2" w:rsidRDefault="000438B7">
            <w:pPr>
              <w:pStyle w:val="ConsPlusNormal"/>
              <w:jc w:val="center"/>
              <w:rPr>
                <w:color w:val="000000" w:themeColor="text1"/>
              </w:rPr>
            </w:pPr>
            <w:r w:rsidRPr="00E544C2">
              <w:rPr>
                <w:color w:val="000000" w:themeColor="text1"/>
              </w:rPr>
              <w:t>158</w:t>
            </w:r>
          </w:p>
        </w:tc>
        <w:tc>
          <w:tcPr>
            <w:tcW w:w="1020" w:type="dxa"/>
          </w:tcPr>
          <w:p w:rsidR="000438B7" w:rsidRPr="00E544C2" w:rsidRDefault="000438B7">
            <w:pPr>
              <w:pStyle w:val="ConsPlusNormal"/>
              <w:jc w:val="center"/>
              <w:rPr>
                <w:color w:val="000000" w:themeColor="text1"/>
              </w:rPr>
            </w:pPr>
            <w:r w:rsidRPr="00E544C2">
              <w:rPr>
                <w:color w:val="000000" w:themeColor="text1"/>
              </w:rPr>
              <w:t>92</w:t>
            </w:r>
          </w:p>
        </w:tc>
        <w:tc>
          <w:tcPr>
            <w:tcW w:w="1020" w:type="dxa"/>
          </w:tcPr>
          <w:p w:rsidR="000438B7" w:rsidRPr="00E544C2" w:rsidRDefault="000438B7">
            <w:pPr>
              <w:pStyle w:val="ConsPlusNormal"/>
              <w:jc w:val="center"/>
              <w:rPr>
                <w:color w:val="000000" w:themeColor="text1"/>
              </w:rPr>
            </w:pPr>
            <w:r w:rsidRPr="00E544C2">
              <w:rPr>
                <w:color w:val="000000" w:themeColor="text1"/>
              </w:rPr>
              <w:t>70</w:t>
            </w:r>
          </w:p>
        </w:tc>
        <w:tc>
          <w:tcPr>
            <w:tcW w:w="1020" w:type="dxa"/>
          </w:tcPr>
          <w:p w:rsidR="000438B7" w:rsidRPr="00E544C2" w:rsidRDefault="000438B7">
            <w:pPr>
              <w:pStyle w:val="ConsPlusNormal"/>
              <w:jc w:val="center"/>
              <w:rPr>
                <w:color w:val="000000" w:themeColor="text1"/>
              </w:rPr>
            </w:pPr>
            <w:r w:rsidRPr="00E544C2">
              <w:rPr>
                <w:color w:val="000000" w:themeColor="text1"/>
              </w:rPr>
              <w:t>70</w:t>
            </w:r>
          </w:p>
        </w:tc>
        <w:tc>
          <w:tcPr>
            <w:tcW w:w="1020" w:type="dxa"/>
          </w:tcPr>
          <w:p w:rsidR="000438B7" w:rsidRPr="00E544C2" w:rsidRDefault="000438B7">
            <w:pPr>
              <w:pStyle w:val="ConsPlusNormal"/>
              <w:jc w:val="center"/>
              <w:rPr>
                <w:color w:val="000000" w:themeColor="text1"/>
              </w:rPr>
            </w:pPr>
            <w:r w:rsidRPr="00E544C2">
              <w:rPr>
                <w:color w:val="000000" w:themeColor="text1"/>
              </w:rPr>
              <w:t>70</w:t>
            </w:r>
          </w:p>
        </w:tc>
        <w:tc>
          <w:tcPr>
            <w:tcW w:w="1020" w:type="dxa"/>
          </w:tcPr>
          <w:p w:rsidR="000438B7" w:rsidRPr="00E544C2" w:rsidRDefault="000438B7">
            <w:pPr>
              <w:pStyle w:val="ConsPlusNormal"/>
              <w:jc w:val="center"/>
              <w:rPr>
                <w:color w:val="000000" w:themeColor="text1"/>
              </w:rPr>
            </w:pPr>
            <w:r w:rsidRPr="00E544C2">
              <w:rPr>
                <w:color w:val="000000" w:themeColor="text1"/>
              </w:rPr>
              <w:t>70</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7431,2</w:t>
            </w:r>
          </w:p>
        </w:tc>
        <w:tc>
          <w:tcPr>
            <w:tcW w:w="1020" w:type="dxa"/>
          </w:tcPr>
          <w:p w:rsidR="000438B7" w:rsidRPr="00E544C2" w:rsidRDefault="000438B7">
            <w:pPr>
              <w:pStyle w:val="ConsPlusNormal"/>
              <w:jc w:val="center"/>
              <w:rPr>
                <w:color w:val="000000" w:themeColor="text1"/>
              </w:rPr>
            </w:pPr>
            <w:r w:rsidRPr="00E544C2">
              <w:rPr>
                <w:color w:val="000000" w:themeColor="text1"/>
              </w:rPr>
              <w:t>8224,9</w:t>
            </w:r>
          </w:p>
        </w:tc>
        <w:tc>
          <w:tcPr>
            <w:tcW w:w="1020" w:type="dxa"/>
          </w:tcPr>
          <w:p w:rsidR="000438B7" w:rsidRPr="00E544C2" w:rsidRDefault="000438B7">
            <w:pPr>
              <w:pStyle w:val="ConsPlusNormal"/>
              <w:jc w:val="center"/>
              <w:rPr>
                <w:color w:val="000000" w:themeColor="text1"/>
              </w:rPr>
            </w:pPr>
            <w:r w:rsidRPr="00E544C2">
              <w:rPr>
                <w:color w:val="000000" w:themeColor="text1"/>
              </w:rPr>
              <w:t>4993,7</w:t>
            </w:r>
          </w:p>
        </w:tc>
        <w:tc>
          <w:tcPr>
            <w:tcW w:w="1020" w:type="dxa"/>
          </w:tcPr>
          <w:p w:rsidR="000438B7" w:rsidRPr="00E544C2" w:rsidRDefault="000438B7">
            <w:pPr>
              <w:pStyle w:val="ConsPlusNormal"/>
              <w:jc w:val="center"/>
              <w:rPr>
                <w:color w:val="000000" w:themeColor="text1"/>
              </w:rPr>
            </w:pPr>
            <w:r w:rsidRPr="00E544C2">
              <w:rPr>
                <w:color w:val="000000" w:themeColor="text1"/>
              </w:rPr>
              <w:t>4355,5</w:t>
            </w:r>
          </w:p>
        </w:tc>
        <w:tc>
          <w:tcPr>
            <w:tcW w:w="1020" w:type="dxa"/>
          </w:tcPr>
          <w:p w:rsidR="000438B7" w:rsidRPr="00E544C2" w:rsidRDefault="000438B7">
            <w:pPr>
              <w:pStyle w:val="ConsPlusNormal"/>
              <w:jc w:val="center"/>
              <w:rPr>
                <w:color w:val="000000" w:themeColor="text1"/>
              </w:rPr>
            </w:pPr>
            <w:r w:rsidRPr="00E544C2">
              <w:rPr>
                <w:color w:val="000000" w:themeColor="text1"/>
              </w:rPr>
              <w:t>4739,2</w:t>
            </w:r>
          </w:p>
        </w:tc>
        <w:tc>
          <w:tcPr>
            <w:tcW w:w="1020" w:type="dxa"/>
          </w:tcPr>
          <w:p w:rsidR="000438B7" w:rsidRPr="00E544C2" w:rsidRDefault="000438B7">
            <w:pPr>
              <w:pStyle w:val="ConsPlusNormal"/>
              <w:jc w:val="center"/>
              <w:rPr>
                <w:color w:val="000000" w:themeColor="text1"/>
              </w:rPr>
            </w:pPr>
            <w:r w:rsidRPr="00E544C2">
              <w:rPr>
                <w:color w:val="000000" w:themeColor="text1"/>
              </w:rPr>
              <w:t>4851,5</w:t>
            </w:r>
          </w:p>
        </w:tc>
        <w:tc>
          <w:tcPr>
            <w:tcW w:w="1020" w:type="dxa"/>
          </w:tcPr>
          <w:p w:rsidR="000438B7" w:rsidRPr="00E544C2" w:rsidRDefault="000438B7">
            <w:pPr>
              <w:pStyle w:val="ConsPlusNormal"/>
              <w:jc w:val="center"/>
              <w:rPr>
                <w:color w:val="000000" w:themeColor="text1"/>
              </w:rPr>
            </w:pPr>
            <w:r w:rsidRPr="00E544C2">
              <w:rPr>
                <w:color w:val="000000" w:themeColor="text1"/>
              </w:rPr>
              <w:t>4872,1</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1.5.</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Организация работы молодежных общественных объединений</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объединений</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20</w:t>
            </w:r>
          </w:p>
        </w:tc>
        <w:tc>
          <w:tcPr>
            <w:tcW w:w="1020" w:type="dxa"/>
          </w:tcPr>
          <w:p w:rsidR="000438B7" w:rsidRPr="00E544C2" w:rsidRDefault="000438B7">
            <w:pPr>
              <w:pStyle w:val="ConsPlusNormal"/>
              <w:jc w:val="center"/>
              <w:rPr>
                <w:color w:val="000000" w:themeColor="text1"/>
              </w:rPr>
            </w:pPr>
            <w:r w:rsidRPr="00E544C2">
              <w:rPr>
                <w:color w:val="000000" w:themeColor="text1"/>
              </w:rPr>
              <w:t>20</w:t>
            </w:r>
          </w:p>
        </w:tc>
        <w:tc>
          <w:tcPr>
            <w:tcW w:w="1020" w:type="dxa"/>
          </w:tcPr>
          <w:p w:rsidR="000438B7" w:rsidRPr="00E544C2" w:rsidRDefault="000438B7">
            <w:pPr>
              <w:pStyle w:val="ConsPlusNormal"/>
              <w:jc w:val="center"/>
              <w:rPr>
                <w:color w:val="000000" w:themeColor="text1"/>
              </w:rPr>
            </w:pPr>
            <w:r w:rsidRPr="00E544C2">
              <w:rPr>
                <w:color w:val="000000" w:themeColor="text1"/>
              </w:rPr>
              <w:t>20</w:t>
            </w:r>
          </w:p>
        </w:tc>
        <w:tc>
          <w:tcPr>
            <w:tcW w:w="1020" w:type="dxa"/>
          </w:tcPr>
          <w:p w:rsidR="000438B7" w:rsidRPr="00E544C2" w:rsidRDefault="000438B7">
            <w:pPr>
              <w:pStyle w:val="ConsPlusNormal"/>
              <w:jc w:val="center"/>
              <w:rPr>
                <w:color w:val="000000" w:themeColor="text1"/>
              </w:rPr>
            </w:pPr>
            <w:r w:rsidRPr="00E544C2">
              <w:rPr>
                <w:color w:val="000000" w:themeColor="text1"/>
              </w:rPr>
              <w:t>20</w:t>
            </w:r>
          </w:p>
        </w:tc>
        <w:tc>
          <w:tcPr>
            <w:tcW w:w="1020" w:type="dxa"/>
          </w:tcPr>
          <w:p w:rsidR="000438B7" w:rsidRPr="00E544C2" w:rsidRDefault="000438B7">
            <w:pPr>
              <w:pStyle w:val="ConsPlusNormal"/>
              <w:jc w:val="center"/>
              <w:rPr>
                <w:color w:val="000000" w:themeColor="text1"/>
              </w:rPr>
            </w:pPr>
            <w:r w:rsidRPr="00E544C2">
              <w:rPr>
                <w:color w:val="000000" w:themeColor="text1"/>
              </w:rPr>
              <w:t>20</w:t>
            </w:r>
          </w:p>
        </w:tc>
        <w:tc>
          <w:tcPr>
            <w:tcW w:w="1020" w:type="dxa"/>
          </w:tcPr>
          <w:p w:rsidR="000438B7" w:rsidRPr="00E544C2" w:rsidRDefault="000438B7">
            <w:pPr>
              <w:pStyle w:val="ConsPlusNormal"/>
              <w:jc w:val="center"/>
              <w:rPr>
                <w:color w:val="000000" w:themeColor="text1"/>
              </w:rPr>
            </w:pPr>
            <w:r w:rsidRPr="00E544C2">
              <w:rPr>
                <w:color w:val="000000" w:themeColor="text1"/>
              </w:rPr>
              <w:t>20</w:t>
            </w:r>
          </w:p>
        </w:tc>
        <w:tc>
          <w:tcPr>
            <w:tcW w:w="1020" w:type="dxa"/>
          </w:tcPr>
          <w:p w:rsidR="000438B7" w:rsidRPr="00E544C2" w:rsidRDefault="000438B7">
            <w:pPr>
              <w:pStyle w:val="ConsPlusNormal"/>
              <w:jc w:val="center"/>
              <w:rPr>
                <w:color w:val="000000" w:themeColor="text1"/>
              </w:rPr>
            </w:pPr>
            <w:r w:rsidRPr="00E544C2">
              <w:rPr>
                <w:color w:val="000000" w:themeColor="text1"/>
              </w:rPr>
              <w:t>20</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1505,1</w:t>
            </w:r>
          </w:p>
        </w:tc>
        <w:tc>
          <w:tcPr>
            <w:tcW w:w="1020" w:type="dxa"/>
          </w:tcPr>
          <w:p w:rsidR="000438B7" w:rsidRPr="00E544C2" w:rsidRDefault="000438B7">
            <w:pPr>
              <w:pStyle w:val="ConsPlusNormal"/>
              <w:jc w:val="center"/>
              <w:rPr>
                <w:color w:val="000000" w:themeColor="text1"/>
              </w:rPr>
            </w:pPr>
            <w:r w:rsidRPr="00E544C2">
              <w:rPr>
                <w:color w:val="000000" w:themeColor="text1"/>
              </w:rPr>
              <w:t>1665,8</w:t>
            </w:r>
          </w:p>
        </w:tc>
        <w:tc>
          <w:tcPr>
            <w:tcW w:w="1020" w:type="dxa"/>
          </w:tcPr>
          <w:p w:rsidR="000438B7" w:rsidRPr="00E544C2" w:rsidRDefault="000438B7">
            <w:pPr>
              <w:pStyle w:val="ConsPlusNormal"/>
              <w:jc w:val="center"/>
              <w:rPr>
                <w:color w:val="000000" w:themeColor="text1"/>
              </w:rPr>
            </w:pPr>
            <w:r w:rsidRPr="00E544C2">
              <w:rPr>
                <w:color w:val="000000" w:themeColor="text1"/>
              </w:rPr>
              <w:t>1736,9</w:t>
            </w:r>
          </w:p>
        </w:tc>
        <w:tc>
          <w:tcPr>
            <w:tcW w:w="1020" w:type="dxa"/>
          </w:tcPr>
          <w:p w:rsidR="000438B7" w:rsidRPr="00E544C2" w:rsidRDefault="000438B7">
            <w:pPr>
              <w:pStyle w:val="ConsPlusNormal"/>
              <w:jc w:val="center"/>
              <w:rPr>
                <w:color w:val="000000" w:themeColor="text1"/>
              </w:rPr>
            </w:pPr>
            <w:r w:rsidRPr="00E544C2">
              <w:rPr>
                <w:color w:val="000000" w:themeColor="text1"/>
              </w:rPr>
              <w:t>1991,1</w:t>
            </w:r>
          </w:p>
        </w:tc>
        <w:tc>
          <w:tcPr>
            <w:tcW w:w="1020" w:type="dxa"/>
          </w:tcPr>
          <w:p w:rsidR="000438B7" w:rsidRPr="00E544C2" w:rsidRDefault="000438B7">
            <w:pPr>
              <w:pStyle w:val="ConsPlusNormal"/>
              <w:jc w:val="center"/>
              <w:rPr>
                <w:color w:val="000000" w:themeColor="text1"/>
              </w:rPr>
            </w:pPr>
            <w:r w:rsidRPr="00E544C2">
              <w:rPr>
                <w:color w:val="000000" w:themeColor="text1"/>
              </w:rPr>
              <w:t>2166,5</w:t>
            </w:r>
          </w:p>
        </w:tc>
        <w:tc>
          <w:tcPr>
            <w:tcW w:w="1020" w:type="dxa"/>
          </w:tcPr>
          <w:p w:rsidR="000438B7" w:rsidRPr="00E544C2" w:rsidRDefault="000438B7">
            <w:pPr>
              <w:pStyle w:val="ConsPlusNormal"/>
              <w:jc w:val="center"/>
              <w:rPr>
                <w:color w:val="000000" w:themeColor="text1"/>
              </w:rPr>
            </w:pPr>
            <w:r w:rsidRPr="00E544C2">
              <w:rPr>
                <w:color w:val="000000" w:themeColor="text1"/>
              </w:rPr>
              <w:t>2217,8</w:t>
            </w:r>
          </w:p>
        </w:tc>
        <w:tc>
          <w:tcPr>
            <w:tcW w:w="1020" w:type="dxa"/>
          </w:tcPr>
          <w:p w:rsidR="000438B7" w:rsidRPr="00E544C2" w:rsidRDefault="000438B7">
            <w:pPr>
              <w:pStyle w:val="ConsPlusNormal"/>
              <w:jc w:val="center"/>
              <w:rPr>
                <w:color w:val="000000" w:themeColor="text1"/>
              </w:rPr>
            </w:pPr>
            <w:r w:rsidRPr="00E544C2">
              <w:rPr>
                <w:color w:val="000000" w:themeColor="text1"/>
              </w:rPr>
              <w:t>2227,3</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1.6.</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Иная досуговая деятельность</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мероприятий</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40</w:t>
            </w:r>
          </w:p>
        </w:tc>
        <w:tc>
          <w:tcPr>
            <w:tcW w:w="1020" w:type="dxa"/>
          </w:tcPr>
          <w:p w:rsidR="000438B7" w:rsidRPr="00E544C2" w:rsidRDefault="000438B7">
            <w:pPr>
              <w:pStyle w:val="ConsPlusNormal"/>
              <w:jc w:val="center"/>
              <w:rPr>
                <w:color w:val="000000" w:themeColor="text1"/>
              </w:rPr>
            </w:pPr>
            <w:r w:rsidRPr="00E544C2">
              <w:rPr>
                <w:color w:val="000000" w:themeColor="text1"/>
              </w:rPr>
              <w:t>40</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c>
          <w:tcPr>
            <w:tcW w:w="1020" w:type="dxa"/>
          </w:tcPr>
          <w:p w:rsidR="000438B7" w:rsidRPr="00E544C2" w:rsidRDefault="000438B7">
            <w:pPr>
              <w:pStyle w:val="ConsPlusNormal"/>
              <w:jc w:val="center"/>
              <w:rPr>
                <w:color w:val="000000" w:themeColor="text1"/>
              </w:rPr>
            </w:pPr>
            <w:r w:rsidRPr="00E544C2">
              <w:rPr>
                <w:color w:val="000000" w:themeColor="text1"/>
              </w:rPr>
              <w:t>30</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100,3</w:t>
            </w:r>
          </w:p>
        </w:tc>
        <w:tc>
          <w:tcPr>
            <w:tcW w:w="1020" w:type="dxa"/>
          </w:tcPr>
          <w:p w:rsidR="000438B7" w:rsidRPr="00E544C2" w:rsidRDefault="000438B7">
            <w:pPr>
              <w:pStyle w:val="ConsPlusNormal"/>
              <w:jc w:val="center"/>
              <w:rPr>
                <w:color w:val="000000" w:themeColor="text1"/>
              </w:rPr>
            </w:pPr>
            <w:r w:rsidRPr="00E544C2">
              <w:rPr>
                <w:color w:val="000000" w:themeColor="text1"/>
              </w:rPr>
              <w:t>111,1</w:t>
            </w:r>
          </w:p>
        </w:tc>
        <w:tc>
          <w:tcPr>
            <w:tcW w:w="1020" w:type="dxa"/>
          </w:tcPr>
          <w:p w:rsidR="000438B7" w:rsidRPr="00E544C2" w:rsidRDefault="000438B7">
            <w:pPr>
              <w:pStyle w:val="ConsPlusNormal"/>
              <w:jc w:val="center"/>
              <w:rPr>
                <w:color w:val="000000" w:themeColor="text1"/>
              </w:rPr>
            </w:pPr>
            <w:r w:rsidRPr="00E544C2">
              <w:rPr>
                <w:color w:val="000000" w:themeColor="text1"/>
              </w:rPr>
              <w:t>86,8</w:t>
            </w:r>
          </w:p>
        </w:tc>
        <w:tc>
          <w:tcPr>
            <w:tcW w:w="1020" w:type="dxa"/>
          </w:tcPr>
          <w:p w:rsidR="000438B7" w:rsidRPr="00E544C2" w:rsidRDefault="000438B7">
            <w:pPr>
              <w:pStyle w:val="ConsPlusNormal"/>
              <w:jc w:val="center"/>
              <w:rPr>
                <w:color w:val="000000" w:themeColor="text1"/>
              </w:rPr>
            </w:pPr>
            <w:r w:rsidRPr="00E544C2">
              <w:rPr>
                <w:color w:val="000000" w:themeColor="text1"/>
              </w:rPr>
              <w:t>99,6</w:t>
            </w:r>
          </w:p>
        </w:tc>
        <w:tc>
          <w:tcPr>
            <w:tcW w:w="1020" w:type="dxa"/>
          </w:tcPr>
          <w:p w:rsidR="000438B7" w:rsidRPr="00E544C2" w:rsidRDefault="000438B7">
            <w:pPr>
              <w:pStyle w:val="ConsPlusNormal"/>
              <w:jc w:val="center"/>
              <w:rPr>
                <w:color w:val="000000" w:themeColor="text1"/>
              </w:rPr>
            </w:pPr>
            <w:r w:rsidRPr="00E544C2">
              <w:rPr>
                <w:color w:val="000000" w:themeColor="text1"/>
              </w:rPr>
              <w:t>108,3</w:t>
            </w:r>
          </w:p>
        </w:tc>
        <w:tc>
          <w:tcPr>
            <w:tcW w:w="1020" w:type="dxa"/>
          </w:tcPr>
          <w:p w:rsidR="000438B7" w:rsidRPr="00E544C2" w:rsidRDefault="000438B7">
            <w:pPr>
              <w:pStyle w:val="ConsPlusNormal"/>
              <w:jc w:val="center"/>
              <w:rPr>
                <w:color w:val="000000" w:themeColor="text1"/>
              </w:rPr>
            </w:pPr>
            <w:r w:rsidRPr="00E544C2">
              <w:rPr>
                <w:color w:val="000000" w:themeColor="text1"/>
              </w:rPr>
              <w:t>110,9</w:t>
            </w:r>
          </w:p>
        </w:tc>
        <w:tc>
          <w:tcPr>
            <w:tcW w:w="1020" w:type="dxa"/>
          </w:tcPr>
          <w:p w:rsidR="000438B7" w:rsidRPr="00E544C2" w:rsidRDefault="000438B7">
            <w:pPr>
              <w:pStyle w:val="ConsPlusNormal"/>
              <w:jc w:val="center"/>
              <w:rPr>
                <w:color w:val="000000" w:themeColor="text1"/>
              </w:rPr>
            </w:pPr>
            <w:r w:rsidRPr="00E544C2">
              <w:rPr>
                <w:color w:val="000000" w:themeColor="text1"/>
              </w:rPr>
              <w:t>111,4</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1.7.</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находящихся в социально опасном положении, мероприятий в сфере молодежной политики</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мероприятий</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214</w:t>
            </w:r>
          </w:p>
        </w:tc>
        <w:tc>
          <w:tcPr>
            <w:tcW w:w="1020" w:type="dxa"/>
          </w:tcPr>
          <w:p w:rsidR="000438B7" w:rsidRPr="00E544C2" w:rsidRDefault="000438B7">
            <w:pPr>
              <w:pStyle w:val="ConsPlusNormal"/>
              <w:jc w:val="center"/>
              <w:rPr>
                <w:color w:val="000000" w:themeColor="text1"/>
              </w:rPr>
            </w:pPr>
            <w:r w:rsidRPr="00E544C2">
              <w:rPr>
                <w:color w:val="000000" w:themeColor="text1"/>
              </w:rPr>
              <w:t>214</w:t>
            </w:r>
          </w:p>
        </w:tc>
        <w:tc>
          <w:tcPr>
            <w:tcW w:w="1020" w:type="dxa"/>
          </w:tcPr>
          <w:p w:rsidR="000438B7" w:rsidRPr="00E544C2" w:rsidRDefault="000438B7">
            <w:pPr>
              <w:pStyle w:val="ConsPlusNormal"/>
              <w:jc w:val="center"/>
              <w:rPr>
                <w:color w:val="000000" w:themeColor="text1"/>
              </w:rPr>
            </w:pPr>
            <w:r w:rsidRPr="00E544C2">
              <w:rPr>
                <w:color w:val="000000" w:themeColor="text1"/>
              </w:rPr>
              <w:t>290</w:t>
            </w:r>
          </w:p>
        </w:tc>
        <w:tc>
          <w:tcPr>
            <w:tcW w:w="1020" w:type="dxa"/>
          </w:tcPr>
          <w:p w:rsidR="000438B7" w:rsidRPr="00E544C2" w:rsidRDefault="000438B7">
            <w:pPr>
              <w:pStyle w:val="ConsPlusNormal"/>
              <w:jc w:val="center"/>
              <w:rPr>
                <w:color w:val="000000" w:themeColor="text1"/>
              </w:rPr>
            </w:pPr>
            <w:r w:rsidRPr="00E544C2">
              <w:rPr>
                <w:color w:val="000000" w:themeColor="text1"/>
              </w:rPr>
              <w:t>312</w:t>
            </w:r>
          </w:p>
        </w:tc>
        <w:tc>
          <w:tcPr>
            <w:tcW w:w="1020" w:type="dxa"/>
          </w:tcPr>
          <w:p w:rsidR="000438B7" w:rsidRPr="00E544C2" w:rsidRDefault="000438B7">
            <w:pPr>
              <w:pStyle w:val="ConsPlusNormal"/>
              <w:jc w:val="center"/>
              <w:rPr>
                <w:color w:val="000000" w:themeColor="text1"/>
              </w:rPr>
            </w:pPr>
            <w:r w:rsidRPr="00E544C2">
              <w:rPr>
                <w:color w:val="000000" w:themeColor="text1"/>
              </w:rPr>
              <w:t>265</w:t>
            </w:r>
          </w:p>
        </w:tc>
        <w:tc>
          <w:tcPr>
            <w:tcW w:w="1020" w:type="dxa"/>
          </w:tcPr>
          <w:p w:rsidR="000438B7" w:rsidRPr="00E544C2" w:rsidRDefault="000438B7">
            <w:pPr>
              <w:pStyle w:val="ConsPlusNormal"/>
              <w:jc w:val="center"/>
              <w:rPr>
                <w:color w:val="000000" w:themeColor="text1"/>
              </w:rPr>
            </w:pPr>
            <w:r w:rsidRPr="00E544C2">
              <w:rPr>
                <w:color w:val="000000" w:themeColor="text1"/>
              </w:rPr>
              <w:t>265</w:t>
            </w:r>
          </w:p>
        </w:tc>
        <w:tc>
          <w:tcPr>
            <w:tcW w:w="1020" w:type="dxa"/>
          </w:tcPr>
          <w:p w:rsidR="000438B7" w:rsidRPr="00E544C2" w:rsidRDefault="000438B7">
            <w:pPr>
              <w:pStyle w:val="ConsPlusNormal"/>
              <w:jc w:val="center"/>
              <w:rPr>
                <w:color w:val="000000" w:themeColor="text1"/>
              </w:rPr>
            </w:pPr>
            <w:r w:rsidRPr="00E544C2">
              <w:rPr>
                <w:color w:val="000000" w:themeColor="text1"/>
              </w:rPr>
              <w:t>265</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8403,3</w:t>
            </w:r>
          </w:p>
        </w:tc>
        <w:tc>
          <w:tcPr>
            <w:tcW w:w="1020" w:type="dxa"/>
          </w:tcPr>
          <w:p w:rsidR="000438B7" w:rsidRPr="00E544C2" w:rsidRDefault="000438B7">
            <w:pPr>
              <w:pStyle w:val="ConsPlusNormal"/>
              <w:jc w:val="center"/>
              <w:rPr>
                <w:color w:val="000000" w:themeColor="text1"/>
              </w:rPr>
            </w:pPr>
            <w:r w:rsidRPr="00E544C2">
              <w:rPr>
                <w:color w:val="000000" w:themeColor="text1"/>
              </w:rPr>
              <w:t>9300,8</w:t>
            </w:r>
          </w:p>
        </w:tc>
        <w:tc>
          <w:tcPr>
            <w:tcW w:w="1020" w:type="dxa"/>
          </w:tcPr>
          <w:p w:rsidR="000438B7" w:rsidRPr="00E544C2" w:rsidRDefault="000438B7">
            <w:pPr>
              <w:pStyle w:val="ConsPlusNormal"/>
              <w:jc w:val="center"/>
              <w:rPr>
                <w:color w:val="000000" w:themeColor="text1"/>
              </w:rPr>
            </w:pPr>
            <w:r w:rsidRPr="00E544C2">
              <w:rPr>
                <w:color w:val="000000" w:themeColor="text1"/>
              </w:rPr>
              <w:t>13511,0</w:t>
            </w:r>
          </w:p>
        </w:tc>
        <w:tc>
          <w:tcPr>
            <w:tcW w:w="1020" w:type="dxa"/>
          </w:tcPr>
          <w:p w:rsidR="000438B7" w:rsidRPr="00E544C2" w:rsidRDefault="000438B7">
            <w:pPr>
              <w:pStyle w:val="ConsPlusNormal"/>
              <w:jc w:val="center"/>
              <w:rPr>
                <w:color w:val="000000" w:themeColor="text1"/>
              </w:rPr>
            </w:pPr>
            <w:r w:rsidRPr="00E544C2">
              <w:rPr>
                <w:color w:val="000000" w:themeColor="text1"/>
              </w:rPr>
              <w:t>15987,8</w:t>
            </w:r>
          </w:p>
        </w:tc>
        <w:tc>
          <w:tcPr>
            <w:tcW w:w="1020" w:type="dxa"/>
          </w:tcPr>
          <w:p w:rsidR="000438B7" w:rsidRPr="00E544C2" w:rsidRDefault="000438B7">
            <w:pPr>
              <w:pStyle w:val="ConsPlusNormal"/>
              <w:jc w:val="center"/>
              <w:rPr>
                <w:color w:val="000000" w:themeColor="text1"/>
              </w:rPr>
            </w:pPr>
            <w:r w:rsidRPr="00E544C2">
              <w:rPr>
                <w:color w:val="000000" w:themeColor="text1"/>
              </w:rPr>
              <w:t>16828,7</w:t>
            </w:r>
          </w:p>
        </w:tc>
        <w:tc>
          <w:tcPr>
            <w:tcW w:w="1020" w:type="dxa"/>
          </w:tcPr>
          <w:p w:rsidR="000438B7" w:rsidRPr="00E544C2" w:rsidRDefault="000438B7">
            <w:pPr>
              <w:pStyle w:val="ConsPlusNormal"/>
              <w:jc w:val="center"/>
              <w:rPr>
                <w:color w:val="000000" w:themeColor="text1"/>
              </w:rPr>
            </w:pPr>
            <w:r w:rsidRPr="00E544C2">
              <w:rPr>
                <w:color w:val="000000" w:themeColor="text1"/>
              </w:rPr>
              <w:t>17227,6</w:t>
            </w:r>
          </w:p>
        </w:tc>
        <w:tc>
          <w:tcPr>
            <w:tcW w:w="1020" w:type="dxa"/>
          </w:tcPr>
          <w:p w:rsidR="000438B7" w:rsidRPr="00E544C2" w:rsidRDefault="000438B7">
            <w:pPr>
              <w:pStyle w:val="ConsPlusNormal"/>
              <w:jc w:val="center"/>
              <w:rPr>
                <w:color w:val="000000" w:themeColor="text1"/>
              </w:rPr>
            </w:pPr>
            <w:r w:rsidRPr="00E544C2">
              <w:rPr>
                <w:color w:val="000000" w:themeColor="text1"/>
              </w:rPr>
              <w:t>17300,6</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1.8.</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 xml:space="preserve">Предоставление консультационных и </w:t>
            </w:r>
            <w:r w:rsidRPr="00E544C2">
              <w:rPr>
                <w:color w:val="000000" w:themeColor="text1"/>
              </w:rPr>
              <w:lastRenderedPageBreak/>
              <w:t>методических услуг (молодежная политика)</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lastRenderedPageBreak/>
              <w:t xml:space="preserve">количество отчетов по </w:t>
            </w:r>
            <w:r w:rsidRPr="00E544C2">
              <w:rPr>
                <w:color w:val="000000" w:themeColor="text1"/>
              </w:rPr>
              <w:lastRenderedPageBreak/>
              <w:t>результатам работы</w:t>
            </w:r>
          </w:p>
        </w:tc>
        <w:tc>
          <w:tcPr>
            <w:tcW w:w="1247" w:type="dxa"/>
          </w:tcPr>
          <w:p w:rsidR="000438B7" w:rsidRPr="00E544C2" w:rsidRDefault="000438B7">
            <w:pPr>
              <w:pStyle w:val="ConsPlusNormal"/>
              <w:jc w:val="center"/>
              <w:rPr>
                <w:color w:val="000000" w:themeColor="text1"/>
              </w:rPr>
            </w:pPr>
            <w:r w:rsidRPr="00E544C2">
              <w:rPr>
                <w:color w:val="000000" w:themeColor="text1"/>
              </w:rPr>
              <w:lastRenderedPageBreak/>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100</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 xml:space="preserve">тыс. </w:t>
            </w:r>
            <w:r w:rsidRPr="00E544C2">
              <w:rPr>
                <w:color w:val="000000" w:themeColor="text1"/>
              </w:rPr>
              <w:lastRenderedPageBreak/>
              <w:t>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lastRenderedPageBreak/>
              <w:t>94,1</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проведенных консультаций</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500</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117,6</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разработка документов</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2</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11,3</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c>
          <w:tcPr>
            <w:tcW w:w="1020" w:type="dxa"/>
          </w:tcPr>
          <w:p w:rsidR="000438B7" w:rsidRPr="00E544C2" w:rsidRDefault="000438B7">
            <w:pPr>
              <w:pStyle w:val="ConsPlusNormal"/>
              <w:jc w:val="center"/>
              <w:rPr>
                <w:color w:val="000000" w:themeColor="text1"/>
              </w:rPr>
            </w:pPr>
            <w:r w:rsidRPr="00E544C2">
              <w:rPr>
                <w:color w:val="000000" w:themeColor="text1"/>
              </w:rPr>
              <w:t>-</w:t>
            </w:r>
          </w:p>
        </w:tc>
      </w:tr>
    </w:tbl>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1"/>
        <w:rPr>
          <w:color w:val="000000" w:themeColor="text1"/>
        </w:rPr>
      </w:pPr>
      <w:r w:rsidRPr="00E544C2">
        <w:rPr>
          <w:color w:val="000000" w:themeColor="text1"/>
        </w:rPr>
        <w:t>Подпрограмма</w:t>
      </w:r>
    </w:p>
    <w:p w:rsidR="000438B7" w:rsidRPr="00E544C2" w:rsidRDefault="000438B7">
      <w:pPr>
        <w:pStyle w:val="ConsPlusTitle"/>
        <w:jc w:val="center"/>
        <w:rPr>
          <w:color w:val="000000" w:themeColor="text1"/>
        </w:rPr>
      </w:pPr>
      <w:r w:rsidRPr="00E544C2">
        <w:rPr>
          <w:color w:val="000000" w:themeColor="text1"/>
        </w:rPr>
        <w:t>"Патриотическое воспитание населения Великого Новгорода"</w:t>
      </w:r>
    </w:p>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r w:rsidRPr="00E544C2">
        <w:rPr>
          <w:color w:val="000000" w:themeColor="text1"/>
        </w:rPr>
        <w:t xml:space="preserve">Исключена с 1 января 2022 года. - </w:t>
      </w:r>
      <w:hyperlink r:id="rId65">
        <w:r w:rsidRPr="00E544C2">
          <w:rPr>
            <w:color w:val="000000" w:themeColor="text1"/>
          </w:rPr>
          <w:t>Постановление</w:t>
        </w:r>
      </w:hyperlink>
      <w:r w:rsidRPr="00E544C2">
        <w:rPr>
          <w:color w:val="000000" w:themeColor="text1"/>
        </w:rPr>
        <w:t xml:space="preserve"> Администрации Великого Новгорода от 15.09.2021 N 4936.</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1"/>
        <w:rPr>
          <w:color w:val="000000" w:themeColor="text1"/>
        </w:rPr>
      </w:pPr>
      <w:r w:rsidRPr="00E544C2">
        <w:rPr>
          <w:color w:val="000000" w:themeColor="text1"/>
        </w:rPr>
        <w:t>Подпрограмма</w:t>
      </w:r>
    </w:p>
    <w:p w:rsidR="000438B7" w:rsidRPr="00E544C2" w:rsidRDefault="000438B7">
      <w:pPr>
        <w:pStyle w:val="ConsPlusTitle"/>
        <w:jc w:val="center"/>
        <w:rPr>
          <w:color w:val="000000" w:themeColor="text1"/>
        </w:rPr>
      </w:pPr>
      <w:r w:rsidRPr="00E544C2">
        <w:rPr>
          <w:color w:val="000000" w:themeColor="text1"/>
        </w:rPr>
        <w:t>"Обеспечение реализации муниципальной программы</w:t>
      </w:r>
    </w:p>
    <w:p w:rsidR="000438B7" w:rsidRPr="00E544C2" w:rsidRDefault="000438B7">
      <w:pPr>
        <w:pStyle w:val="ConsPlusTitle"/>
        <w:jc w:val="center"/>
        <w:rPr>
          <w:color w:val="000000" w:themeColor="text1"/>
        </w:rPr>
      </w:pPr>
      <w:r w:rsidRPr="00E544C2">
        <w:rPr>
          <w:color w:val="000000" w:themeColor="text1"/>
        </w:rPr>
        <w:t>Великого Новгорода "Развитие сферы культуры</w:t>
      </w:r>
    </w:p>
    <w:p w:rsidR="000438B7" w:rsidRPr="00E544C2" w:rsidRDefault="000438B7">
      <w:pPr>
        <w:pStyle w:val="ConsPlusTitle"/>
        <w:jc w:val="center"/>
        <w:rPr>
          <w:color w:val="000000" w:themeColor="text1"/>
        </w:rPr>
      </w:pPr>
      <w:r w:rsidRPr="00E544C2">
        <w:rPr>
          <w:color w:val="000000" w:themeColor="text1"/>
        </w:rPr>
        <w:t>и молодежной политики Великого Новгорода"</w:t>
      </w: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2"/>
        <w:rPr>
          <w:color w:val="000000" w:themeColor="text1"/>
        </w:rPr>
      </w:pPr>
      <w:r w:rsidRPr="00E544C2">
        <w:rPr>
          <w:color w:val="000000" w:themeColor="text1"/>
        </w:rPr>
        <w:t>Паспорт подпрограммы</w:t>
      </w:r>
    </w:p>
    <w:p w:rsidR="000438B7" w:rsidRPr="00E544C2" w:rsidRDefault="000438B7">
      <w:pPr>
        <w:pStyle w:val="ConsPlusNormal"/>
        <w:ind w:firstLine="540"/>
        <w:jc w:val="both"/>
        <w:rPr>
          <w:color w:val="000000" w:themeColor="text1"/>
        </w:rPr>
      </w:pPr>
    </w:p>
    <w:tbl>
      <w:tblPr>
        <w:tblW w:w="0" w:type="auto"/>
        <w:tblBorders>
          <w:right w:val="nil"/>
          <w:insideV w:val="nil"/>
        </w:tblBorders>
        <w:tblLayout w:type="fixed"/>
        <w:tblCellMar>
          <w:top w:w="102" w:type="dxa"/>
          <w:left w:w="62" w:type="dxa"/>
          <w:bottom w:w="102" w:type="dxa"/>
          <w:right w:w="62" w:type="dxa"/>
        </w:tblCellMar>
        <w:tblLook w:val="0000"/>
      </w:tblPr>
      <w:tblGrid>
        <w:gridCol w:w="2041"/>
        <w:gridCol w:w="680"/>
        <w:gridCol w:w="681"/>
        <w:gridCol w:w="2040"/>
        <w:gridCol w:w="2041"/>
        <w:gridCol w:w="1361"/>
        <w:gridCol w:w="680"/>
        <w:gridCol w:w="680"/>
        <w:gridCol w:w="680"/>
        <w:gridCol w:w="680"/>
        <w:gridCol w:w="680"/>
        <w:gridCol w:w="680"/>
        <w:gridCol w:w="680"/>
      </w:tblGrid>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Исполнители подпрограммы</w:t>
            </w:r>
          </w:p>
        </w:tc>
        <w:tc>
          <w:tcPr>
            <w:tcW w:w="11563" w:type="dxa"/>
            <w:gridSpan w:val="12"/>
            <w:tcBorders>
              <w:top w:val="nil"/>
              <w:bottom w:val="nil"/>
            </w:tcBorders>
          </w:tcPr>
          <w:p w:rsidR="000438B7" w:rsidRPr="00E544C2" w:rsidRDefault="000438B7">
            <w:pPr>
              <w:pStyle w:val="ConsPlusNormal"/>
              <w:jc w:val="both"/>
              <w:rPr>
                <w:color w:val="000000" w:themeColor="text1"/>
              </w:rPr>
            </w:pPr>
            <w:r w:rsidRPr="00E544C2">
              <w:rPr>
                <w:color w:val="000000" w:themeColor="text1"/>
              </w:rPr>
              <w:t>комитет культуры Администрации Великого Новгорода (далее - комитет);</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3" w:type="dxa"/>
            <w:gridSpan w:val="12"/>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муниципальное бюджетное учреждение "Центр финансово-бухгалтерского и организационно-технического обслуживания учреждений и организаций сферы культуры и молодежной политики" (далее - ЦФБиОТО);</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3" w:type="dxa"/>
            <w:gridSpan w:val="12"/>
            <w:tcBorders>
              <w:top w:val="nil"/>
              <w:bottom w:val="nil"/>
            </w:tcBorders>
          </w:tcPr>
          <w:p w:rsidR="000438B7" w:rsidRPr="00E544C2" w:rsidRDefault="000438B7">
            <w:pPr>
              <w:pStyle w:val="ConsPlusNormal"/>
              <w:jc w:val="both"/>
              <w:rPr>
                <w:color w:val="000000" w:themeColor="text1"/>
              </w:rPr>
            </w:pPr>
            <w:r w:rsidRPr="00E544C2">
              <w:rPr>
                <w:color w:val="000000" w:themeColor="text1"/>
              </w:rPr>
              <w:t>муниципальные учреждения, подведомственные комитету (далее - учреждения)</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jc w:val="both"/>
              <w:rPr>
                <w:color w:val="000000" w:themeColor="text1"/>
              </w:rPr>
            </w:pPr>
            <w:r w:rsidRPr="00E544C2">
              <w:rPr>
                <w:color w:val="000000" w:themeColor="text1"/>
              </w:rPr>
              <w:lastRenderedPageBreak/>
              <w:t>Задачи и целевые показатели подпрограммы</w:t>
            </w:r>
          </w:p>
        </w:tc>
        <w:tc>
          <w:tcPr>
            <w:tcW w:w="680"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 xml:space="preserve">N </w:t>
            </w:r>
            <w:proofErr w:type="spellStart"/>
            <w:r w:rsidRPr="00E544C2">
              <w:rPr>
                <w:color w:val="000000" w:themeColor="text1"/>
              </w:rPr>
              <w:t>п</w:t>
            </w:r>
            <w:proofErr w:type="spellEnd"/>
            <w:r w:rsidRPr="00E544C2">
              <w:rPr>
                <w:color w:val="000000" w:themeColor="text1"/>
              </w:rPr>
              <w:t>/</w:t>
            </w:r>
            <w:proofErr w:type="spellStart"/>
            <w:r w:rsidRPr="00E544C2">
              <w:rPr>
                <w:color w:val="000000" w:themeColor="text1"/>
              </w:rPr>
              <w:t>п</w:t>
            </w:r>
            <w:proofErr w:type="spellEnd"/>
          </w:p>
        </w:tc>
        <w:tc>
          <w:tcPr>
            <w:tcW w:w="6123" w:type="dxa"/>
            <w:gridSpan w:val="4"/>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Задачи подпрограммы, наименование и единица измерения целевого показателя</w:t>
            </w:r>
          </w:p>
        </w:tc>
        <w:tc>
          <w:tcPr>
            <w:tcW w:w="4760" w:type="dxa"/>
            <w:gridSpan w:val="7"/>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Значение целевого показателя по годам</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6123" w:type="dxa"/>
            <w:gridSpan w:val="4"/>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2021 год</w:t>
            </w: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2022 год</w:t>
            </w: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2023 год</w:t>
            </w: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2024 год</w:t>
            </w: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2025 год</w:t>
            </w: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2026 год</w:t>
            </w: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2027 год</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w:t>
            </w:r>
          </w:p>
        </w:tc>
        <w:tc>
          <w:tcPr>
            <w:tcW w:w="10883" w:type="dxa"/>
            <w:gridSpan w:val="11"/>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1. Обеспечение реализации муниципальной программы Великого Новгорода "Развитие сферы культуры и молодежной политики Великого Новгорода"</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6123" w:type="dxa"/>
            <w:gridSpan w:val="4"/>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1. Доля освоения средств, выделенных на реализацию полномочий в сфере культуры и молодежной политики (процентов)</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1.2.</w:t>
            </w:r>
          </w:p>
        </w:tc>
        <w:tc>
          <w:tcPr>
            <w:tcW w:w="6123" w:type="dxa"/>
            <w:gridSpan w:val="4"/>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2. Соответствие и полнота принимаемых муниципальных нормативных правовых актов требованиям законодательства Российской Федерации и Новгородской области (процентов)</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100</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1.3.</w:t>
            </w:r>
          </w:p>
        </w:tc>
        <w:tc>
          <w:tcPr>
            <w:tcW w:w="6123" w:type="dxa"/>
            <w:gridSpan w:val="4"/>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3. Уровень ежегодного достижения целевых показателей муниципальной программы (процентов)</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99</w:t>
            </w:r>
          </w:p>
        </w:tc>
      </w:tr>
      <w:tr w:rsidR="000438B7" w:rsidRPr="00E544C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w:t>
            </w:r>
          </w:p>
        </w:tc>
        <w:tc>
          <w:tcPr>
            <w:tcW w:w="10883" w:type="dxa"/>
            <w:gridSpan w:val="11"/>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2. Обеспечение доступности учреждений культуры для посещений инвалидами и лицами с ограниченными возможностями здоровья</w:t>
            </w:r>
          </w:p>
        </w:tc>
      </w:tr>
      <w:tr w:rsidR="000438B7" w:rsidRPr="00E544C2">
        <w:tblPrEx>
          <w:tblBorders>
            <w:right w:val="single" w:sz="4" w:space="0" w:color="auto"/>
            <w:insideV w:val="single" w:sz="4" w:space="0" w:color="auto"/>
          </w:tblBorders>
        </w:tblPrEx>
        <w:tc>
          <w:tcPr>
            <w:tcW w:w="2041" w:type="dxa"/>
            <w:vMerge/>
            <w:tcBorders>
              <w:top w:val="nil"/>
              <w:left w:val="nil"/>
              <w:bottom w:val="nil"/>
            </w:tcBorders>
          </w:tcPr>
          <w:p w:rsidR="000438B7" w:rsidRPr="00E544C2" w:rsidRDefault="000438B7">
            <w:pPr>
              <w:pStyle w:val="ConsPlusNormal"/>
              <w:rPr>
                <w:color w:val="000000" w:themeColor="text1"/>
              </w:rPr>
            </w:pP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w:t>
            </w:r>
          </w:p>
        </w:tc>
        <w:tc>
          <w:tcPr>
            <w:tcW w:w="6123" w:type="dxa"/>
            <w:gridSpan w:val="4"/>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Показатель. Уровень удовлетворенности населения доступностью учреждений культуры для посещений инвалидами и лицами с ограниченными возможностями здоровья (процентов от числа опрошенных)</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65</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67</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70</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72</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75</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75</w:t>
            </w:r>
          </w:p>
        </w:tc>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75</w:t>
            </w:r>
          </w:p>
        </w:tc>
      </w:tr>
      <w:tr w:rsidR="000438B7" w:rsidRPr="00E544C2">
        <w:tc>
          <w:tcPr>
            <w:tcW w:w="2041" w:type="dxa"/>
            <w:tcBorders>
              <w:top w:val="nil"/>
              <w:bottom w:val="nil"/>
            </w:tcBorders>
          </w:tcPr>
          <w:p w:rsidR="000438B7" w:rsidRPr="00E544C2" w:rsidRDefault="000438B7">
            <w:pPr>
              <w:pStyle w:val="ConsPlusNormal"/>
              <w:jc w:val="both"/>
              <w:rPr>
                <w:color w:val="000000" w:themeColor="text1"/>
              </w:rPr>
            </w:pPr>
            <w:r w:rsidRPr="00E544C2">
              <w:rPr>
                <w:color w:val="000000" w:themeColor="text1"/>
              </w:rPr>
              <w:t>Сроки реализации подпрограммы</w:t>
            </w:r>
          </w:p>
        </w:tc>
        <w:tc>
          <w:tcPr>
            <w:tcW w:w="11563" w:type="dxa"/>
            <w:gridSpan w:val="12"/>
            <w:tcBorders>
              <w:top w:val="nil"/>
              <w:bottom w:val="nil"/>
            </w:tcBorders>
          </w:tcPr>
          <w:p w:rsidR="000438B7" w:rsidRPr="00E544C2" w:rsidRDefault="000438B7">
            <w:pPr>
              <w:pStyle w:val="ConsPlusNormal"/>
              <w:jc w:val="both"/>
              <w:rPr>
                <w:color w:val="000000" w:themeColor="text1"/>
              </w:rPr>
            </w:pPr>
            <w:r w:rsidRPr="00E544C2">
              <w:rPr>
                <w:color w:val="000000" w:themeColor="text1"/>
              </w:rPr>
              <w:t>2021 - 2027 годы</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 xml:space="preserve">Объемы и </w:t>
            </w:r>
            <w:r w:rsidRPr="00E544C2">
              <w:rPr>
                <w:color w:val="000000" w:themeColor="text1"/>
              </w:rPr>
              <w:lastRenderedPageBreak/>
              <w:t>источники финансирования подпрограммы в целом и по годам реализации</w:t>
            </w:r>
          </w:p>
        </w:tc>
        <w:tc>
          <w:tcPr>
            <w:tcW w:w="11563" w:type="dxa"/>
            <w:gridSpan w:val="12"/>
            <w:tcBorders>
              <w:top w:val="nil"/>
              <w:bottom w:val="single" w:sz="4" w:space="0" w:color="auto"/>
            </w:tcBorders>
          </w:tcPr>
          <w:p w:rsidR="000438B7" w:rsidRPr="00E544C2" w:rsidRDefault="000438B7">
            <w:pPr>
              <w:pStyle w:val="ConsPlusNormal"/>
              <w:jc w:val="right"/>
              <w:rPr>
                <w:color w:val="000000" w:themeColor="text1"/>
              </w:rPr>
            </w:pPr>
            <w:r w:rsidRPr="00E544C2">
              <w:rPr>
                <w:color w:val="000000" w:themeColor="text1"/>
              </w:rPr>
              <w:lastRenderedPageBreak/>
              <w:t>(тыс. рублей)</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Год</w:t>
            </w:r>
          </w:p>
        </w:tc>
        <w:tc>
          <w:tcPr>
            <w:tcW w:w="10202" w:type="dxa"/>
            <w:gridSpan w:val="10"/>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Источник финансирования</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204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204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2041"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федеральный бюджет</w:t>
            </w:r>
          </w:p>
        </w:tc>
        <w:tc>
          <w:tcPr>
            <w:tcW w:w="2040" w:type="dxa"/>
            <w:gridSpan w:val="3"/>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внебюджетные средства</w:t>
            </w:r>
          </w:p>
        </w:tc>
        <w:tc>
          <w:tcPr>
            <w:tcW w:w="2040" w:type="dxa"/>
            <w:gridSpan w:val="3"/>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всего</w:t>
            </w:r>
          </w:p>
        </w:tc>
      </w:tr>
      <w:tr w:rsidR="000438B7" w:rsidRPr="00E544C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2021</w:t>
            </w:r>
          </w:p>
        </w:tc>
        <w:tc>
          <w:tcPr>
            <w:tcW w:w="204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32530,0</w:t>
            </w:r>
          </w:p>
        </w:tc>
        <w:tc>
          <w:tcPr>
            <w:tcW w:w="2041"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w:t>
            </w:r>
          </w:p>
        </w:tc>
        <w:tc>
          <w:tcPr>
            <w:tcW w:w="2041" w:type="dxa"/>
            <w:gridSpan w:val="2"/>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32530,0</w:t>
            </w:r>
          </w:p>
        </w:tc>
      </w:tr>
      <w:tr w:rsidR="000438B7" w:rsidRPr="00E544C2">
        <w:tblPrEx>
          <w:tblBorders>
            <w:right w:val="single" w:sz="4" w:space="0" w:color="auto"/>
            <w:insideV w:val="single" w:sz="4" w:space="0" w:color="auto"/>
          </w:tblBorders>
        </w:tblPrEx>
        <w:tc>
          <w:tcPr>
            <w:tcW w:w="2041" w:type="dxa"/>
            <w:vMerge/>
            <w:tcBorders>
              <w:top w:val="nil"/>
              <w:left w:val="nil"/>
              <w:bottom w:val="nil"/>
              <w:right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2022</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33124,1</w:t>
            </w:r>
          </w:p>
        </w:tc>
        <w:tc>
          <w:tcPr>
            <w:tcW w:w="204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1956,4</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35080,5</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2023</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36058,9</w:t>
            </w:r>
          </w:p>
        </w:tc>
        <w:tc>
          <w:tcPr>
            <w:tcW w:w="204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36058,9</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2024</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44708,9</w:t>
            </w:r>
          </w:p>
        </w:tc>
        <w:tc>
          <w:tcPr>
            <w:tcW w:w="204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44708,9</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2025</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49468,6</w:t>
            </w:r>
          </w:p>
        </w:tc>
        <w:tc>
          <w:tcPr>
            <w:tcW w:w="204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49468,6</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2026</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50060,1</w:t>
            </w:r>
          </w:p>
        </w:tc>
        <w:tc>
          <w:tcPr>
            <w:tcW w:w="204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50060,1</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2027</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50076,6</w:t>
            </w:r>
          </w:p>
        </w:tc>
        <w:tc>
          <w:tcPr>
            <w:tcW w:w="204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50076,6</w:t>
            </w:r>
          </w:p>
        </w:tc>
      </w:tr>
      <w:tr w:rsidR="000438B7" w:rsidRPr="00E544C2">
        <w:tblPrEx>
          <w:tblBorders>
            <w:right w:val="single" w:sz="4" w:space="0" w:color="auto"/>
            <w:insideV w:val="single" w:sz="4" w:space="0" w:color="auto"/>
          </w:tblBorders>
        </w:tblPrEx>
        <w:tc>
          <w:tcPr>
            <w:tcW w:w="2041" w:type="dxa"/>
            <w:tcBorders>
              <w:top w:val="nil"/>
              <w:left w:val="nil"/>
              <w:bottom w:val="nil"/>
            </w:tcBorders>
          </w:tcPr>
          <w:p w:rsidR="000438B7" w:rsidRPr="00E544C2" w:rsidRDefault="000438B7">
            <w:pPr>
              <w:pStyle w:val="ConsPlusNormal"/>
              <w:rPr>
                <w:color w:val="000000" w:themeColor="text1"/>
              </w:rPr>
            </w:pPr>
          </w:p>
        </w:tc>
        <w:tc>
          <w:tcPr>
            <w:tcW w:w="136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Всего</w:t>
            </w:r>
          </w:p>
        </w:tc>
        <w:tc>
          <w:tcPr>
            <w:tcW w:w="204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296027,2</w:t>
            </w:r>
          </w:p>
        </w:tc>
        <w:tc>
          <w:tcPr>
            <w:tcW w:w="2041"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1956,4</w:t>
            </w:r>
          </w:p>
        </w:tc>
        <w:tc>
          <w:tcPr>
            <w:tcW w:w="2041" w:type="dxa"/>
            <w:gridSpan w:val="2"/>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2040" w:type="dxa"/>
            <w:gridSpan w:val="3"/>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297983,6</w:t>
            </w:r>
          </w:p>
        </w:tc>
      </w:tr>
      <w:tr w:rsidR="000438B7" w:rsidRPr="00E544C2">
        <w:tc>
          <w:tcPr>
            <w:tcW w:w="2041" w:type="dxa"/>
            <w:vMerge w:val="restart"/>
            <w:tcBorders>
              <w:top w:val="nil"/>
              <w:bottom w:val="nil"/>
            </w:tcBorders>
          </w:tcPr>
          <w:p w:rsidR="000438B7" w:rsidRPr="00E544C2" w:rsidRDefault="000438B7">
            <w:pPr>
              <w:pStyle w:val="ConsPlusNormal"/>
              <w:jc w:val="both"/>
              <w:rPr>
                <w:color w:val="000000" w:themeColor="text1"/>
              </w:rPr>
            </w:pPr>
            <w:r w:rsidRPr="00E544C2">
              <w:rPr>
                <w:color w:val="000000" w:themeColor="text1"/>
              </w:rPr>
              <w:t>Ожидаемые конечные результаты реализации подпрограммы</w:t>
            </w:r>
          </w:p>
        </w:tc>
        <w:tc>
          <w:tcPr>
            <w:tcW w:w="11563" w:type="dxa"/>
            <w:gridSpan w:val="12"/>
            <w:tcBorders>
              <w:top w:val="nil"/>
              <w:bottom w:val="nil"/>
            </w:tcBorders>
          </w:tcPr>
          <w:p w:rsidR="000438B7" w:rsidRPr="00E544C2" w:rsidRDefault="000438B7">
            <w:pPr>
              <w:pStyle w:val="ConsPlusNormal"/>
              <w:jc w:val="both"/>
              <w:rPr>
                <w:color w:val="000000" w:themeColor="text1"/>
              </w:rPr>
            </w:pPr>
            <w:r w:rsidRPr="00E544C2">
              <w:rPr>
                <w:color w:val="000000" w:themeColor="text1"/>
              </w:rPr>
              <w:t>достижение целевых показателей муниципальной программы не ниже уровня 99 процентов;</w:t>
            </w:r>
          </w:p>
        </w:tc>
      </w:tr>
      <w:tr w:rsidR="000438B7" w:rsidRPr="00E544C2">
        <w:tc>
          <w:tcPr>
            <w:tcW w:w="2041" w:type="dxa"/>
            <w:vMerge/>
            <w:tcBorders>
              <w:top w:val="nil"/>
              <w:bottom w:val="nil"/>
            </w:tcBorders>
          </w:tcPr>
          <w:p w:rsidR="000438B7" w:rsidRPr="00E544C2" w:rsidRDefault="000438B7">
            <w:pPr>
              <w:pStyle w:val="ConsPlusNormal"/>
              <w:rPr>
                <w:color w:val="000000" w:themeColor="text1"/>
              </w:rPr>
            </w:pPr>
          </w:p>
        </w:tc>
        <w:tc>
          <w:tcPr>
            <w:tcW w:w="11563" w:type="dxa"/>
            <w:gridSpan w:val="12"/>
            <w:tcBorders>
              <w:top w:val="nil"/>
              <w:bottom w:val="nil"/>
            </w:tcBorders>
          </w:tcPr>
          <w:p w:rsidR="000438B7" w:rsidRPr="00E544C2" w:rsidRDefault="000438B7">
            <w:pPr>
              <w:pStyle w:val="ConsPlusNormal"/>
              <w:jc w:val="both"/>
              <w:rPr>
                <w:color w:val="000000" w:themeColor="text1"/>
              </w:rPr>
            </w:pPr>
            <w:r w:rsidRPr="00E544C2">
              <w:rPr>
                <w:color w:val="000000" w:themeColor="text1"/>
              </w:rPr>
              <w:t>повышение доступности учреждений культуры для посещений инвалидами и лицами с ограниченными возможностями здоровья</w:t>
            </w:r>
          </w:p>
        </w:tc>
      </w:tr>
    </w:tbl>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2"/>
        <w:rPr>
          <w:color w:val="000000" w:themeColor="text1"/>
        </w:rPr>
      </w:pPr>
      <w:r w:rsidRPr="00E544C2">
        <w:rPr>
          <w:color w:val="000000" w:themeColor="text1"/>
        </w:rPr>
        <w:t>Перечень мероприятий подпрограммы</w:t>
      </w:r>
    </w:p>
    <w:p w:rsidR="000438B7" w:rsidRPr="00E544C2" w:rsidRDefault="000438B7">
      <w:pPr>
        <w:pStyle w:val="ConsPlusNormal"/>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814"/>
        <w:gridCol w:w="1474"/>
        <w:gridCol w:w="793"/>
        <w:gridCol w:w="793"/>
        <w:gridCol w:w="1247"/>
        <w:gridCol w:w="1020"/>
        <w:gridCol w:w="1020"/>
        <w:gridCol w:w="1020"/>
        <w:gridCol w:w="1020"/>
        <w:gridCol w:w="1020"/>
        <w:gridCol w:w="1020"/>
        <w:gridCol w:w="1020"/>
      </w:tblGrid>
      <w:tr w:rsidR="000438B7" w:rsidRPr="00E544C2">
        <w:tc>
          <w:tcPr>
            <w:tcW w:w="680"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 xml:space="preserve">N </w:t>
            </w:r>
            <w:proofErr w:type="spellStart"/>
            <w:r w:rsidRPr="00E544C2">
              <w:rPr>
                <w:color w:val="000000" w:themeColor="text1"/>
              </w:rPr>
              <w:t>п</w:t>
            </w:r>
            <w:proofErr w:type="spellEnd"/>
            <w:r w:rsidRPr="00E544C2">
              <w:rPr>
                <w:color w:val="000000" w:themeColor="text1"/>
              </w:rPr>
              <w:t>/</w:t>
            </w:r>
            <w:proofErr w:type="spellStart"/>
            <w:r w:rsidRPr="00E544C2">
              <w:rPr>
                <w:color w:val="000000" w:themeColor="text1"/>
              </w:rPr>
              <w:t>п</w:t>
            </w:r>
            <w:proofErr w:type="spellEnd"/>
          </w:p>
        </w:tc>
        <w:tc>
          <w:tcPr>
            <w:tcW w:w="1814"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Наименование мероприятия</w:t>
            </w:r>
          </w:p>
        </w:tc>
        <w:tc>
          <w:tcPr>
            <w:tcW w:w="1474"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Исполнитель мероприятия</w:t>
            </w:r>
          </w:p>
        </w:tc>
        <w:tc>
          <w:tcPr>
            <w:tcW w:w="793"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Срок реализации (годы</w:t>
            </w:r>
            <w:r w:rsidRPr="00E544C2">
              <w:rPr>
                <w:color w:val="000000" w:themeColor="text1"/>
              </w:rPr>
              <w:lastRenderedPageBreak/>
              <w:t>)</w:t>
            </w:r>
          </w:p>
        </w:tc>
        <w:tc>
          <w:tcPr>
            <w:tcW w:w="793"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lastRenderedPageBreak/>
              <w:t>Целевой показатель</w:t>
            </w:r>
          </w:p>
        </w:tc>
        <w:tc>
          <w:tcPr>
            <w:tcW w:w="1247" w:type="dxa"/>
            <w:vMerge w:val="restart"/>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Источник финансирования</w:t>
            </w:r>
          </w:p>
        </w:tc>
        <w:tc>
          <w:tcPr>
            <w:tcW w:w="7140" w:type="dxa"/>
            <w:gridSpan w:val="7"/>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Объем финансирования по годам (тыс. рублей)</w:t>
            </w:r>
          </w:p>
        </w:tc>
      </w:tr>
      <w:tr w:rsidR="000438B7" w:rsidRPr="00E544C2">
        <w:tc>
          <w:tcPr>
            <w:tcW w:w="680"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814"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474"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793"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793"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247" w:type="dxa"/>
            <w:vMerge/>
            <w:tcBorders>
              <w:top w:val="single" w:sz="4" w:space="0" w:color="auto"/>
              <w:bottom w:val="single" w:sz="4" w:space="0" w:color="auto"/>
            </w:tcBorders>
          </w:tcPr>
          <w:p w:rsidR="000438B7" w:rsidRPr="00E544C2" w:rsidRDefault="000438B7">
            <w:pPr>
              <w:pStyle w:val="ConsPlusNormal"/>
              <w:rPr>
                <w:color w:val="000000" w:themeColor="text1"/>
              </w:rPr>
            </w:pP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2021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2022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2023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2024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2025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2026 год</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2027 год</w:t>
            </w:r>
          </w:p>
        </w:tc>
      </w:tr>
      <w:tr w:rsidR="000438B7" w:rsidRPr="00E544C2">
        <w:tc>
          <w:tcPr>
            <w:tcW w:w="68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lastRenderedPageBreak/>
              <w:t>1</w:t>
            </w:r>
          </w:p>
        </w:tc>
        <w:tc>
          <w:tcPr>
            <w:tcW w:w="181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2</w:t>
            </w:r>
          </w:p>
        </w:tc>
        <w:tc>
          <w:tcPr>
            <w:tcW w:w="1474"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3</w:t>
            </w:r>
          </w:p>
        </w:tc>
        <w:tc>
          <w:tcPr>
            <w:tcW w:w="793"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4</w:t>
            </w:r>
          </w:p>
        </w:tc>
        <w:tc>
          <w:tcPr>
            <w:tcW w:w="793"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5</w:t>
            </w:r>
          </w:p>
        </w:tc>
        <w:tc>
          <w:tcPr>
            <w:tcW w:w="1247"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6</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7</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8</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9</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10</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11</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12</w:t>
            </w:r>
          </w:p>
        </w:tc>
        <w:tc>
          <w:tcPr>
            <w:tcW w:w="1020" w:type="dxa"/>
            <w:tcBorders>
              <w:top w:val="single" w:sz="4" w:space="0" w:color="auto"/>
              <w:bottom w:val="single" w:sz="4" w:space="0" w:color="auto"/>
            </w:tcBorders>
          </w:tcPr>
          <w:p w:rsidR="000438B7" w:rsidRPr="00E544C2" w:rsidRDefault="000438B7">
            <w:pPr>
              <w:pStyle w:val="ConsPlusNormal"/>
              <w:jc w:val="center"/>
              <w:rPr>
                <w:color w:val="000000" w:themeColor="text1"/>
              </w:rPr>
            </w:pPr>
            <w:r w:rsidRPr="00E544C2">
              <w:rPr>
                <w:color w:val="000000" w:themeColor="text1"/>
              </w:rPr>
              <w:t>13</w:t>
            </w:r>
          </w:p>
        </w:tc>
      </w:tr>
      <w:tr w:rsidR="000438B7" w:rsidRPr="00E544C2">
        <w:tc>
          <w:tcPr>
            <w:tcW w:w="680" w:type="dxa"/>
            <w:tcBorders>
              <w:top w:val="single" w:sz="4" w:space="0" w:color="auto"/>
              <w:bottom w:val="single" w:sz="4" w:space="0" w:color="auto"/>
            </w:tcBorders>
          </w:tcPr>
          <w:p w:rsidR="000438B7" w:rsidRPr="00E544C2" w:rsidRDefault="000438B7">
            <w:pPr>
              <w:pStyle w:val="ConsPlusNormal"/>
              <w:jc w:val="center"/>
              <w:outlineLvl w:val="3"/>
              <w:rPr>
                <w:color w:val="000000" w:themeColor="text1"/>
              </w:rPr>
            </w:pPr>
            <w:r w:rsidRPr="00E544C2">
              <w:rPr>
                <w:color w:val="000000" w:themeColor="text1"/>
              </w:rPr>
              <w:t>1.</w:t>
            </w:r>
          </w:p>
        </w:tc>
        <w:tc>
          <w:tcPr>
            <w:tcW w:w="13261" w:type="dxa"/>
            <w:gridSpan w:val="12"/>
            <w:tcBorders>
              <w:top w:val="single" w:sz="4" w:space="0" w:color="auto"/>
              <w:bottom w:val="single" w:sz="4" w:space="0" w:color="auto"/>
            </w:tcBorders>
          </w:tcPr>
          <w:p w:rsidR="000438B7" w:rsidRPr="00E544C2" w:rsidRDefault="000438B7">
            <w:pPr>
              <w:pStyle w:val="ConsPlusNormal"/>
              <w:jc w:val="both"/>
              <w:rPr>
                <w:color w:val="000000" w:themeColor="text1"/>
              </w:rPr>
            </w:pPr>
            <w:r w:rsidRPr="00E544C2">
              <w:rPr>
                <w:color w:val="000000" w:themeColor="text1"/>
              </w:rPr>
              <w:t>Задача 1. Обеспечение реализации муниципальной программы Великого Новгорода "Развитие сферы культуры и молодежной политики Великого Новгорода"</w:t>
            </w:r>
          </w:p>
        </w:tc>
      </w:tr>
      <w:tr w:rsidR="000438B7" w:rsidRPr="00E544C2">
        <w:tc>
          <w:tcPr>
            <w:tcW w:w="68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w:t>
            </w:r>
          </w:p>
        </w:tc>
        <w:tc>
          <w:tcPr>
            <w:tcW w:w="1814"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Основное мероприятие 1. Управление реализацией муниципальной программы</w:t>
            </w:r>
          </w:p>
        </w:tc>
        <w:tc>
          <w:tcPr>
            <w:tcW w:w="147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комитет, ЦФБиОТО</w:t>
            </w:r>
          </w:p>
        </w:tc>
        <w:tc>
          <w:tcPr>
            <w:tcW w:w="793"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793"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1.1, 1.2, 1.3</w:t>
            </w:r>
          </w:p>
        </w:tc>
        <w:tc>
          <w:tcPr>
            <w:tcW w:w="124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32530,0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33124,1</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36058,8</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44708,9</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49468,6</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50060,1</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50076,6</w:t>
            </w:r>
          </w:p>
        </w:tc>
      </w:tr>
      <w:tr w:rsidR="000438B7" w:rsidRPr="00E544C2">
        <w:tblPrEx>
          <w:tblBorders>
            <w:insideH w:val="none" w:sz="0" w:space="0" w:color="auto"/>
          </w:tblBorders>
        </w:tblPrEx>
        <w:tc>
          <w:tcPr>
            <w:tcW w:w="680"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1474"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1956,4</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680"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1474"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32530,0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35080,5</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36058,8</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44708,9</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49468,6</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50060,1</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50076,6</w:t>
            </w:r>
          </w:p>
        </w:tc>
      </w:tr>
      <w:tr w:rsidR="000438B7" w:rsidRPr="00E544C2">
        <w:tc>
          <w:tcPr>
            <w:tcW w:w="68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1.1.1.</w:t>
            </w:r>
          </w:p>
        </w:tc>
        <w:tc>
          <w:tcPr>
            <w:tcW w:w="1814"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Мероприятие 1. Реализация полномочий в сфере культуры и молодежной политики</w:t>
            </w:r>
          </w:p>
        </w:tc>
        <w:tc>
          <w:tcPr>
            <w:tcW w:w="147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793"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793"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24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32280,0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32974,1</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35908,9</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44558,9</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49468,6</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50060,1</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50076,6</w:t>
            </w:r>
          </w:p>
        </w:tc>
      </w:tr>
      <w:tr w:rsidR="000438B7" w:rsidRPr="00E544C2">
        <w:tblPrEx>
          <w:tblBorders>
            <w:insideH w:val="none" w:sz="0" w:space="0" w:color="auto"/>
          </w:tblBorders>
        </w:tblPrEx>
        <w:tc>
          <w:tcPr>
            <w:tcW w:w="680"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1474"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1756,4</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680"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1474"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32280,0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34730,5</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35908,9</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44558,9</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49468,6</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50060,1</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50076,6</w:t>
            </w:r>
          </w:p>
        </w:tc>
      </w:tr>
      <w:tr w:rsidR="000438B7" w:rsidRPr="00E544C2">
        <w:tc>
          <w:tcPr>
            <w:tcW w:w="680"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1.1.2.</w:t>
            </w:r>
          </w:p>
        </w:tc>
        <w:tc>
          <w:tcPr>
            <w:tcW w:w="1814" w:type="dxa"/>
            <w:vMerge w:val="restart"/>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 xml:space="preserve">Мероприятие 2. Укрепление и модернизация материально-технической </w:t>
            </w:r>
            <w:r w:rsidRPr="00E544C2">
              <w:rPr>
                <w:color w:val="000000" w:themeColor="text1"/>
              </w:rPr>
              <w:lastRenderedPageBreak/>
              <w:t>базы</w:t>
            </w:r>
          </w:p>
        </w:tc>
        <w:tc>
          <w:tcPr>
            <w:tcW w:w="1474"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lastRenderedPageBreak/>
              <w:t>комитет, ЦФБиОТО</w:t>
            </w:r>
          </w:p>
        </w:tc>
        <w:tc>
          <w:tcPr>
            <w:tcW w:w="793"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793" w:type="dxa"/>
            <w:vMerge w:val="restart"/>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1.1, 1.2, 1.3</w:t>
            </w:r>
          </w:p>
        </w:tc>
        <w:tc>
          <w:tcPr>
            <w:tcW w:w="124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250,0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150,0</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680"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1474"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областной бюджет</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200,0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blPrEx>
          <w:tblBorders>
            <w:insideH w:val="none" w:sz="0" w:space="0" w:color="auto"/>
          </w:tblBorders>
        </w:tblPrEx>
        <w:tc>
          <w:tcPr>
            <w:tcW w:w="680" w:type="dxa"/>
            <w:vMerge/>
            <w:tcBorders>
              <w:top w:val="single" w:sz="4" w:space="0" w:color="auto"/>
              <w:bottom w:val="nil"/>
            </w:tcBorders>
          </w:tcPr>
          <w:p w:rsidR="000438B7" w:rsidRPr="00E544C2" w:rsidRDefault="000438B7">
            <w:pPr>
              <w:pStyle w:val="ConsPlusNormal"/>
              <w:rPr>
                <w:color w:val="000000" w:themeColor="text1"/>
              </w:rPr>
            </w:pPr>
          </w:p>
        </w:tc>
        <w:tc>
          <w:tcPr>
            <w:tcW w:w="1814" w:type="dxa"/>
            <w:vMerge/>
            <w:tcBorders>
              <w:top w:val="single" w:sz="4" w:space="0" w:color="auto"/>
              <w:bottom w:val="nil"/>
            </w:tcBorders>
          </w:tcPr>
          <w:p w:rsidR="000438B7" w:rsidRPr="00E544C2" w:rsidRDefault="000438B7">
            <w:pPr>
              <w:pStyle w:val="ConsPlusNormal"/>
              <w:rPr>
                <w:color w:val="000000" w:themeColor="text1"/>
              </w:rPr>
            </w:pPr>
          </w:p>
        </w:tc>
        <w:tc>
          <w:tcPr>
            <w:tcW w:w="1474"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793" w:type="dxa"/>
            <w:vMerge/>
            <w:tcBorders>
              <w:top w:val="single" w:sz="4" w:space="0" w:color="auto"/>
              <w:bottom w:val="nil"/>
            </w:tcBorders>
          </w:tcPr>
          <w:p w:rsidR="000438B7" w:rsidRPr="00E544C2" w:rsidRDefault="000438B7">
            <w:pPr>
              <w:pStyle w:val="ConsPlusNormal"/>
              <w:rPr>
                <w:color w:val="000000" w:themeColor="text1"/>
              </w:rPr>
            </w:pPr>
          </w:p>
        </w:tc>
        <w:tc>
          <w:tcPr>
            <w:tcW w:w="1247"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итого</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250,0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350,0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150,0</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nil"/>
              <w:bottom w:val="nil"/>
            </w:tcBorders>
          </w:tcPr>
          <w:p w:rsidR="000438B7" w:rsidRPr="00E544C2" w:rsidRDefault="000438B7">
            <w:pPr>
              <w:pStyle w:val="ConsPlusNormal"/>
              <w:jc w:val="center"/>
              <w:rPr>
                <w:color w:val="000000" w:themeColor="text1"/>
              </w:rPr>
            </w:pPr>
            <w:r w:rsidRPr="00E544C2">
              <w:rPr>
                <w:color w:val="000000" w:themeColor="text1"/>
              </w:rPr>
              <w:t>-</w:t>
            </w:r>
          </w:p>
        </w:tc>
      </w:tr>
      <w:tr w:rsidR="000438B7" w:rsidRPr="00E544C2">
        <w:tc>
          <w:tcPr>
            <w:tcW w:w="680" w:type="dxa"/>
            <w:tcBorders>
              <w:top w:val="single" w:sz="4" w:space="0" w:color="auto"/>
              <w:bottom w:val="single" w:sz="4" w:space="0" w:color="auto"/>
            </w:tcBorders>
          </w:tcPr>
          <w:p w:rsidR="000438B7" w:rsidRPr="00E544C2" w:rsidRDefault="000438B7">
            <w:pPr>
              <w:pStyle w:val="ConsPlusNormal"/>
              <w:jc w:val="center"/>
              <w:outlineLvl w:val="3"/>
              <w:rPr>
                <w:color w:val="000000" w:themeColor="text1"/>
              </w:rPr>
            </w:pPr>
            <w:r w:rsidRPr="00E544C2">
              <w:rPr>
                <w:color w:val="000000" w:themeColor="text1"/>
              </w:rPr>
              <w:lastRenderedPageBreak/>
              <w:t>2.</w:t>
            </w:r>
          </w:p>
        </w:tc>
        <w:tc>
          <w:tcPr>
            <w:tcW w:w="13261" w:type="dxa"/>
            <w:gridSpan w:val="12"/>
            <w:tcBorders>
              <w:top w:val="single" w:sz="4" w:space="0" w:color="auto"/>
              <w:bottom w:val="single" w:sz="4" w:space="0" w:color="auto"/>
            </w:tcBorders>
          </w:tcPr>
          <w:p w:rsidR="000438B7" w:rsidRPr="00E544C2" w:rsidRDefault="000438B7">
            <w:pPr>
              <w:pStyle w:val="ConsPlusNormal"/>
              <w:rPr>
                <w:color w:val="000000" w:themeColor="text1"/>
              </w:rPr>
            </w:pPr>
            <w:r w:rsidRPr="00E544C2">
              <w:rPr>
                <w:color w:val="000000" w:themeColor="text1"/>
              </w:rPr>
              <w:t>Задача 2. Обеспечение доступности учреждений культуры для посещений инвалидами и лицами с ограниченными возможностями здоровья</w:t>
            </w:r>
          </w:p>
        </w:tc>
      </w:tr>
      <w:tr w:rsidR="000438B7" w:rsidRPr="00E544C2">
        <w:tblPrEx>
          <w:tblBorders>
            <w:insideH w:val="none" w:sz="0" w:space="0" w:color="auto"/>
          </w:tblBorders>
        </w:tblPrEx>
        <w:tc>
          <w:tcPr>
            <w:tcW w:w="68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w:t>
            </w:r>
          </w:p>
        </w:tc>
        <w:tc>
          <w:tcPr>
            <w:tcW w:w="1814"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Основное мероприятие 2. Обеспечение доступности учреждений культуры для посещений инвалидами и лицами с ограниченными возможностями здоровья</w:t>
            </w:r>
          </w:p>
        </w:tc>
        <w:tc>
          <w:tcPr>
            <w:tcW w:w="1474" w:type="dxa"/>
            <w:tcBorders>
              <w:top w:val="single" w:sz="4" w:space="0" w:color="auto"/>
              <w:bottom w:val="nil"/>
            </w:tcBorders>
          </w:tcPr>
          <w:p w:rsidR="000438B7" w:rsidRPr="00E544C2" w:rsidRDefault="000438B7">
            <w:pPr>
              <w:pStyle w:val="ConsPlusNormal"/>
              <w:jc w:val="both"/>
              <w:rPr>
                <w:color w:val="000000" w:themeColor="text1"/>
              </w:rPr>
            </w:pPr>
            <w:r w:rsidRPr="00E544C2">
              <w:rPr>
                <w:color w:val="000000" w:themeColor="text1"/>
              </w:rPr>
              <w:t>учреждения</w:t>
            </w:r>
          </w:p>
        </w:tc>
        <w:tc>
          <w:tcPr>
            <w:tcW w:w="793"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2021 - 2027</w:t>
            </w:r>
          </w:p>
        </w:tc>
        <w:tc>
          <w:tcPr>
            <w:tcW w:w="793"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2.1</w:t>
            </w:r>
          </w:p>
        </w:tc>
        <w:tc>
          <w:tcPr>
            <w:tcW w:w="1247"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бюджет Великого Новгорода</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c>
          <w:tcPr>
            <w:tcW w:w="1020" w:type="dxa"/>
            <w:tcBorders>
              <w:top w:val="single" w:sz="4" w:space="0" w:color="auto"/>
              <w:bottom w:val="nil"/>
            </w:tcBorders>
          </w:tcPr>
          <w:p w:rsidR="000438B7" w:rsidRPr="00E544C2" w:rsidRDefault="000438B7">
            <w:pPr>
              <w:pStyle w:val="ConsPlusNormal"/>
              <w:jc w:val="center"/>
              <w:rPr>
                <w:color w:val="000000" w:themeColor="text1"/>
              </w:rPr>
            </w:pPr>
            <w:r w:rsidRPr="00E544C2">
              <w:rPr>
                <w:color w:val="000000" w:themeColor="text1"/>
              </w:rPr>
              <w:t>-</w:t>
            </w:r>
          </w:p>
        </w:tc>
      </w:tr>
    </w:tbl>
    <w:p w:rsidR="000438B7" w:rsidRPr="00E544C2" w:rsidRDefault="000438B7">
      <w:pPr>
        <w:pStyle w:val="ConsPlusNormal"/>
        <w:rPr>
          <w:color w:val="000000" w:themeColor="text1"/>
        </w:rPr>
        <w:sectPr w:rsidR="000438B7" w:rsidRPr="00E544C2">
          <w:pgSz w:w="16838" w:h="11905" w:orient="landscape"/>
          <w:pgMar w:top="1418" w:right="850" w:bottom="567" w:left="850" w:header="0" w:footer="0" w:gutter="0"/>
          <w:cols w:space="720"/>
          <w:titlePg/>
        </w:sectPr>
      </w:pPr>
    </w:p>
    <w:p w:rsidR="000438B7" w:rsidRPr="00E544C2" w:rsidRDefault="000438B7">
      <w:pPr>
        <w:pStyle w:val="ConsPlusNormal"/>
        <w:jc w:val="both"/>
        <w:rPr>
          <w:color w:val="000000" w:themeColor="text1"/>
        </w:rPr>
      </w:pPr>
    </w:p>
    <w:p w:rsidR="000438B7" w:rsidRPr="00E544C2" w:rsidRDefault="000438B7">
      <w:pPr>
        <w:pStyle w:val="ConsPlusNormal"/>
        <w:ind w:firstLine="540"/>
        <w:jc w:val="both"/>
        <w:rPr>
          <w:color w:val="000000" w:themeColor="text1"/>
        </w:rPr>
      </w:pPr>
    </w:p>
    <w:p w:rsidR="000438B7" w:rsidRPr="00E544C2" w:rsidRDefault="000438B7">
      <w:pPr>
        <w:pStyle w:val="ConsPlusTitle"/>
        <w:jc w:val="center"/>
        <w:outlineLvl w:val="2"/>
        <w:rPr>
          <w:color w:val="000000" w:themeColor="text1"/>
        </w:rPr>
      </w:pPr>
      <w:r w:rsidRPr="00E544C2">
        <w:rPr>
          <w:color w:val="000000" w:themeColor="text1"/>
        </w:rPr>
        <w:t>Прогноз сводных показателей муниципальных заданий</w:t>
      </w:r>
    </w:p>
    <w:p w:rsidR="000438B7" w:rsidRPr="00E544C2" w:rsidRDefault="000438B7">
      <w:pPr>
        <w:pStyle w:val="ConsPlusTitle"/>
        <w:jc w:val="center"/>
        <w:rPr>
          <w:color w:val="000000" w:themeColor="text1"/>
        </w:rPr>
      </w:pPr>
      <w:r w:rsidRPr="00E544C2">
        <w:rPr>
          <w:color w:val="000000" w:themeColor="text1"/>
        </w:rPr>
        <w:t>на оказание муниципальных услуг (выполнение работ)</w:t>
      </w:r>
    </w:p>
    <w:p w:rsidR="000438B7" w:rsidRPr="00E544C2" w:rsidRDefault="000438B7">
      <w:pPr>
        <w:pStyle w:val="ConsPlusTitle"/>
        <w:jc w:val="center"/>
        <w:rPr>
          <w:color w:val="000000" w:themeColor="text1"/>
        </w:rPr>
      </w:pPr>
      <w:r w:rsidRPr="00E544C2">
        <w:rPr>
          <w:color w:val="000000" w:themeColor="text1"/>
        </w:rPr>
        <w:t>в сфере реализации подпрограммы</w:t>
      </w:r>
    </w:p>
    <w:p w:rsidR="000438B7" w:rsidRPr="00E544C2" w:rsidRDefault="000438B7">
      <w:pPr>
        <w:pStyle w:val="ConsPlusNormal"/>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0"/>
        <w:gridCol w:w="2891"/>
        <w:gridCol w:w="1757"/>
        <w:gridCol w:w="1247"/>
        <w:gridCol w:w="1020"/>
        <w:gridCol w:w="1020"/>
        <w:gridCol w:w="1020"/>
        <w:gridCol w:w="1020"/>
        <w:gridCol w:w="1020"/>
        <w:gridCol w:w="1020"/>
        <w:gridCol w:w="1020"/>
      </w:tblGrid>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 xml:space="preserve">N </w:t>
            </w:r>
            <w:proofErr w:type="spellStart"/>
            <w:r w:rsidRPr="00E544C2">
              <w:rPr>
                <w:color w:val="000000" w:themeColor="text1"/>
              </w:rPr>
              <w:t>п</w:t>
            </w:r>
            <w:proofErr w:type="spellEnd"/>
            <w:r w:rsidRPr="00E544C2">
              <w:rPr>
                <w:color w:val="000000" w:themeColor="text1"/>
              </w:rPr>
              <w:t>/</w:t>
            </w:r>
            <w:proofErr w:type="spellStart"/>
            <w:r w:rsidRPr="00E544C2">
              <w:rPr>
                <w:color w:val="000000" w:themeColor="text1"/>
              </w:rPr>
              <w:t>п</w:t>
            </w:r>
            <w:proofErr w:type="spellEnd"/>
          </w:p>
        </w:tc>
        <w:tc>
          <w:tcPr>
            <w:tcW w:w="2891" w:type="dxa"/>
            <w:vMerge w:val="restart"/>
          </w:tcPr>
          <w:p w:rsidR="000438B7" w:rsidRPr="00E544C2" w:rsidRDefault="000438B7">
            <w:pPr>
              <w:pStyle w:val="ConsPlusNormal"/>
              <w:jc w:val="center"/>
              <w:rPr>
                <w:color w:val="000000" w:themeColor="text1"/>
              </w:rPr>
            </w:pPr>
            <w:r w:rsidRPr="00E544C2">
              <w:rPr>
                <w:color w:val="000000" w:themeColor="text1"/>
              </w:rPr>
              <w:t>Наименование муниципальной услуги (работы)</w:t>
            </w:r>
          </w:p>
        </w:tc>
        <w:tc>
          <w:tcPr>
            <w:tcW w:w="1757" w:type="dxa"/>
            <w:vMerge w:val="restart"/>
          </w:tcPr>
          <w:p w:rsidR="000438B7" w:rsidRPr="00E544C2" w:rsidRDefault="000438B7">
            <w:pPr>
              <w:pStyle w:val="ConsPlusNormal"/>
              <w:jc w:val="center"/>
              <w:rPr>
                <w:color w:val="000000" w:themeColor="text1"/>
              </w:rPr>
            </w:pPr>
            <w:r w:rsidRPr="00E544C2">
              <w:rPr>
                <w:color w:val="000000" w:themeColor="text1"/>
              </w:rPr>
              <w:t>Наименование показателя, характеризующего муниципальную услугу (работу)</w:t>
            </w:r>
          </w:p>
        </w:tc>
        <w:tc>
          <w:tcPr>
            <w:tcW w:w="1247" w:type="dxa"/>
            <w:vMerge w:val="restart"/>
          </w:tcPr>
          <w:p w:rsidR="000438B7" w:rsidRPr="00E544C2" w:rsidRDefault="000438B7">
            <w:pPr>
              <w:pStyle w:val="ConsPlusNormal"/>
              <w:jc w:val="center"/>
              <w:rPr>
                <w:color w:val="000000" w:themeColor="text1"/>
              </w:rPr>
            </w:pPr>
            <w:r w:rsidRPr="00E544C2">
              <w:rPr>
                <w:color w:val="000000" w:themeColor="text1"/>
              </w:rPr>
              <w:t>Единица измерения</w:t>
            </w:r>
          </w:p>
        </w:tc>
        <w:tc>
          <w:tcPr>
            <w:tcW w:w="7140" w:type="dxa"/>
            <w:gridSpan w:val="7"/>
            <w:vAlign w:val="center"/>
          </w:tcPr>
          <w:p w:rsidR="000438B7" w:rsidRPr="00E544C2" w:rsidRDefault="000438B7">
            <w:pPr>
              <w:pStyle w:val="ConsPlusNormal"/>
              <w:jc w:val="center"/>
              <w:rPr>
                <w:color w:val="000000" w:themeColor="text1"/>
              </w:rPr>
            </w:pPr>
            <w:r w:rsidRPr="00E544C2">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vMerge/>
          </w:tcPr>
          <w:p w:rsidR="000438B7" w:rsidRPr="00E544C2" w:rsidRDefault="000438B7">
            <w:pPr>
              <w:pStyle w:val="ConsPlusNormal"/>
              <w:rPr>
                <w:color w:val="000000" w:themeColor="text1"/>
              </w:rPr>
            </w:pPr>
          </w:p>
        </w:tc>
        <w:tc>
          <w:tcPr>
            <w:tcW w:w="1020" w:type="dxa"/>
          </w:tcPr>
          <w:p w:rsidR="000438B7" w:rsidRPr="00E544C2" w:rsidRDefault="000438B7">
            <w:pPr>
              <w:pStyle w:val="ConsPlusNormal"/>
              <w:jc w:val="center"/>
              <w:rPr>
                <w:color w:val="000000" w:themeColor="text1"/>
              </w:rPr>
            </w:pPr>
            <w:r w:rsidRPr="00E544C2">
              <w:rPr>
                <w:color w:val="000000" w:themeColor="text1"/>
              </w:rPr>
              <w:t>2021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2022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2023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2024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2025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2026 год</w:t>
            </w:r>
          </w:p>
        </w:tc>
        <w:tc>
          <w:tcPr>
            <w:tcW w:w="1020" w:type="dxa"/>
          </w:tcPr>
          <w:p w:rsidR="000438B7" w:rsidRPr="00E544C2" w:rsidRDefault="000438B7">
            <w:pPr>
              <w:pStyle w:val="ConsPlusNormal"/>
              <w:jc w:val="center"/>
              <w:rPr>
                <w:color w:val="000000" w:themeColor="text1"/>
              </w:rPr>
            </w:pPr>
            <w:r w:rsidRPr="00E544C2">
              <w:rPr>
                <w:color w:val="000000" w:themeColor="text1"/>
              </w:rPr>
              <w:t>2027 год</w:t>
            </w:r>
          </w:p>
        </w:tc>
      </w:tr>
      <w:tr w:rsidR="000438B7" w:rsidRPr="00E544C2">
        <w:tc>
          <w:tcPr>
            <w:tcW w:w="520" w:type="dxa"/>
          </w:tcPr>
          <w:p w:rsidR="000438B7" w:rsidRPr="00E544C2" w:rsidRDefault="000438B7">
            <w:pPr>
              <w:pStyle w:val="ConsPlusNormal"/>
              <w:jc w:val="center"/>
              <w:rPr>
                <w:color w:val="000000" w:themeColor="text1"/>
              </w:rPr>
            </w:pPr>
            <w:r w:rsidRPr="00E544C2">
              <w:rPr>
                <w:color w:val="000000" w:themeColor="text1"/>
              </w:rPr>
              <w:t>1</w:t>
            </w:r>
          </w:p>
        </w:tc>
        <w:tc>
          <w:tcPr>
            <w:tcW w:w="2891" w:type="dxa"/>
          </w:tcPr>
          <w:p w:rsidR="000438B7" w:rsidRPr="00E544C2" w:rsidRDefault="000438B7">
            <w:pPr>
              <w:pStyle w:val="ConsPlusNormal"/>
              <w:jc w:val="center"/>
              <w:rPr>
                <w:color w:val="000000" w:themeColor="text1"/>
              </w:rPr>
            </w:pPr>
            <w:r w:rsidRPr="00E544C2">
              <w:rPr>
                <w:color w:val="000000" w:themeColor="text1"/>
              </w:rPr>
              <w:t>2</w:t>
            </w:r>
          </w:p>
        </w:tc>
        <w:tc>
          <w:tcPr>
            <w:tcW w:w="1757" w:type="dxa"/>
          </w:tcPr>
          <w:p w:rsidR="000438B7" w:rsidRPr="00E544C2" w:rsidRDefault="000438B7">
            <w:pPr>
              <w:pStyle w:val="ConsPlusNormal"/>
              <w:jc w:val="center"/>
              <w:rPr>
                <w:color w:val="000000" w:themeColor="text1"/>
              </w:rPr>
            </w:pPr>
            <w:r w:rsidRPr="00E544C2">
              <w:rPr>
                <w:color w:val="000000" w:themeColor="text1"/>
              </w:rPr>
              <w:t>3</w:t>
            </w:r>
          </w:p>
        </w:tc>
        <w:tc>
          <w:tcPr>
            <w:tcW w:w="1247" w:type="dxa"/>
          </w:tcPr>
          <w:p w:rsidR="000438B7" w:rsidRPr="00E544C2" w:rsidRDefault="000438B7">
            <w:pPr>
              <w:pStyle w:val="ConsPlusNormal"/>
              <w:jc w:val="center"/>
              <w:rPr>
                <w:color w:val="000000" w:themeColor="text1"/>
              </w:rPr>
            </w:pPr>
            <w:r w:rsidRPr="00E544C2">
              <w:rPr>
                <w:color w:val="000000" w:themeColor="text1"/>
              </w:rPr>
              <w:t>4</w:t>
            </w:r>
          </w:p>
        </w:tc>
        <w:tc>
          <w:tcPr>
            <w:tcW w:w="1020" w:type="dxa"/>
          </w:tcPr>
          <w:p w:rsidR="000438B7" w:rsidRPr="00E544C2" w:rsidRDefault="000438B7">
            <w:pPr>
              <w:pStyle w:val="ConsPlusNormal"/>
              <w:jc w:val="center"/>
              <w:rPr>
                <w:color w:val="000000" w:themeColor="text1"/>
              </w:rPr>
            </w:pPr>
            <w:r w:rsidRPr="00E544C2">
              <w:rPr>
                <w:color w:val="000000" w:themeColor="text1"/>
              </w:rPr>
              <w:t>5</w:t>
            </w:r>
          </w:p>
        </w:tc>
        <w:tc>
          <w:tcPr>
            <w:tcW w:w="1020" w:type="dxa"/>
          </w:tcPr>
          <w:p w:rsidR="000438B7" w:rsidRPr="00E544C2" w:rsidRDefault="000438B7">
            <w:pPr>
              <w:pStyle w:val="ConsPlusNormal"/>
              <w:jc w:val="center"/>
              <w:rPr>
                <w:color w:val="000000" w:themeColor="text1"/>
              </w:rPr>
            </w:pPr>
            <w:r w:rsidRPr="00E544C2">
              <w:rPr>
                <w:color w:val="000000" w:themeColor="text1"/>
              </w:rPr>
              <w:t>6</w:t>
            </w:r>
          </w:p>
        </w:tc>
        <w:tc>
          <w:tcPr>
            <w:tcW w:w="1020" w:type="dxa"/>
          </w:tcPr>
          <w:p w:rsidR="000438B7" w:rsidRPr="00E544C2" w:rsidRDefault="000438B7">
            <w:pPr>
              <w:pStyle w:val="ConsPlusNormal"/>
              <w:jc w:val="center"/>
              <w:rPr>
                <w:color w:val="000000" w:themeColor="text1"/>
              </w:rPr>
            </w:pPr>
            <w:r w:rsidRPr="00E544C2">
              <w:rPr>
                <w:color w:val="000000" w:themeColor="text1"/>
              </w:rPr>
              <w:t>7</w:t>
            </w:r>
          </w:p>
        </w:tc>
        <w:tc>
          <w:tcPr>
            <w:tcW w:w="1020" w:type="dxa"/>
          </w:tcPr>
          <w:p w:rsidR="000438B7" w:rsidRPr="00E544C2" w:rsidRDefault="000438B7">
            <w:pPr>
              <w:pStyle w:val="ConsPlusNormal"/>
              <w:jc w:val="center"/>
              <w:rPr>
                <w:color w:val="000000" w:themeColor="text1"/>
              </w:rPr>
            </w:pPr>
            <w:r w:rsidRPr="00E544C2">
              <w:rPr>
                <w:color w:val="000000" w:themeColor="text1"/>
              </w:rPr>
              <w:t>8</w:t>
            </w:r>
          </w:p>
        </w:tc>
        <w:tc>
          <w:tcPr>
            <w:tcW w:w="1020" w:type="dxa"/>
          </w:tcPr>
          <w:p w:rsidR="000438B7" w:rsidRPr="00E544C2" w:rsidRDefault="000438B7">
            <w:pPr>
              <w:pStyle w:val="ConsPlusNormal"/>
              <w:jc w:val="center"/>
              <w:rPr>
                <w:color w:val="000000" w:themeColor="text1"/>
              </w:rPr>
            </w:pPr>
            <w:r w:rsidRPr="00E544C2">
              <w:rPr>
                <w:color w:val="000000" w:themeColor="text1"/>
              </w:rPr>
              <w:t>9</w:t>
            </w:r>
          </w:p>
        </w:tc>
        <w:tc>
          <w:tcPr>
            <w:tcW w:w="1020" w:type="dxa"/>
          </w:tcPr>
          <w:p w:rsidR="000438B7" w:rsidRPr="00E544C2" w:rsidRDefault="000438B7">
            <w:pPr>
              <w:pStyle w:val="ConsPlusNormal"/>
              <w:jc w:val="center"/>
              <w:rPr>
                <w:color w:val="000000" w:themeColor="text1"/>
              </w:rPr>
            </w:pPr>
            <w:r w:rsidRPr="00E544C2">
              <w:rPr>
                <w:color w:val="000000" w:themeColor="text1"/>
              </w:rPr>
              <w:t>10</w:t>
            </w:r>
          </w:p>
        </w:tc>
        <w:tc>
          <w:tcPr>
            <w:tcW w:w="1020" w:type="dxa"/>
          </w:tcPr>
          <w:p w:rsidR="000438B7" w:rsidRPr="00E544C2" w:rsidRDefault="000438B7">
            <w:pPr>
              <w:pStyle w:val="ConsPlusNormal"/>
              <w:jc w:val="center"/>
              <w:rPr>
                <w:color w:val="000000" w:themeColor="text1"/>
              </w:rPr>
            </w:pPr>
            <w:r w:rsidRPr="00E544C2">
              <w:rPr>
                <w:color w:val="000000" w:themeColor="text1"/>
              </w:rPr>
              <w:t>11</w:t>
            </w:r>
          </w:p>
        </w:tc>
      </w:tr>
      <w:tr w:rsidR="000438B7" w:rsidRPr="00E544C2">
        <w:tc>
          <w:tcPr>
            <w:tcW w:w="520" w:type="dxa"/>
          </w:tcPr>
          <w:p w:rsidR="000438B7" w:rsidRPr="00E544C2" w:rsidRDefault="000438B7">
            <w:pPr>
              <w:pStyle w:val="ConsPlusNormal"/>
              <w:jc w:val="center"/>
              <w:rPr>
                <w:color w:val="000000" w:themeColor="text1"/>
              </w:rPr>
            </w:pPr>
            <w:r w:rsidRPr="00E544C2">
              <w:rPr>
                <w:color w:val="000000" w:themeColor="text1"/>
              </w:rPr>
              <w:t>1.</w:t>
            </w:r>
          </w:p>
        </w:tc>
        <w:tc>
          <w:tcPr>
            <w:tcW w:w="13035" w:type="dxa"/>
            <w:gridSpan w:val="10"/>
            <w:vAlign w:val="center"/>
          </w:tcPr>
          <w:p w:rsidR="000438B7" w:rsidRPr="00E544C2" w:rsidRDefault="000438B7">
            <w:pPr>
              <w:pStyle w:val="ConsPlusNormal"/>
              <w:rPr>
                <w:color w:val="000000" w:themeColor="text1"/>
              </w:rPr>
            </w:pPr>
            <w:r w:rsidRPr="00E544C2">
              <w:rPr>
                <w:color w:val="000000" w:themeColor="text1"/>
              </w:rPr>
              <w:t>Основное мероприятие. Управление реализацией муниципальной программы</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1.1.</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Ведение бухгалтерского учета бюджетными учреждениями, формирование регистров бухгалтерского учета</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объектов учета (регистров)</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952</w:t>
            </w:r>
          </w:p>
        </w:tc>
        <w:tc>
          <w:tcPr>
            <w:tcW w:w="1020" w:type="dxa"/>
          </w:tcPr>
          <w:p w:rsidR="000438B7" w:rsidRPr="00E544C2" w:rsidRDefault="000438B7">
            <w:pPr>
              <w:pStyle w:val="ConsPlusNormal"/>
              <w:jc w:val="center"/>
              <w:rPr>
                <w:color w:val="000000" w:themeColor="text1"/>
              </w:rPr>
            </w:pPr>
            <w:r w:rsidRPr="00E544C2">
              <w:rPr>
                <w:color w:val="000000" w:themeColor="text1"/>
              </w:rPr>
              <w:t>952</w:t>
            </w:r>
          </w:p>
        </w:tc>
        <w:tc>
          <w:tcPr>
            <w:tcW w:w="1020" w:type="dxa"/>
          </w:tcPr>
          <w:p w:rsidR="000438B7" w:rsidRPr="00E544C2" w:rsidRDefault="000438B7">
            <w:pPr>
              <w:pStyle w:val="ConsPlusNormal"/>
              <w:jc w:val="center"/>
              <w:rPr>
                <w:color w:val="000000" w:themeColor="text1"/>
              </w:rPr>
            </w:pPr>
            <w:r w:rsidRPr="00E544C2">
              <w:rPr>
                <w:color w:val="000000" w:themeColor="text1"/>
              </w:rPr>
              <w:t>952</w:t>
            </w:r>
          </w:p>
        </w:tc>
        <w:tc>
          <w:tcPr>
            <w:tcW w:w="1020" w:type="dxa"/>
          </w:tcPr>
          <w:p w:rsidR="000438B7" w:rsidRPr="00E544C2" w:rsidRDefault="000438B7">
            <w:pPr>
              <w:pStyle w:val="ConsPlusNormal"/>
              <w:jc w:val="center"/>
              <w:rPr>
                <w:color w:val="000000" w:themeColor="text1"/>
              </w:rPr>
            </w:pPr>
            <w:r w:rsidRPr="00E544C2">
              <w:rPr>
                <w:color w:val="000000" w:themeColor="text1"/>
              </w:rPr>
              <w:t>1990</w:t>
            </w:r>
          </w:p>
        </w:tc>
        <w:tc>
          <w:tcPr>
            <w:tcW w:w="1020" w:type="dxa"/>
          </w:tcPr>
          <w:p w:rsidR="000438B7" w:rsidRPr="00E544C2" w:rsidRDefault="000438B7">
            <w:pPr>
              <w:pStyle w:val="ConsPlusNormal"/>
              <w:jc w:val="center"/>
              <w:rPr>
                <w:color w:val="000000" w:themeColor="text1"/>
              </w:rPr>
            </w:pPr>
            <w:r w:rsidRPr="00E544C2">
              <w:rPr>
                <w:color w:val="000000" w:themeColor="text1"/>
              </w:rPr>
              <w:t>1990</w:t>
            </w:r>
          </w:p>
        </w:tc>
        <w:tc>
          <w:tcPr>
            <w:tcW w:w="1020" w:type="dxa"/>
          </w:tcPr>
          <w:p w:rsidR="000438B7" w:rsidRPr="00E544C2" w:rsidRDefault="000438B7">
            <w:pPr>
              <w:pStyle w:val="ConsPlusNormal"/>
              <w:jc w:val="center"/>
              <w:rPr>
                <w:color w:val="000000" w:themeColor="text1"/>
              </w:rPr>
            </w:pPr>
            <w:r w:rsidRPr="00E544C2">
              <w:rPr>
                <w:color w:val="000000" w:themeColor="text1"/>
              </w:rPr>
              <w:t>1990</w:t>
            </w:r>
          </w:p>
        </w:tc>
        <w:tc>
          <w:tcPr>
            <w:tcW w:w="1020" w:type="dxa"/>
          </w:tcPr>
          <w:p w:rsidR="000438B7" w:rsidRPr="00E544C2" w:rsidRDefault="000438B7">
            <w:pPr>
              <w:pStyle w:val="ConsPlusNormal"/>
              <w:jc w:val="center"/>
              <w:rPr>
                <w:color w:val="000000" w:themeColor="text1"/>
              </w:rPr>
            </w:pPr>
            <w:r w:rsidRPr="00E544C2">
              <w:rPr>
                <w:color w:val="000000" w:themeColor="text1"/>
              </w:rPr>
              <w:t>1990</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5008,2</w:t>
            </w:r>
          </w:p>
        </w:tc>
        <w:tc>
          <w:tcPr>
            <w:tcW w:w="1020" w:type="dxa"/>
          </w:tcPr>
          <w:p w:rsidR="000438B7" w:rsidRPr="00E544C2" w:rsidRDefault="000438B7">
            <w:pPr>
              <w:pStyle w:val="ConsPlusNormal"/>
              <w:jc w:val="center"/>
              <w:rPr>
                <w:color w:val="000000" w:themeColor="text1"/>
              </w:rPr>
            </w:pPr>
            <w:r w:rsidRPr="00E544C2">
              <w:rPr>
                <w:color w:val="000000" w:themeColor="text1"/>
              </w:rPr>
              <w:t>5575,9</w:t>
            </w:r>
          </w:p>
        </w:tc>
        <w:tc>
          <w:tcPr>
            <w:tcW w:w="1020" w:type="dxa"/>
          </w:tcPr>
          <w:p w:rsidR="000438B7" w:rsidRPr="00E544C2" w:rsidRDefault="000438B7">
            <w:pPr>
              <w:pStyle w:val="ConsPlusNormal"/>
              <w:jc w:val="center"/>
              <w:rPr>
                <w:color w:val="000000" w:themeColor="text1"/>
              </w:rPr>
            </w:pPr>
            <w:r w:rsidRPr="00E544C2">
              <w:rPr>
                <w:color w:val="000000" w:themeColor="text1"/>
              </w:rPr>
              <w:t>6038,2</w:t>
            </w:r>
          </w:p>
        </w:tc>
        <w:tc>
          <w:tcPr>
            <w:tcW w:w="1020" w:type="dxa"/>
          </w:tcPr>
          <w:p w:rsidR="000438B7" w:rsidRPr="00E544C2" w:rsidRDefault="000438B7">
            <w:pPr>
              <w:pStyle w:val="ConsPlusNormal"/>
              <w:jc w:val="center"/>
              <w:rPr>
                <w:color w:val="000000" w:themeColor="text1"/>
              </w:rPr>
            </w:pPr>
            <w:r w:rsidRPr="00E544C2">
              <w:rPr>
                <w:color w:val="000000" w:themeColor="text1"/>
              </w:rPr>
              <w:t>7466,9</w:t>
            </w:r>
          </w:p>
        </w:tc>
        <w:tc>
          <w:tcPr>
            <w:tcW w:w="1020" w:type="dxa"/>
          </w:tcPr>
          <w:p w:rsidR="000438B7" w:rsidRPr="00E544C2" w:rsidRDefault="000438B7">
            <w:pPr>
              <w:pStyle w:val="ConsPlusNormal"/>
              <w:jc w:val="center"/>
              <w:rPr>
                <w:color w:val="000000" w:themeColor="text1"/>
              </w:rPr>
            </w:pPr>
            <w:r w:rsidRPr="00E544C2">
              <w:rPr>
                <w:color w:val="000000" w:themeColor="text1"/>
              </w:rPr>
              <w:t>8027,6</w:t>
            </w:r>
          </w:p>
        </w:tc>
        <w:tc>
          <w:tcPr>
            <w:tcW w:w="1020" w:type="dxa"/>
          </w:tcPr>
          <w:p w:rsidR="000438B7" w:rsidRPr="00E544C2" w:rsidRDefault="000438B7">
            <w:pPr>
              <w:pStyle w:val="ConsPlusNormal"/>
              <w:jc w:val="center"/>
              <w:rPr>
                <w:color w:val="000000" w:themeColor="text1"/>
              </w:rPr>
            </w:pPr>
            <w:r w:rsidRPr="00E544C2">
              <w:rPr>
                <w:color w:val="000000" w:themeColor="text1"/>
              </w:rPr>
              <w:t>8161,4</w:t>
            </w:r>
          </w:p>
        </w:tc>
        <w:tc>
          <w:tcPr>
            <w:tcW w:w="1020" w:type="dxa"/>
          </w:tcPr>
          <w:p w:rsidR="000438B7" w:rsidRPr="00E544C2" w:rsidRDefault="000438B7">
            <w:pPr>
              <w:pStyle w:val="ConsPlusNormal"/>
              <w:jc w:val="center"/>
              <w:rPr>
                <w:color w:val="000000" w:themeColor="text1"/>
              </w:rPr>
            </w:pPr>
            <w:r w:rsidRPr="00E544C2">
              <w:rPr>
                <w:color w:val="000000" w:themeColor="text1"/>
              </w:rPr>
              <w:t>8168,8</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1.2.</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Ведение бухгалтерского учета автономными учреждениями, формирование регистров бухгалтерского учета</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объектов учета (регистров)</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173</w:t>
            </w:r>
          </w:p>
        </w:tc>
        <w:tc>
          <w:tcPr>
            <w:tcW w:w="1020" w:type="dxa"/>
          </w:tcPr>
          <w:p w:rsidR="000438B7" w:rsidRPr="00E544C2" w:rsidRDefault="000438B7">
            <w:pPr>
              <w:pStyle w:val="ConsPlusNormal"/>
              <w:jc w:val="center"/>
              <w:rPr>
                <w:color w:val="000000" w:themeColor="text1"/>
              </w:rPr>
            </w:pPr>
            <w:r w:rsidRPr="00E544C2">
              <w:rPr>
                <w:color w:val="000000" w:themeColor="text1"/>
              </w:rPr>
              <w:t>173</w:t>
            </w:r>
          </w:p>
        </w:tc>
        <w:tc>
          <w:tcPr>
            <w:tcW w:w="1020" w:type="dxa"/>
          </w:tcPr>
          <w:p w:rsidR="000438B7" w:rsidRPr="00E544C2" w:rsidRDefault="000438B7">
            <w:pPr>
              <w:pStyle w:val="ConsPlusNormal"/>
              <w:jc w:val="center"/>
              <w:rPr>
                <w:color w:val="000000" w:themeColor="text1"/>
              </w:rPr>
            </w:pPr>
            <w:r w:rsidRPr="00E544C2">
              <w:rPr>
                <w:color w:val="000000" w:themeColor="text1"/>
              </w:rPr>
              <w:t>173</w:t>
            </w:r>
          </w:p>
        </w:tc>
        <w:tc>
          <w:tcPr>
            <w:tcW w:w="1020" w:type="dxa"/>
          </w:tcPr>
          <w:p w:rsidR="000438B7" w:rsidRPr="00E544C2" w:rsidRDefault="000438B7">
            <w:pPr>
              <w:pStyle w:val="ConsPlusNormal"/>
              <w:jc w:val="center"/>
              <w:rPr>
                <w:color w:val="000000" w:themeColor="text1"/>
              </w:rPr>
            </w:pPr>
            <w:r w:rsidRPr="00E544C2">
              <w:rPr>
                <w:color w:val="000000" w:themeColor="text1"/>
              </w:rPr>
              <w:t>340</w:t>
            </w:r>
          </w:p>
        </w:tc>
        <w:tc>
          <w:tcPr>
            <w:tcW w:w="1020" w:type="dxa"/>
          </w:tcPr>
          <w:p w:rsidR="000438B7" w:rsidRPr="00E544C2" w:rsidRDefault="000438B7">
            <w:pPr>
              <w:pStyle w:val="ConsPlusNormal"/>
              <w:jc w:val="center"/>
              <w:rPr>
                <w:color w:val="000000" w:themeColor="text1"/>
              </w:rPr>
            </w:pPr>
            <w:r w:rsidRPr="00E544C2">
              <w:rPr>
                <w:color w:val="000000" w:themeColor="text1"/>
              </w:rPr>
              <w:t>340</w:t>
            </w:r>
          </w:p>
        </w:tc>
        <w:tc>
          <w:tcPr>
            <w:tcW w:w="1020" w:type="dxa"/>
          </w:tcPr>
          <w:p w:rsidR="000438B7" w:rsidRPr="00E544C2" w:rsidRDefault="000438B7">
            <w:pPr>
              <w:pStyle w:val="ConsPlusNormal"/>
              <w:jc w:val="center"/>
              <w:rPr>
                <w:color w:val="000000" w:themeColor="text1"/>
              </w:rPr>
            </w:pPr>
            <w:r w:rsidRPr="00E544C2">
              <w:rPr>
                <w:color w:val="000000" w:themeColor="text1"/>
              </w:rPr>
              <w:t>340</w:t>
            </w:r>
          </w:p>
        </w:tc>
        <w:tc>
          <w:tcPr>
            <w:tcW w:w="1020" w:type="dxa"/>
          </w:tcPr>
          <w:p w:rsidR="000438B7" w:rsidRPr="00E544C2" w:rsidRDefault="000438B7">
            <w:pPr>
              <w:pStyle w:val="ConsPlusNormal"/>
              <w:jc w:val="center"/>
              <w:rPr>
                <w:color w:val="000000" w:themeColor="text1"/>
              </w:rPr>
            </w:pPr>
            <w:r w:rsidRPr="00E544C2">
              <w:rPr>
                <w:color w:val="000000" w:themeColor="text1"/>
              </w:rPr>
              <w:t>340</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1669,4</w:t>
            </w:r>
          </w:p>
        </w:tc>
        <w:tc>
          <w:tcPr>
            <w:tcW w:w="1020" w:type="dxa"/>
          </w:tcPr>
          <w:p w:rsidR="000438B7" w:rsidRPr="00E544C2" w:rsidRDefault="000438B7">
            <w:pPr>
              <w:pStyle w:val="ConsPlusNormal"/>
              <w:jc w:val="center"/>
              <w:rPr>
                <w:color w:val="000000" w:themeColor="text1"/>
              </w:rPr>
            </w:pPr>
            <w:r w:rsidRPr="00E544C2">
              <w:rPr>
                <w:color w:val="000000" w:themeColor="text1"/>
              </w:rPr>
              <w:t>1858,6</w:t>
            </w:r>
          </w:p>
        </w:tc>
        <w:tc>
          <w:tcPr>
            <w:tcW w:w="1020" w:type="dxa"/>
          </w:tcPr>
          <w:p w:rsidR="000438B7" w:rsidRPr="00E544C2" w:rsidRDefault="000438B7">
            <w:pPr>
              <w:pStyle w:val="ConsPlusNormal"/>
              <w:jc w:val="center"/>
              <w:rPr>
                <w:color w:val="000000" w:themeColor="text1"/>
              </w:rPr>
            </w:pPr>
            <w:r w:rsidRPr="00E544C2">
              <w:rPr>
                <w:color w:val="000000" w:themeColor="text1"/>
              </w:rPr>
              <w:t>2012,7</w:t>
            </w:r>
          </w:p>
        </w:tc>
        <w:tc>
          <w:tcPr>
            <w:tcW w:w="1020" w:type="dxa"/>
          </w:tcPr>
          <w:p w:rsidR="000438B7" w:rsidRPr="00E544C2" w:rsidRDefault="000438B7">
            <w:pPr>
              <w:pStyle w:val="ConsPlusNormal"/>
              <w:jc w:val="center"/>
              <w:rPr>
                <w:color w:val="000000" w:themeColor="text1"/>
              </w:rPr>
            </w:pPr>
            <w:r w:rsidRPr="00E544C2">
              <w:rPr>
                <w:color w:val="000000" w:themeColor="text1"/>
              </w:rPr>
              <w:t>2489,0</w:t>
            </w:r>
          </w:p>
        </w:tc>
        <w:tc>
          <w:tcPr>
            <w:tcW w:w="1020" w:type="dxa"/>
          </w:tcPr>
          <w:p w:rsidR="000438B7" w:rsidRPr="00E544C2" w:rsidRDefault="000438B7">
            <w:pPr>
              <w:pStyle w:val="ConsPlusNormal"/>
              <w:jc w:val="center"/>
              <w:rPr>
                <w:color w:val="000000" w:themeColor="text1"/>
              </w:rPr>
            </w:pPr>
            <w:r w:rsidRPr="00E544C2">
              <w:rPr>
                <w:color w:val="000000" w:themeColor="text1"/>
              </w:rPr>
              <w:t>2675,9</w:t>
            </w:r>
          </w:p>
        </w:tc>
        <w:tc>
          <w:tcPr>
            <w:tcW w:w="1020" w:type="dxa"/>
          </w:tcPr>
          <w:p w:rsidR="000438B7" w:rsidRPr="00E544C2" w:rsidRDefault="000438B7">
            <w:pPr>
              <w:pStyle w:val="ConsPlusNormal"/>
              <w:jc w:val="center"/>
              <w:rPr>
                <w:color w:val="000000" w:themeColor="text1"/>
              </w:rPr>
            </w:pPr>
            <w:r w:rsidRPr="00E544C2">
              <w:rPr>
                <w:color w:val="000000" w:themeColor="text1"/>
              </w:rPr>
              <w:t>2720,5</w:t>
            </w:r>
          </w:p>
        </w:tc>
        <w:tc>
          <w:tcPr>
            <w:tcW w:w="1020" w:type="dxa"/>
          </w:tcPr>
          <w:p w:rsidR="000438B7" w:rsidRPr="00E544C2" w:rsidRDefault="000438B7">
            <w:pPr>
              <w:pStyle w:val="ConsPlusNormal"/>
              <w:jc w:val="center"/>
              <w:rPr>
                <w:color w:val="000000" w:themeColor="text1"/>
              </w:rPr>
            </w:pPr>
            <w:r w:rsidRPr="00E544C2">
              <w:rPr>
                <w:color w:val="000000" w:themeColor="text1"/>
              </w:rPr>
              <w:t>2722,9</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1.3.</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 xml:space="preserve">Ведение бюджетного </w:t>
            </w:r>
            <w:r w:rsidRPr="00E544C2">
              <w:rPr>
                <w:color w:val="000000" w:themeColor="text1"/>
              </w:rPr>
              <w:lastRenderedPageBreak/>
              <w:t>учета, формирование регистров органами власти</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lastRenderedPageBreak/>
              <w:t xml:space="preserve">количество </w:t>
            </w:r>
            <w:r w:rsidRPr="00E544C2">
              <w:rPr>
                <w:color w:val="000000" w:themeColor="text1"/>
              </w:rPr>
              <w:lastRenderedPageBreak/>
              <w:t>объектов учета (регистров)</w:t>
            </w:r>
          </w:p>
        </w:tc>
        <w:tc>
          <w:tcPr>
            <w:tcW w:w="1247" w:type="dxa"/>
          </w:tcPr>
          <w:p w:rsidR="000438B7" w:rsidRPr="00E544C2" w:rsidRDefault="000438B7">
            <w:pPr>
              <w:pStyle w:val="ConsPlusNormal"/>
              <w:jc w:val="center"/>
              <w:rPr>
                <w:color w:val="000000" w:themeColor="text1"/>
              </w:rPr>
            </w:pPr>
            <w:r w:rsidRPr="00E544C2">
              <w:rPr>
                <w:color w:val="000000" w:themeColor="text1"/>
              </w:rPr>
              <w:lastRenderedPageBreak/>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83</w:t>
            </w:r>
          </w:p>
        </w:tc>
        <w:tc>
          <w:tcPr>
            <w:tcW w:w="1020" w:type="dxa"/>
          </w:tcPr>
          <w:p w:rsidR="000438B7" w:rsidRPr="00E544C2" w:rsidRDefault="000438B7">
            <w:pPr>
              <w:pStyle w:val="ConsPlusNormal"/>
              <w:jc w:val="center"/>
              <w:rPr>
                <w:color w:val="000000" w:themeColor="text1"/>
              </w:rPr>
            </w:pPr>
            <w:r w:rsidRPr="00E544C2">
              <w:rPr>
                <w:color w:val="000000" w:themeColor="text1"/>
              </w:rPr>
              <w:t>83</w:t>
            </w:r>
          </w:p>
        </w:tc>
        <w:tc>
          <w:tcPr>
            <w:tcW w:w="1020" w:type="dxa"/>
          </w:tcPr>
          <w:p w:rsidR="000438B7" w:rsidRPr="00E544C2" w:rsidRDefault="000438B7">
            <w:pPr>
              <w:pStyle w:val="ConsPlusNormal"/>
              <w:jc w:val="center"/>
              <w:rPr>
                <w:color w:val="000000" w:themeColor="text1"/>
              </w:rPr>
            </w:pPr>
            <w:r w:rsidRPr="00E544C2">
              <w:rPr>
                <w:color w:val="000000" w:themeColor="text1"/>
              </w:rPr>
              <w:t>83</w:t>
            </w:r>
          </w:p>
        </w:tc>
        <w:tc>
          <w:tcPr>
            <w:tcW w:w="1020" w:type="dxa"/>
          </w:tcPr>
          <w:p w:rsidR="000438B7" w:rsidRPr="00E544C2" w:rsidRDefault="000438B7">
            <w:pPr>
              <w:pStyle w:val="ConsPlusNormal"/>
              <w:jc w:val="center"/>
              <w:rPr>
                <w:color w:val="000000" w:themeColor="text1"/>
              </w:rPr>
            </w:pPr>
            <w:r w:rsidRPr="00E544C2">
              <w:rPr>
                <w:color w:val="000000" w:themeColor="text1"/>
              </w:rPr>
              <w:t>85</w:t>
            </w:r>
          </w:p>
        </w:tc>
        <w:tc>
          <w:tcPr>
            <w:tcW w:w="1020" w:type="dxa"/>
          </w:tcPr>
          <w:p w:rsidR="000438B7" w:rsidRPr="00E544C2" w:rsidRDefault="000438B7">
            <w:pPr>
              <w:pStyle w:val="ConsPlusNormal"/>
              <w:jc w:val="center"/>
              <w:rPr>
                <w:color w:val="000000" w:themeColor="text1"/>
              </w:rPr>
            </w:pPr>
            <w:r w:rsidRPr="00E544C2">
              <w:rPr>
                <w:color w:val="000000" w:themeColor="text1"/>
              </w:rPr>
              <w:t>85</w:t>
            </w:r>
          </w:p>
        </w:tc>
        <w:tc>
          <w:tcPr>
            <w:tcW w:w="1020" w:type="dxa"/>
          </w:tcPr>
          <w:p w:rsidR="000438B7" w:rsidRPr="00E544C2" w:rsidRDefault="000438B7">
            <w:pPr>
              <w:pStyle w:val="ConsPlusNormal"/>
              <w:jc w:val="center"/>
              <w:rPr>
                <w:color w:val="000000" w:themeColor="text1"/>
              </w:rPr>
            </w:pPr>
            <w:r w:rsidRPr="00E544C2">
              <w:rPr>
                <w:color w:val="000000" w:themeColor="text1"/>
              </w:rPr>
              <w:t>85</w:t>
            </w:r>
          </w:p>
        </w:tc>
        <w:tc>
          <w:tcPr>
            <w:tcW w:w="1020" w:type="dxa"/>
          </w:tcPr>
          <w:p w:rsidR="000438B7" w:rsidRPr="00E544C2" w:rsidRDefault="000438B7">
            <w:pPr>
              <w:pStyle w:val="ConsPlusNormal"/>
              <w:jc w:val="center"/>
              <w:rPr>
                <w:color w:val="000000" w:themeColor="text1"/>
              </w:rPr>
            </w:pPr>
            <w:r w:rsidRPr="00E544C2">
              <w:rPr>
                <w:color w:val="000000" w:themeColor="text1"/>
              </w:rPr>
              <w:t>83</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556,5</w:t>
            </w:r>
          </w:p>
        </w:tc>
        <w:tc>
          <w:tcPr>
            <w:tcW w:w="1020" w:type="dxa"/>
          </w:tcPr>
          <w:p w:rsidR="000438B7" w:rsidRPr="00E544C2" w:rsidRDefault="000438B7">
            <w:pPr>
              <w:pStyle w:val="ConsPlusNormal"/>
              <w:jc w:val="center"/>
              <w:rPr>
                <w:color w:val="000000" w:themeColor="text1"/>
              </w:rPr>
            </w:pPr>
            <w:r w:rsidRPr="00E544C2">
              <w:rPr>
                <w:color w:val="000000" w:themeColor="text1"/>
              </w:rPr>
              <w:t>619,5</w:t>
            </w:r>
          </w:p>
        </w:tc>
        <w:tc>
          <w:tcPr>
            <w:tcW w:w="1020" w:type="dxa"/>
          </w:tcPr>
          <w:p w:rsidR="000438B7" w:rsidRPr="00E544C2" w:rsidRDefault="000438B7">
            <w:pPr>
              <w:pStyle w:val="ConsPlusNormal"/>
              <w:jc w:val="center"/>
              <w:rPr>
                <w:color w:val="000000" w:themeColor="text1"/>
              </w:rPr>
            </w:pPr>
            <w:r w:rsidRPr="00E544C2">
              <w:rPr>
                <w:color w:val="000000" w:themeColor="text1"/>
              </w:rPr>
              <w:t>670,9</w:t>
            </w:r>
          </w:p>
        </w:tc>
        <w:tc>
          <w:tcPr>
            <w:tcW w:w="1020" w:type="dxa"/>
          </w:tcPr>
          <w:p w:rsidR="000438B7" w:rsidRPr="00E544C2" w:rsidRDefault="000438B7">
            <w:pPr>
              <w:pStyle w:val="ConsPlusNormal"/>
              <w:jc w:val="center"/>
              <w:rPr>
                <w:color w:val="000000" w:themeColor="text1"/>
              </w:rPr>
            </w:pPr>
            <w:r w:rsidRPr="00E544C2">
              <w:rPr>
                <w:color w:val="000000" w:themeColor="text1"/>
              </w:rPr>
              <w:t>829,7</w:t>
            </w:r>
          </w:p>
        </w:tc>
        <w:tc>
          <w:tcPr>
            <w:tcW w:w="1020" w:type="dxa"/>
          </w:tcPr>
          <w:p w:rsidR="000438B7" w:rsidRPr="00E544C2" w:rsidRDefault="000438B7">
            <w:pPr>
              <w:pStyle w:val="ConsPlusNormal"/>
              <w:jc w:val="center"/>
              <w:rPr>
                <w:color w:val="000000" w:themeColor="text1"/>
              </w:rPr>
            </w:pPr>
            <w:r w:rsidRPr="00E544C2">
              <w:rPr>
                <w:color w:val="000000" w:themeColor="text1"/>
              </w:rPr>
              <w:t>892,0</w:t>
            </w:r>
          </w:p>
        </w:tc>
        <w:tc>
          <w:tcPr>
            <w:tcW w:w="1020" w:type="dxa"/>
          </w:tcPr>
          <w:p w:rsidR="000438B7" w:rsidRPr="00E544C2" w:rsidRDefault="000438B7">
            <w:pPr>
              <w:pStyle w:val="ConsPlusNormal"/>
              <w:jc w:val="center"/>
              <w:rPr>
                <w:color w:val="000000" w:themeColor="text1"/>
              </w:rPr>
            </w:pPr>
            <w:r w:rsidRPr="00E544C2">
              <w:rPr>
                <w:color w:val="000000" w:themeColor="text1"/>
              </w:rPr>
              <w:t>906,8</w:t>
            </w:r>
          </w:p>
        </w:tc>
        <w:tc>
          <w:tcPr>
            <w:tcW w:w="1020" w:type="dxa"/>
          </w:tcPr>
          <w:p w:rsidR="000438B7" w:rsidRPr="00E544C2" w:rsidRDefault="000438B7">
            <w:pPr>
              <w:pStyle w:val="ConsPlusNormal"/>
              <w:jc w:val="center"/>
              <w:rPr>
                <w:color w:val="000000" w:themeColor="text1"/>
              </w:rPr>
            </w:pPr>
            <w:r w:rsidRPr="00E544C2">
              <w:rPr>
                <w:color w:val="000000" w:themeColor="text1"/>
              </w:rPr>
              <w:t>907,6</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lastRenderedPageBreak/>
              <w:t>1.4.</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Формирование финансовой (бухгалтерской) отчетности бюджетных и автономных учреждений</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отчетов, подлежащих своду</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52</w:t>
            </w:r>
          </w:p>
        </w:tc>
        <w:tc>
          <w:tcPr>
            <w:tcW w:w="1020" w:type="dxa"/>
          </w:tcPr>
          <w:p w:rsidR="000438B7" w:rsidRPr="00E544C2" w:rsidRDefault="000438B7">
            <w:pPr>
              <w:pStyle w:val="ConsPlusNormal"/>
              <w:jc w:val="center"/>
              <w:rPr>
                <w:color w:val="000000" w:themeColor="text1"/>
              </w:rPr>
            </w:pPr>
            <w:r w:rsidRPr="00E544C2">
              <w:rPr>
                <w:color w:val="000000" w:themeColor="text1"/>
              </w:rPr>
              <w:t>52</w:t>
            </w:r>
          </w:p>
        </w:tc>
        <w:tc>
          <w:tcPr>
            <w:tcW w:w="1020" w:type="dxa"/>
          </w:tcPr>
          <w:p w:rsidR="000438B7" w:rsidRPr="00E544C2" w:rsidRDefault="000438B7">
            <w:pPr>
              <w:pStyle w:val="ConsPlusNormal"/>
              <w:jc w:val="center"/>
              <w:rPr>
                <w:color w:val="000000" w:themeColor="text1"/>
              </w:rPr>
            </w:pPr>
            <w:r w:rsidRPr="00E544C2">
              <w:rPr>
                <w:color w:val="000000" w:themeColor="text1"/>
              </w:rPr>
              <w:t>52</w:t>
            </w:r>
          </w:p>
        </w:tc>
        <w:tc>
          <w:tcPr>
            <w:tcW w:w="1020" w:type="dxa"/>
          </w:tcPr>
          <w:p w:rsidR="000438B7" w:rsidRPr="00E544C2" w:rsidRDefault="000438B7">
            <w:pPr>
              <w:pStyle w:val="ConsPlusNormal"/>
              <w:jc w:val="center"/>
              <w:rPr>
                <w:color w:val="000000" w:themeColor="text1"/>
              </w:rPr>
            </w:pPr>
            <w:r w:rsidRPr="00E544C2">
              <w:rPr>
                <w:color w:val="000000" w:themeColor="text1"/>
              </w:rPr>
              <w:t>52</w:t>
            </w:r>
          </w:p>
        </w:tc>
        <w:tc>
          <w:tcPr>
            <w:tcW w:w="1020" w:type="dxa"/>
          </w:tcPr>
          <w:p w:rsidR="000438B7" w:rsidRPr="00E544C2" w:rsidRDefault="000438B7">
            <w:pPr>
              <w:pStyle w:val="ConsPlusNormal"/>
              <w:jc w:val="center"/>
              <w:rPr>
                <w:color w:val="000000" w:themeColor="text1"/>
              </w:rPr>
            </w:pPr>
            <w:r w:rsidRPr="00E544C2">
              <w:rPr>
                <w:color w:val="000000" w:themeColor="text1"/>
              </w:rPr>
              <w:t>52</w:t>
            </w:r>
          </w:p>
        </w:tc>
        <w:tc>
          <w:tcPr>
            <w:tcW w:w="1020" w:type="dxa"/>
          </w:tcPr>
          <w:p w:rsidR="000438B7" w:rsidRPr="00E544C2" w:rsidRDefault="000438B7">
            <w:pPr>
              <w:pStyle w:val="ConsPlusNormal"/>
              <w:jc w:val="center"/>
              <w:rPr>
                <w:color w:val="000000" w:themeColor="text1"/>
              </w:rPr>
            </w:pPr>
            <w:r w:rsidRPr="00E544C2">
              <w:rPr>
                <w:color w:val="000000" w:themeColor="text1"/>
              </w:rPr>
              <w:t>52</w:t>
            </w:r>
          </w:p>
        </w:tc>
        <w:tc>
          <w:tcPr>
            <w:tcW w:w="1020" w:type="dxa"/>
          </w:tcPr>
          <w:p w:rsidR="000438B7" w:rsidRPr="00E544C2" w:rsidRDefault="000438B7">
            <w:pPr>
              <w:pStyle w:val="ConsPlusNormal"/>
              <w:jc w:val="center"/>
              <w:rPr>
                <w:color w:val="000000" w:themeColor="text1"/>
              </w:rPr>
            </w:pPr>
            <w:r w:rsidRPr="00E544C2">
              <w:rPr>
                <w:color w:val="000000" w:themeColor="text1"/>
              </w:rPr>
              <w:t>52</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2782,3</w:t>
            </w:r>
          </w:p>
        </w:tc>
        <w:tc>
          <w:tcPr>
            <w:tcW w:w="1020" w:type="dxa"/>
          </w:tcPr>
          <w:p w:rsidR="000438B7" w:rsidRPr="00E544C2" w:rsidRDefault="000438B7">
            <w:pPr>
              <w:pStyle w:val="ConsPlusNormal"/>
              <w:jc w:val="center"/>
              <w:rPr>
                <w:color w:val="000000" w:themeColor="text1"/>
              </w:rPr>
            </w:pPr>
            <w:r w:rsidRPr="00E544C2">
              <w:rPr>
                <w:color w:val="000000" w:themeColor="text1"/>
              </w:rPr>
              <w:t>3097,7</w:t>
            </w:r>
          </w:p>
        </w:tc>
        <w:tc>
          <w:tcPr>
            <w:tcW w:w="1020" w:type="dxa"/>
          </w:tcPr>
          <w:p w:rsidR="000438B7" w:rsidRPr="00E544C2" w:rsidRDefault="000438B7">
            <w:pPr>
              <w:pStyle w:val="ConsPlusNormal"/>
              <w:jc w:val="center"/>
              <w:rPr>
                <w:color w:val="000000" w:themeColor="text1"/>
              </w:rPr>
            </w:pPr>
            <w:r w:rsidRPr="00E544C2">
              <w:rPr>
                <w:color w:val="000000" w:themeColor="text1"/>
              </w:rPr>
              <w:t>3354,6</w:t>
            </w:r>
          </w:p>
        </w:tc>
        <w:tc>
          <w:tcPr>
            <w:tcW w:w="1020" w:type="dxa"/>
          </w:tcPr>
          <w:p w:rsidR="000438B7" w:rsidRPr="00E544C2" w:rsidRDefault="000438B7">
            <w:pPr>
              <w:pStyle w:val="ConsPlusNormal"/>
              <w:jc w:val="center"/>
              <w:rPr>
                <w:color w:val="000000" w:themeColor="text1"/>
              </w:rPr>
            </w:pPr>
            <w:r w:rsidRPr="00E544C2">
              <w:rPr>
                <w:color w:val="000000" w:themeColor="text1"/>
              </w:rPr>
              <w:t>4148,3</w:t>
            </w:r>
          </w:p>
        </w:tc>
        <w:tc>
          <w:tcPr>
            <w:tcW w:w="1020" w:type="dxa"/>
          </w:tcPr>
          <w:p w:rsidR="000438B7" w:rsidRPr="00E544C2" w:rsidRDefault="000438B7">
            <w:pPr>
              <w:pStyle w:val="ConsPlusNormal"/>
              <w:jc w:val="center"/>
              <w:rPr>
                <w:color w:val="000000" w:themeColor="text1"/>
              </w:rPr>
            </w:pPr>
            <w:r w:rsidRPr="00E544C2">
              <w:rPr>
                <w:color w:val="000000" w:themeColor="text1"/>
              </w:rPr>
              <w:t>4459,8</w:t>
            </w:r>
          </w:p>
        </w:tc>
        <w:tc>
          <w:tcPr>
            <w:tcW w:w="1020" w:type="dxa"/>
          </w:tcPr>
          <w:p w:rsidR="000438B7" w:rsidRPr="00E544C2" w:rsidRDefault="000438B7">
            <w:pPr>
              <w:pStyle w:val="ConsPlusNormal"/>
              <w:jc w:val="center"/>
              <w:rPr>
                <w:color w:val="000000" w:themeColor="text1"/>
              </w:rPr>
            </w:pPr>
            <w:r w:rsidRPr="00E544C2">
              <w:rPr>
                <w:color w:val="000000" w:themeColor="text1"/>
              </w:rPr>
              <w:t>4534,1</w:t>
            </w:r>
          </w:p>
        </w:tc>
        <w:tc>
          <w:tcPr>
            <w:tcW w:w="1020" w:type="dxa"/>
          </w:tcPr>
          <w:p w:rsidR="000438B7" w:rsidRPr="00E544C2" w:rsidRDefault="000438B7">
            <w:pPr>
              <w:pStyle w:val="ConsPlusNormal"/>
              <w:jc w:val="center"/>
              <w:rPr>
                <w:color w:val="000000" w:themeColor="text1"/>
              </w:rPr>
            </w:pPr>
            <w:r w:rsidRPr="00E544C2">
              <w:rPr>
                <w:color w:val="000000" w:themeColor="text1"/>
              </w:rPr>
              <w:t>4538,2</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1.5.</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Формирование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t>количество отчетов, подлежащих своду</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13</w:t>
            </w:r>
          </w:p>
        </w:tc>
        <w:tc>
          <w:tcPr>
            <w:tcW w:w="1020" w:type="dxa"/>
          </w:tcPr>
          <w:p w:rsidR="000438B7" w:rsidRPr="00E544C2" w:rsidRDefault="000438B7">
            <w:pPr>
              <w:pStyle w:val="ConsPlusNormal"/>
              <w:jc w:val="center"/>
              <w:rPr>
                <w:color w:val="000000" w:themeColor="text1"/>
              </w:rPr>
            </w:pPr>
            <w:r w:rsidRPr="00E544C2">
              <w:rPr>
                <w:color w:val="000000" w:themeColor="text1"/>
              </w:rPr>
              <w:t>13</w:t>
            </w:r>
          </w:p>
        </w:tc>
        <w:tc>
          <w:tcPr>
            <w:tcW w:w="1020" w:type="dxa"/>
          </w:tcPr>
          <w:p w:rsidR="000438B7" w:rsidRPr="00E544C2" w:rsidRDefault="000438B7">
            <w:pPr>
              <w:pStyle w:val="ConsPlusNormal"/>
              <w:jc w:val="center"/>
              <w:rPr>
                <w:color w:val="000000" w:themeColor="text1"/>
              </w:rPr>
            </w:pPr>
            <w:r w:rsidRPr="00E544C2">
              <w:rPr>
                <w:color w:val="000000" w:themeColor="text1"/>
              </w:rPr>
              <w:t>13</w:t>
            </w:r>
          </w:p>
        </w:tc>
        <w:tc>
          <w:tcPr>
            <w:tcW w:w="1020" w:type="dxa"/>
          </w:tcPr>
          <w:p w:rsidR="000438B7" w:rsidRPr="00E544C2" w:rsidRDefault="000438B7">
            <w:pPr>
              <w:pStyle w:val="ConsPlusNormal"/>
              <w:jc w:val="center"/>
              <w:rPr>
                <w:color w:val="000000" w:themeColor="text1"/>
              </w:rPr>
            </w:pPr>
            <w:r w:rsidRPr="00E544C2">
              <w:rPr>
                <w:color w:val="000000" w:themeColor="text1"/>
              </w:rPr>
              <w:t>13</w:t>
            </w:r>
          </w:p>
        </w:tc>
        <w:tc>
          <w:tcPr>
            <w:tcW w:w="1020" w:type="dxa"/>
          </w:tcPr>
          <w:p w:rsidR="000438B7" w:rsidRPr="00E544C2" w:rsidRDefault="000438B7">
            <w:pPr>
              <w:pStyle w:val="ConsPlusNormal"/>
              <w:jc w:val="center"/>
              <w:rPr>
                <w:color w:val="000000" w:themeColor="text1"/>
              </w:rPr>
            </w:pPr>
            <w:r w:rsidRPr="00E544C2">
              <w:rPr>
                <w:color w:val="000000" w:themeColor="text1"/>
              </w:rPr>
              <w:t>13</w:t>
            </w:r>
          </w:p>
        </w:tc>
        <w:tc>
          <w:tcPr>
            <w:tcW w:w="1020" w:type="dxa"/>
          </w:tcPr>
          <w:p w:rsidR="000438B7" w:rsidRPr="00E544C2" w:rsidRDefault="000438B7">
            <w:pPr>
              <w:pStyle w:val="ConsPlusNormal"/>
              <w:jc w:val="center"/>
              <w:rPr>
                <w:color w:val="000000" w:themeColor="text1"/>
              </w:rPr>
            </w:pPr>
            <w:r w:rsidRPr="00E544C2">
              <w:rPr>
                <w:color w:val="000000" w:themeColor="text1"/>
              </w:rPr>
              <w:t>13</w:t>
            </w:r>
          </w:p>
        </w:tc>
        <w:tc>
          <w:tcPr>
            <w:tcW w:w="1020" w:type="dxa"/>
          </w:tcPr>
          <w:p w:rsidR="000438B7" w:rsidRPr="00E544C2" w:rsidRDefault="000438B7">
            <w:pPr>
              <w:pStyle w:val="ConsPlusNormal"/>
              <w:jc w:val="center"/>
              <w:rPr>
                <w:color w:val="000000" w:themeColor="text1"/>
              </w:rPr>
            </w:pPr>
            <w:r w:rsidRPr="00E544C2">
              <w:rPr>
                <w:color w:val="000000" w:themeColor="text1"/>
              </w:rPr>
              <w:t>13</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1112,9</w:t>
            </w:r>
          </w:p>
        </w:tc>
        <w:tc>
          <w:tcPr>
            <w:tcW w:w="1020" w:type="dxa"/>
          </w:tcPr>
          <w:p w:rsidR="000438B7" w:rsidRPr="00E544C2" w:rsidRDefault="000438B7">
            <w:pPr>
              <w:pStyle w:val="ConsPlusNormal"/>
              <w:jc w:val="center"/>
              <w:rPr>
                <w:color w:val="000000" w:themeColor="text1"/>
              </w:rPr>
            </w:pPr>
            <w:r w:rsidRPr="00E544C2">
              <w:rPr>
                <w:color w:val="000000" w:themeColor="text1"/>
              </w:rPr>
              <w:t>1239,1</w:t>
            </w:r>
          </w:p>
        </w:tc>
        <w:tc>
          <w:tcPr>
            <w:tcW w:w="1020" w:type="dxa"/>
          </w:tcPr>
          <w:p w:rsidR="000438B7" w:rsidRPr="00E544C2" w:rsidRDefault="000438B7">
            <w:pPr>
              <w:pStyle w:val="ConsPlusNormal"/>
              <w:jc w:val="center"/>
              <w:rPr>
                <w:color w:val="000000" w:themeColor="text1"/>
              </w:rPr>
            </w:pPr>
            <w:r w:rsidRPr="00E544C2">
              <w:rPr>
                <w:color w:val="000000" w:themeColor="text1"/>
              </w:rPr>
              <w:t>1341,8</w:t>
            </w:r>
          </w:p>
        </w:tc>
        <w:tc>
          <w:tcPr>
            <w:tcW w:w="1020" w:type="dxa"/>
          </w:tcPr>
          <w:p w:rsidR="000438B7" w:rsidRPr="00E544C2" w:rsidRDefault="000438B7">
            <w:pPr>
              <w:pStyle w:val="ConsPlusNormal"/>
              <w:jc w:val="center"/>
              <w:rPr>
                <w:color w:val="000000" w:themeColor="text1"/>
              </w:rPr>
            </w:pPr>
            <w:r w:rsidRPr="00E544C2">
              <w:rPr>
                <w:color w:val="000000" w:themeColor="text1"/>
              </w:rPr>
              <w:t>1659,3</w:t>
            </w:r>
          </w:p>
        </w:tc>
        <w:tc>
          <w:tcPr>
            <w:tcW w:w="1020" w:type="dxa"/>
          </w:tcPr>
          <w:p w:rsidR="000438B7" w:rsidRPr="00E544C2" w:rsidRDefault="000438B7">
            <w:pPr>
              <w:pStyle w:val="ConsPlusNormal"/>
              <w:jc w:val="center"/>
              <w:rPr>
                <w:color w:val="000000" w:themeColor="text1"/>
              </w:rPr>
            </w:pPr>
            <w:r w:rsidRPr="00E544C2">
              <w:rPr>
                <w:color w:val="000000" w:themeColor="text1"/>
              </w:rPr>
              <w:t>1783,9</w:t>
            </w:r>
          </w:p>
        </w:tc>
        <w:tc>
          <w:tcPr>
            <w:tcW w:w="1020" w:type="dxa"/>
          </w:tcPr>
          <w:p w:rsidR="000438B7" w:rsidRPr="00E544C2" w:rsidRDefault="000438B7">
            <w:pPr>
              <w:pStyle w:val="ConsPlusNormal"/>
              <w:jc w:val="center"/>
              <w:rPr>
                <w:color w:val="000000" w:themeColor="text1"/>
              </w:rPr>
            </w:pPr>
            <w:r w:rsidRPr="00E544C2">
              <w:rPr>
                <w:color w:val="000000" w:themeColor="text1"/>
              </w:rPr>
              <w:t>1813,6</w:t>
            </w:r>
          </w:p>
        </w:tc>
        <w:tc>
          <w:tcPr>
            <w:tcW w:w="1020" w:type="dxa"/>
          </w:tcPr>
          <w:p w:rsidR="000438B7" w:rsidRPr="00E544C2" w:rsidRDefault="000438B7">
            <w:pPr>
              <w:pStyle w:val="ConsPlusNormal"/>
              <w:jc w:val="center"/>
              <w:rPr>
                <w:color w:val="000000" w:themeColor="text1"/>
              </w:rPr>
            </w:pPr>
            <w:r w:rsidRPr="00E544C2">
              <w:rPr>
                <w:color w:val="000000" w:themeColor="text1"/>
              </w:rPr>
              <w:t>1815,3</w:t>
            </w:r>
          </w:p>
        </w:tc>
      </w:tr>
      <w:tr w:rsidR="000438B7" w:rsidRPr="00E544C2">
        <w:tc>
          <w:tcPr>
            <w:tcW w:w="520" w:type="dxa"/>
            <w:vMerge w:val="restart"/>
          </w:tcPr>
          <w:p w:rsidR="000438B7" w:rsidRPr="00E544C2" w:rsidRDefault="000438B7">
            <w:pPr>
              <w:pStyle w:val="ConsPlusNormal"/>
              <w:jc w:val="center"/>
              <w:rPr>
                <w:color w:val="000000" w:themeColor="text1"/>
              </w:rPr>
            </w:pPr>
            <w:r w:rsidRPr="00E544C2">
              <w:rPr>
                <w:color w:val="000000" w:themeColor="text1"/>
              </w:rPr>
              <w:t>1.6.</w:t>
            </w:r>
          </w:p>
        </w:tc>
        <w:tc>
          <w:tcPr>
            <w:tcW w:w="2891" w:type="dxa"/>
            <w:vMerge w:val="restart"/>
          </w:tcPr>
          <w:p w:rsidR="000438B7" w:rsidRPr="00E544C2" w:rsidRDefault="000438B7">
            <w:pPr>
              <w:pStyle w:val="ConsPlusNormal"/>
              <w:jc w:val="both"/>
              <w:rPr>
                <w:color w:val="000000" w:themeColor="text1"/>
              </w:rPr>
            </w:pPr>
            <w:r w:rsidRPr="00E544C2">
              <w:rPr>
                <w:color w:val="000000" w:themeColor="text1"/>
              </w:rPr>
              <w:t xml:space="preserve">Содержание (эксплуатация) имущества, находящегося в государственной </w:t>
            </w:r>
            <w:r w:rsidRPr="00E544C2">
              <w:rPr>
                <w:color w:val="000000" w:themeColor="text1"/>
              </w:rPr>
              <w:lastRenderedPageBreak/>
              <w:t>(муниципальной) собственности</w:t>
            </w:r>
          </w:p>
        </w:tc>
        <w:tc>
          <w:tcPr>
            <w:tcW w:w="1757" w:type="dxa"/>
            <w:vMerge w:val="restart"/>
          </w:tcPr>
          <w:p w:rsidR="000438B7" w:rsidRPr="00E544C2" w:rsidRDefault="000438B7">
            <w:pPr>
              <w:pStyle w:val="ConsPlusNormal"/>
              <w:jc w:val="both"/>
              <w:rPr>
                <w:color w:val="000000" w:themeColor="text1"/>
              </w:rPr>
            </w:pPr>
            <w:r w:rsidRPr="00E544C2">
              <w:rPr>
                <w:color w:val="000000" w:themeColor="text1"/>
              </w:rPr>
              <w:lastRenderedPageBreak/>
              <w:t>проведение работ на объекте</w:t>
            </w:r>
          </w:p>
        </w:tc>
        <w:tc>
          <w:tcPr>
            <w:tcW w:w="1247" w:type="dxa"/>
          </w:tcPr>
          <w:p w:rsidR="000438B7" w:rsidRPr="00E544C2" w:rsidRDefault="000438B7">
            <w:pPr>
              <w:pStyle w:val="ConsPlusNormal"/>
              <w:jc w:val="center"/>
              <w:rPr>
                <w:color w:val="000000" w:themeColor="text1"/>
              </w:rPr>
            </w:pPr>
            <w:r w:rsidRPr="00E544C2">
              <w:rPr>
                <w:color w:val="000000" w:themeColor="text1"/>
              </w:rPr>
              <w:t>единиц</w:t>
            </w:r>
          </w:p>
        </w:tc>
        <w:tc>
          <w:tcPr>
            <w:tcW w:w="1020" w:type="dxa"/>
          </w:tcPr>
          <w:p w:rsidR="000438B7" w:rsidRPr="00E544C2" w:rsidRDefault="000438B7">
            <w:pPr>
              <w:pStyle w:val="ConsPlusNormal"/>
              <w:jc w:val="center"/>
              <w:rPr>
                <w:color w:val="000000" w:themeColor="text1"/>
              </w:rPr>
            </w:pPr>
            <w:r w:rsidRPr="00E544C2">
              <w:rPr>
                <w:color w:val="000000" w:themeColor="text1"/>
              </w:rPr>
              <w:t>84</w:t>
            </w:r>
          </w:p>
        </w:tc>
        <w:tc>
          <w:tcPr>
            <w:tcW w:w="1020" w:type="dxa"/>
          </w:tcPr>
          <w:p w:rsidR="000438B7" w:rsidRPr="00E544C2" w:rsidRDefault="000438B7">
            <w:pPr>
              <w:pStyle w:val="ConsPlusNormal"/>
              <w:jc w:val="center"/>
              <w:rPr>
                <w:color w:val="000000" w:themeColor="text1"/>
              </w:rPr>
            </w:pPr>
            <w:r w:rsidRPr="00E544C2">
              <w:rPr>
                <w:color w:val="000000" w:themeColor="text1"/>
              </w:rPr>
              <w:t>84</w:t>
            </w:r>
          </w:p>
        </w:tc>
        <w:tc>
          <w:tcPr>
            <w:tcW w:w="1020" w:type="dxa"/>
          </w:tcPr>
          <w:p w:rsidR="000438B7" w:rsidRPr="00E544C2" w:rsidRDefault="000438B7">
            <w:pPr>
              <w:pStyle w:val="ConsPlusNormal"/>
              <w:jc w:val="center"/>
              <w:rPr>
                <w:color w:val="000000" w:themeColor="text1"/>
              </w:rPr>
            </w:pPr>
            <w:r w:rsidRPr="00E544C2">
              <w:rPr>
                <w:color w:val="000000" w:themeColor="text1"/>
              </w:rPr>
              <w:t>84</w:t>
            </w:r>
          </w:p>
        </w:tc>
        <w:tc>
          <w:tcPr>
            <w:tcW w:w="1020" w:type="dxa"/>
          </w:tcPr>
          <w:p w:rsidR="000438B7" w:rsidRPr="00E544C2" w:rsidRDefault="000438B7">
            <w:pPr>
              <w:pStyle w:val="ConsPlusNormal"/>
              <w:jc w:val="center"/>
              <w:rPr>
                <w:color w:val="000000" w:themeColor="text1"/>
              </w:rPr>
            </w:pPr>
            <w:r w:rsidRPr="00E544C2">
              <w:rPr>
                <w:color w:val="000000" w:themeColor="text1"/>
              </w:rPr>
              <w:t>84</w:t>
            </w:r>
          </w:p>
        </w:tc>
        <w:tc>
          <w:tcPr>
            <w:tcW w:w="1020" w:type="dxa"/>
          </w:tcPr>
          <w:p w:rsidR="000438B7" w:rsidRPr="00E544C2" w:rsidRDefault="000438B7">
            <w:pPr>
              <w:pStyle w:val="ConsPlusNormal"/>
              <w:jc w:val="center"/>
              <w:rPr>
                <w:color w:val="000000" w:themeColor="text1"/>
              </w:rPr>
            </w:pPr>
            <w:r w:rsidRPr="00E544C2">
              <w:rPr>
                <w:color w:val="000000" w:themeColor="text1"/>
              </w:rPr>
              <w:t>84</w:t>
            </w:r>
          </w:p>
        </w:tc>
        <w:tc>
          <w:tcPr>
            <w:tcW w:w="1020" w:type="dxa"/>
          </w:tcPr>
          <w:p w:rsidR="000438B7" w:rsidRPr="00E544C2" w:rsidRDefault="000438B7">
            <w:pPr>
              <w:pStyle w:val="ConsPlusNormal"/>
              <w:jc w:val="center"/>
              <w:rPr>
                <w:color w:val="000000" w:themeColor="text1"/>
              </w:rPr>
            </w:pPr>
            <w:r w:rsidRPr="00E544C2">
              <w:rPr>
                <w:color w:val="000000" w:themeColor="text1"/>
              </w:rPr>
              <w:t>84</w:t>
            </w:r>
          </w:p>
        </w:tc>
        <w:tc>
          <w:tcPr>
            <w:tcW w:w="1020" w:type="dxa"/>
          </w:tcPr>
          <w:p w:rsidR="000438B7" w:rsidRPr="00E544C2" w:rsidRDefault="000438B7">
            <w:pPr>
              <w:pStyle w:val="ConsPlusNormal"/>
              <w:jc w:val="center"/>
              <w:rPr>
                <w:color w:val="000000" w:themeColor="text1"/>
              </w:rPr>
            </w:pPr>
            <w:r w:rsidRPr="00E544C2">
              <w:rPr>
                <w:color w:val="000000" w:themeColor="text1"/>
              </w:rPr>
              <w:t>84</w:t>
            </w:r>
          </w:p>
        </w:tc>
      </w:tr>
      <w:tr w:rsidR="000438B7" w:rsidRPr="00E544C2">
        <w:tc>
          <w:tcPr>
            <w:tcW w:w="520" w:type="dxa"/>
            <w:vMerge/>
          </w:tcPr>
          <w:p w:rsidR="000438B7" w:rsidRPr="00E544C2" w:rsidRDefault="000438B7">
            <w:pPr>
              <w:pStyle w:val="ConsPlusNormal"/>
              <w:rPr>
                <w:color w:val="000000" w:themeColor="text1"/>
              </w:rPr>
            </w:pPr>
          </w:p>
        </w:tc>
        <w:tc>
          <w:tcPr>
            <w:tcW w:w="2891" w:type="dxa"/>
            <w:vMerge/>
          </w:tcPr>
          <w:p w:rsidR="000438B7" w:rsidRPr="00E544C2" w:rsidRDefault="000438B7">
            <w:pPr>
              <w:pStyle w:val="ConsPlusNormal"/>
              <w:rPr>
                <w:color w:val="000000" w:themeColor="text1"/>
              </w:rPr>
            </w:pPr>
          </w:p>
        </w:tc>
        <w:tc>
          <w:tcPr>
            <w:tcW w:w="1757" w:type="dxa"/>
            <w:vMerge/>
          </w:tcPr>
          <w:p w:rsidR="000438B7" w:rsidRPr="00E544C2" w:rsidRDefault="000438B7">
            <w:pPr>
              <w:pStyle w:val="ConsPlusNormal"/>
              <w:rPr>
                <w:color w:val="000000" w:themeColor="text1"/>
              </w:rPr>
            </w:pPr>
          </w:p>
        </w:tc>
        <w:tc>
          <w:tcPr>
            <w:tcW w:w="1247" w:type="dxa"/>
          </w:tcPr>
          <w:p w:rsidR="000438B7" w:rsidRPr="00E544C2" w:rsidRDefault="000438B7">
            <w:pPr>
              <w:pStyle w:val="ConsPlusNormal"/>
              <w:jc w:val="center"/>
              <w:rPr>
                <w:color w:val="000000" w:themeColor="text1"/>
              </w:rPr>
            </w:pPr>
            <w:r w:rsidRPr="00E544C2">
              <w:rPr>
                <w:color w:val="000000" w:themeColor="text1"/>
              </w:rPr>
              <w:t>тыс. рублей</w:t>
            </w:r>
          </w:p>
        </w:tc>
        <w:tc>
          <w:tcPr>
            <w:tcW w:w="1020" w:type="dxa"/>
          </w:tcPr>
          <w:p w:rsidR="000438B7" w:rsidRPr="00E544C2" w:rsidRDefault="000438B7">
            <w:pPr>
              <w:pStyle w:val="ConsPlusNormal"/>
              <w:jc w:val="center"/>
              <w:rPr>
                <w:color w:val="000000" w:themeColor="text1"/>
              </w:rPr>
            </w:pPr>
            <w:r w:rsidRPr="00E544C2">
              <w:rPr>
                <w:color w:val="000000" w:themeColor="text1"/>
              </w:rPr>
              <w:t>12807,8</w:t>
            </w:r>
          </w:p>
        </w:tc>
        <w:tc>
          <w:tcPr>
            <w:tcW w:w="1020" w:type="dxa"/>
          </w:tcPr>
          <w:p w:rsidR="000438B7" w:rsidRPr="00E544C2" w:rsidRDefault="000438B7">
            <w:pPr>
              <w:pStyle w:val="ConsPlusNormal"/>
              <w:jc w:val="center"/>
              <w:rPr>
                <w:color w:val="000000" w:themeColor="text1"/>
              </w:rPr>
            </w:pPr>
            <w:r w:rsidRPr="00E544C2">
              <w:rPr>
                <w:color w:val="000000" w:themeColor="text1"/>
              </w:rPr>
              <w:t>13836,8</w:t>
            </w:r>
          </w:p>
        </w:tc>
        <w:tc>
          <w:tcPr>
            <w:tcW w:w="1020" w:type="dxa"/>
          </w:tcPr>
          <w:p w:rsidR="000438B7" w:rsidRPr="00E544C2" w:rsidRDefault="000438B7">
            <w:pPr>
              <w:pStyle w:val="ConsPlusNormal"/>
              <w:jc w:val="center"/>
              <w:rPr>
                <w:color w:val="000000" w:themeColor="text1"/>
              </w:rPr>
            </w:pPr>
            <w:r w:rsidRPr="00E544C2">
              <w:rPr>
                <w:color w:val="000000" w:themeColor="text1"/>
              </w:rPr>
              <w:t>16164,1</w:t>
            </w:r>
          </w:p>
        </w:tc>
        <w:tc>
          <w:tcPr>
            <w:tcW w:w="1020" w:type="dxa"/>
          </w:tcPr>
          <w:p w:rsidR="000438B7" w:rsidRPr="00E544C2" w:rsidRDefault="000438B7">
            <w:pPr>
              <w:pStyle w:val="ConsPlusNormal"/>
              <w:jc w:val="center"/>
              <w:rPr>
                <w:color w:val="000000" w:themeColor="text1"/>
              </w:rPr>
            </w:pPr>
            <w:r w:rsidRPr="00E544C2">
              <w:rPr>
                <w:color w:val="000000" w:themeColor="text1"/>
              </w:rPr>
              <w:t>19291,0</w:t>
            </w:r>
          </w:p>
        </w:tc>
        <w:tc>
          <w:tcPr>
            <w:tcW w:w="1020" w:type="dxa"/>
          </w:tcPr>
          <w:p w:rsidR="000438B7" w:rsidRPr="00E544C2" w:rsidRDefault="000438B7">
            <w:pPr>
              <w:pStyle w:val="ConsPlusNormal"/>
              <w:jc w:val="center"/>
              <w:rPr>
                <w:color w:val="000000" w:themeColor="text1"/>
              </w:rPr>
            </w:pPr>
            <w:r w:rsidRPr="00E544C2">
              <w:rPr>
                <w:color w:val="000000" w:themeColor="text1"/>
              </w:rPr>
              <w:t>22497,0</w:t>
            </w:r>
          </w:p>
        </w:tc>
        <w:tc>
          <w:tcPr>
            <w:tcW w:w="1020" w:type="dxa"/>
          </w:tcPr>
          <w:p w:rsidR="000438B7" w:rsidRPr="00E544C2" w:rsidRDefault="000438B7">
            <w:pPr>
              <w:pStyle w:val="ConsPlusNormal"/>
              <w:jc w:val="center"/>
              <w:rPr>
                <w:color w:val="000000" w:themeColor="text1"/>
              </w:rPr>
            </w:pPr>
            <w:r w:rsidRPr="00E544C2">
              <w:rPr>
                <w:color w:val="000000" w:themeColor="text1"/>
              </w:rPr>
              <w:t>22497,0</w:t>
            </w:r>
          </w:p>
        </w:tc>
        <w:tc>
          <w:tcPr>
            <w:tcW w:w="1020" w:type="dxa"/>
          </w:tcPr>
          <w:p w:rsidR="000438B7" w:rsidRPr="00E544C2" w:rsidRDefault="000438B7">
            <w:pPr>
              <w:pStyle w:val="ConsPlusNormal"/>
              <w:jc w:val="center"/>
              <w:rPr>
                <w:color w:val="000000" w:themeColor="text1"/>
              </w:rPr>
            </w:pPr>
            <w:r w:rsidRPr="00E544C2">
              <w:rPr>
                <w:color w:val="000000" w:themeColor="text1"/>
              </w:rPr>
              <w:t>22497,0</w:t>
            </w:r>
          </w:p>
        </w:tc>
      </w:tr>
    </w:tbl>
    <w:p w:rsidR="000438B7" w:rsidRPr="00E544C2" w:rsidRDefault="000438B7">
      <w:pPr>
        <w:pStyle w:val="ConsPlusNormal"/>
        <w:ind w:firstLine="540"/>
        <w:jc w:val="both"/>
        <w:rPr>
          <w:color w:val="000000" w:themeColor="text1"/>
        </w:rPr>
      </w:pPr>
    </w:p>
    <w:p w:rsidR="000438B7" w:rsidRPr="00E544C2" w:rsidRDefault="000438B7">
      <w:pPr>
        <w:pStyle w:val="ConsPlusNormal"/>
        <w:ind w:firstLine="540"/>
        <w:jc w:val="both"/>
        <w:rPr>
          <w:color w:val="000000" w:themeColor="text1"/>
        </w:rPr>
      </w:pPr>
    </w:p>
    <w:p w:rsidR="000438B7" w:rsidRPr="00E544C2" w:rsidRDefault="000438B7">
      <w:pPr>
        <w:pStyle w:val="ConsPlusNormal"/>
        <w:pBdr>
          <w:bottom w:val="single" w:sz="6" w:space="0" w:color="auto"/>
        </w:pBdr>
        <w:spacing w:before="100" w:after="100"/>
        <w:jc w:val="both"/>
        <w:rPr>
          <w:color w:val="000000" w:themeColor="text1"/>
          <w:sz w:val="2"/>
          <w:szCs w:val="2"/>
        </w:rPr>
      </w:pPr>
    </w:p>
    <w:p w:rsidR="00C5323E" w:rsidRPr="00E544C2" w:rsidRDefault="00C5323E">
      <w:pPr>
        <w:rPr>
          <w:color w:val="000000" w:themeColor="text1"/>
        </w:rPr>
      </w:pPr>
    </w:p>
    <w:sectPr w:rsidR="00C5323E" w:rsidRPr="00E544C2" w:rsidSect="00E72E70">
      <w:pgSz w:w="16838" w:h="11905" w:orient="landscape"/>
      <w:pgMar w:top="1418" w:right="850" w:bottom="567" w:left="850"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displayVerticalDrawingGridEvery w:val="2"/>
  <w:characterSpacingControl w:val="doNotCompress"/>
  <w:compat/>
  <w:rsids>
    <w:rsidRoot w:val="000438B7"/>
    <w:rsid w:val="000438B7"/>
    <w:rsid w:val="00213703"/>
    <w:rsid w:val="00622990"/>
    <w:rsid w:val="007B2CD3"/>
    <w:rsid w:val="007C6830"/>
    <w:rsid w:val="0094679F"/>
    <w:rsid w:val="00A4335E"/>
    <w:rsid w:val="00C5323E"/>
    <w:rsid w:val="00D4697E"/>
    <w:rsid w:val="00DD610B"/>
    <w:rsid w:val="00E544C2"/>
    <w:rsid w:val="00E7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8B7"/>
    <w:pPr>
      <w:widowControl w:val="0"/>
      <w:autoSpaceDE w:val="0"/>
      <w:autoSpaceDN w:val="0"/>
      <w:spacing w:before="0"/>
      <w:ind w:firstLine="0"/>
      <w:jc w:val="left"/>
    </w:pPr>
    <w:rPr>
      <w:rFonts w:eastAsiaTheme="minorEastAsia"/>
      <w:szCs w:val="22"/>
      <w:lang w:eastAsia="ru-RU"/>
    </w:rPr>
  </w:style>
  <w:style w:type="paragraph" w:customStyle="1" w:styleId="ConsPlusTitle">
    <w:name w:val="ConsPlusTitle"/>
    <w:rsid w:val="000438B7"/>
    <w:pPr>
      <w:widowControl w:val="0"/>
      <w:autoSpaceDE w:val="0"/>
      <w:autoSpaceDN w:val="0"/>
      <w:spacing w:before="0"/>
      <w:ind w:firstLine="0"/>
      <w:jc w:val="left"/>
    </w:pPr>
    <w:rPr>
      <w:rFonts w:eastAsiaTheme="minorEastAsia"/>
      <w:b/>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54&amp;n=101655&amp;dst=100005" TargetMode="External"/><Relationship Id="rId18" Type="http://schemas.openxmlformats.org/officeDocument/2006/relationships/hyperlink" Target="https://login.consultant.ru/link/?req=doc&amp;base=RLAW154&amp;n=107678&amp;dst=100012" TargetMode="External"/><Relationship Id="rId26" Type="http://schemas.openxmlformats.org/officeDocument/2006/relationships/hyperlink" Target="https://login.consultant.ru/link/?req=doc&amp;base=RLAW154&amp;n=115590&amp;dst=100005" TargetMode="External"/><Relationship Id="rId39" Type="http://schemas.openxmlformats.org/officeDocument/2006/relationships/hyperlink" Target="https://login.consultant.ru/link/?req=doc&amp;base=LAW&amp;n=216363&amp;dst=100018" TargetMode="External"/><Relationship Id="rId21" Type="http://schemas.openxmlformats.org/officeDocument/2006/relationships/hyperlink" Target="https://login.consultant.ru/link/?req=doc&amp;base=RLAW154&amp;n=110694&amp;dst=100005" TargetMode="External"/><Relationship Id="rId34" Type="http://schemas.openxmlformats.org/officeDocument/2006/relationships/hyperlink" Target="https://login.consultant.ru/link/?req=doc&amp;base=LAW&amp;n=493188" TargetMode="External"/><Relationship Id="rId42" Type="http://schemas.openxmlformats.org/officeDocument/2006/relationships/hyperlink" Target="https://login.consultant.ru/link/?req=doc&amp;base=LAW&amp;n=294825&amp;dst=100009" TargetMode="External"/><Relationship Id="rId47" Type="http://schemas.openxmlformats.org/officeDocument/2006/relationships/hyperlink" Target="https://login.consultant.ru/link/?req=doc&amp;base=RLAW154&amp;n=107323&amp;dst=103018" TargetMode="External"/><Relationship Id="rId50" Type="http://schemas.openxmlformats.org/officeDocument/2006/relationships/hyperlink" Target="https://login.consultant.ru/link/?req=doc&amp;base=LAW&amp;n=495123&amp;dst=173" TargetMode="External"/><Relationship Id="rId55" Type="http://schemas.openxmlformats.org/officeDocument/2006/relationships/hyperlink" Target="https://login.consultant.ru/link/?req=doc&amp;base=LAW&amp;n=357927" TargetMode="External"/><Relationship Id="rId63" Type="http://schemas.openxmlformats.org/officeDocument/2006/relationships/hyperlink" Target="https://login.consultant.ru/link/?req=doc&amp;base=RLAW154&amp;n=110285&amp;dst=100251" TargetMode="External"/><Relationship Id="rId7" Type="http://schemas.openxmlformats.org/officeDocument/2006/relationships/hyperlink" Target="https://login.consultant.ru/link/?req=doc&amp;base=RLAW154&amp;n=95924&amp;dst=100005" TargetMode="External"/><Relationship Id="rId2" Type="http://schemas.openxmlformats.org/officeDocument/2006/relationships/styles" Target="styles.xml"/><Relationship Id="rId16" Type="http://schemas.openxmlformats.org/officeDocument/2006/relationships/hyperlink" Target="https://login.consultant.ru/link/?req=doc&amp;base=RLAW154&amp;n=105424&amp;dst=100005" TargetMode="External"/><Relationship Id="rId29" Type="http://schemas.openxmlformats.org/officeDocument/2006/relationships/hyperlink" Target="https://login.consultant.ru/link/?req=doc&amp;base=RLAW154&amp;n=110285&amp;dst=100251" TargetMode="External"/><Relationship Id="rId1" Type="http://schemas.openxmlformats.org/officeDocument/2006/relationships/customXml" Target="../customXml/item1.xml"/><Relationship Id="rId6" Type="http://schemas.openxmlformats.org/officeDocument/2006/relationships/hyperlink" Target="https://login.consultant.ru/link/?req=doc&amp;base=RLAW154&amp;n=94889&amp;dst=100005" TargetMode="External"/><Relationship Id="rId11" Type="http://schemas.openxmlformats.org/officeDocument/2006/relationships/hyperlink" Target="https://login.consultant.ru/link/?req=doc&amp;base=RLAW154&amp;n=99483&amp;dst=100005" TargetMode="External"/><Relationship Id="rId24" Type="http://schemas.openxmlformats.org/officeDocument/2006/relationships/hyperlink" Target="https://login.consultant.ru/link/?req=doc&amp;base=RLAW154&amp;n=113333&amp;dst=100006" TargetMode="External"/><Relationship Id="rId32" Type="http://schemas.openxmlformats.org/officeDocument/2006/relationships/hyperlink" Target="https://login.consultant.ru/link/?req=doc&amp;base=LAW&amp;n=483134" TargetMode="External"/><Relationship Id="rId37" Type="http://schemas.openxmlformats.org/officeDocument/2006/relationships/hyperlink" Target="https://login.consultant.ru/link/?req=doc&amp;base=LAW&amp;n=129344" TargetMode="External"/><Relationship Id="rId40" Type="http://schemas.openxmlformats.org/officeDocument/2006/relationships/hyperlink" Target="https://login.consultant.ru/link/?req=doc&amp;base=LAW&amp;n=173696&amp;dst=100010" TargetMode="External"/><Relationship Id="rId45" Type="http://schemas.openxmlformats.org/officeDocument/2006/relationships/hyperlink" Target="https://login.consultant.ru/link/?req=doc&amp;base=LAW&amp;n=171835&amp;dst=100014" TargetMode="External"/><Relationship Id="rId53" Type="http://schemas.openxmlformats.org/officeDocument/2006/relationships/hyperlink" Target="https://login.consultant.ru/link/?req=doc&amp;base=LAW&amp;n=349141" TargetMode="External"/><Relationship Id="rId58" Type="http://schemas.openxmlformats.org/officeDocument/2006/relationships/hyperlink" Target="https://login.consultant.ru/link/?req=doc&amp;base=LAW&amp;n=2875&amp;dst=129" TargetMode="External"/><Relationship Id="rId66" Type="http://schemas.openxmlformats.org/officeDocument/2006/relationships/fontTable" Target="fontTable.xml"/><Relationship Id="rId5" Type="http://schemas.openxmlformats.org/officeDocument/2006/relationships/hyperlink" Target="https://login.consultant.ru/link/?req=doc&amp;base=RLAW154&amp;n=94430&amp;dst=100007" TargetMode="External"/><Relationship Id="rId15" Type="http://schemas.openxmlformats.org/officeDocument/2006/relationships/hyperlink" Target="https://login.consultant.ru/link/?req=doc&amp;base=RLAW154&amp;n=104557&amp;dst=100005" TargetMode="External"/><Relationship Id="rId23" Type="http://schemas.openxmlformats.org/officeDocument/2006/relationships/hyperlink" Target="https://login.consultant.ru/link/?req=doc&amp;base=RLAW154&amp;n=112979&amp;dst=100005" TargetMode="External"/><Relationship Id="rId28" Type="http://schemas.openxmlformats.org/officeDocument/2006/relationships/hyperlink" Target="https://login.consultant.ru/link/?req=doc&amp;base=RLAW154&amp;n=96364&amp;dst=100015" TargetMode="External"/><Relationship Id="rId36" Type="http://schemas.openxmlformats.org/officeDocument/2006/relationships/hyperlink" Target="https://login.consultant.ru/link/?req=doc&amp;base=LAW&amp;n=429409" TargetMode="External"/><Relationship Id="rId49" Type="http://schemas.openxmlformats.org/officeDocument/2006/relationships/hyperlink" Target="https://login.consultant.ru/link/?req=doc&amp;base=LAW&amp;n=495123&amp;dst=134" TargetMode="External"/><Relationship Id="rId57" Type="http://schemas.openxmlformats.org/officeDocument/2006/relationships/hyperlink" Target="https://login.consultant.ru/link/?req=doc&amp;base=LAW&amp;n=2875&amp;dst=128" TargetMode="External"/><Relationship Id="rId61" Type="http://schemas.openxmlformats.org/officeDocument/2006/relationships/hyperlink" Target="https://login.consultant.ru/link/?req=doc&amp;base=RLAW154&amp;n=105165&amp;dst=100016" TargetMode="External"/><Relationship Id="rId10" Type="http://schemas.openxmlformats.org/officeDocument/2006/relationships/hyperlink" Target="https://login.consultant.ru/link/?req=doc&amp;base=RLAW154&amp;n=98336&amp;dst=100005" TargetMode="External"/><Relationship Id="rId19" Type="http://schemas.openxmlformats.org/officeDocument/2006/relationships/hyperlink" Target="https://login.consultant.ru/link/?req=doc&amp;base=RLAW154&amp;n=107797&amp;dst=100005" TargetMode="External"/><Relationship Id="rId31" Type="http://schemas.openxmlformats.org/officeDocument/2006/relationships/hyperlink" Target="https://login.consultant.ru/link/?req=doc&amp;base=LAW&amp;n=483023" TargetMode="External"/><Relationship Id="rId44" Type="http://schemas.openxmlformats.org/officeDocument/2006/relationships/hyperlink" Target="https://login.consultant.ru/link/?req=doc&amp;base=LAW&amp;n=488684&amp;dst=100014" TargetMode="External"/><Relationship Id="rId52" Type="http://schemas.openxmlformats.org/officeDocument/2006/relationships/hyperlink" Target="https://login.consultant.ru/link/?req=doc&amp;base=LAW&amp;n=2875&amp;dst=100171" TargetMode="External"/><Relationship Id="rId60" Type="http://schemas.openxmlformats.org/officeDocument/2006/relationships/hyperlink" Target="https://login.consultant.ru/link/?req=doc&amp;base=RLAW154&amp;n=112362&amp;dst=100009" TargetMode="External"/><Relationship Id="rId65" Type="http://schemas.openxmlformats.org/officeDocument/2006/relationships/hyperlink" Target="https://login.consultant.ru/link/?req=doc&amp;base=RLAW154&amp;n=96364&amp;dst=100257"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97027&amp;dst=100005" TargetMode="External"/><Relationship Id="rId14" Type="http://schemas.openxmlformats.org/officeDocument/2006/relationships/hyperlink" Target="https://login.consultant.ru/link/?req=doc&amp;base=RLAW154&amp;n=102502&amp;dst=100005" TargetMode="External"/><Relationship Id="rId22" Type="http://schemas.openxmlformats.org/officeDocument/2006/relationships/hyperlink" Target="https://login.consultant.ru/link/?req=doc&amp;base=RLAW154&amp;n=111591&amp;dst=100005" TargetMode="External"/><Relationship Id="rId27" Type="http://schemas.openxmlformats.org/officeDocument/2006/relationships/hyperlink" Target="https://login.consultant.ru/link/?req=doc&amp;base=RLAW154&amp;n=116632&amp;dst=100005" TargetMode="External"/><Relationship Id="rId30" Type="http://schemas.openxmlformats.org/officeDocument/2006/relationships/hyperlink" Target="https://login.consultant.ru/link/?req=doc&amp;base=RLAW154&amp;n=112944&amp;dst=100094" TargetMode="External"/><Relationship Id="rId35" Type="http://schemas.openxmlformats.org/officeDocument/2006/relationships/hyperlink" Target="https://login.consultant.ru/link/?req=doc&amp;base=LAW&amp;n=505886" TargetMode="External"/><Relationship Id="rId43" Type="http://schemas.openxmlformats.org/officeDocument/2006/relationships/hyperlink" Target="https://login.consultant.ru/link/?req=doc&amp;base=LAW&amp;n=115357&amp;dst=100009" TargetMode="External"/><Relationship Id="rId48" Type="http://schemas.openxmlformats.org/officeDocument/2006/relationships/hyperlink" Target="https://login.consultant.ru/link/?req=doc&amp;base=LAW&amp;n=480999" TargetMode="External"/><Relationship Id="rId56"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RLAW154&amp;n=96364&amp;dst=100048" TargetMode="External"/><Relationship Id="rId8" Type="http://schemas.openxmlformats.org/officeDocument/2006/relationships/hyperlink" Target="https://login.consultant.ru/link/?req=doc&amp;base=RLAW154&amp;n=96364&amp;dst=100005" TargetMode="External"/><Relationship Id="rId51" Type="http://schemas.openxmlformats.org/officeDocument/2006/relationships/hyperlink" Target="https://login.consultant.ru/link/?req=doc&amp;base=LAW&amp;n=493188&amp;dst=1002" TargetMode="External"/><Relationship Id="rId3" Type="http://schemas.openxmlformats.org/officeDocument/2006/relationships/settings" Target="settings.xml"/><Relationship Id="rId12" Type="http://schemas.openxmlformats.org/officeDocument/2006/relationships/hyperlink" Target="https://login.consultant.ru/link/?req=doc&amp;base=RLAW154&amp;n=100259&amp;dst=100005" TargetMode="External"/><Relationship Id="rId17" Type="http://schemas.openxmlformats.org/officeDocument/2006/relationships/hyperlink" Target="https://login.consultant.ru/link/?req=doc&amp;base=RLAW154&amp;n=106629&amp;dst=100005" TargetMode="External"/><Relationship Id="rId25" Type="http://schemas.openxmlformats.org/officeDocument/2006/relationships/hyperlink" Target="https://login.consultant.ru/link/?req=doc&amp;base=RLAW154&amp;n=115081&amp;dst=100005" TargetMode="External"/><Relationship Id="rId33" Type="http://schemas.openxmlformats.org/officeDocument/2006/relationships/hyperlink" Target="https://login.consultant.ru/link/?req=doc&amp;base=LAW&amp;n=464177" TargetMode="External"/><Relationship Id="rId38" Type="http://schemas.openxmlformats.org/officeDocument/2006/relationships/hyperlink" Target="https://login.consultant.ru/link/?req=doc&amp;base=LAW&amp;n=358026" TargetMode="External"/><Relationship Id="rId46" Type="http://schemas.openxmlformats.org/officeDocument/2006/relationships/hyperlink" Target="https://login.consultant.ru/link/?req=doc&amp;base=RLAW154&amp;n=110921" TargetMode="External"/><Relationship Id="rId59" Type="http://schemas.openxmlformats.org/officeDocument/2006/relationships/hyperlink" Target="https://login.consultant.ru/link/?req=doc&amp;base=RLAW154&amp;n=111624&amp;dst=100009" TargetMode="External"/><Relationship Id="rId67" Type="http://schemas.openxmlformats.org/officeDocument/2006/relationships/theme" Target="theme/theme1.xml"/><Relationship Id="rId20" Type="http://schemas.openxmlformats.org/officeDocument/2006/relationships/hyperlink" Target="https://login.consultant.ru/link/?req=doc&amp;base=RLAW154&amp;n=108343&amp;dst=100005" TargetMode="External"/><Relationship Id="rId41" Type="http://schemas.openxmlformats.org/officeDocument/2006/relationships/hyperlink" Target="https://login.consultant.ru/link/?req=doc&amp;base=LAW&amp;n=193464&amp;dst=100006" TargetMode="External"/><Relationship Id="rId54" Type="http://schemas.openxmlformats.org/officeDocument/2006/relationships/hyperlink" Target="https://login.consultant.ru/link/?req=doc&amp;base=LAW&amp;n=358026" TargetMode="External"/><Relationship Id="rId62" Type="http://schemas.openxmlformats.org/officeDocument/2006/relationships/hyperlink" Target="https://login.consultant.ru/link/?req=doc&amp;base=RLAW154&amp;n=96364&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C863-23C6-409A-9333-C13C0FDF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21162</Words>
  <Characters>120625</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 Ольга Игоревна</dc:creator>
  <cp:lastModifiedBy>Савельева Ольга Игоревна</cp:lastModifiedBy>
  <cp:revision>2</cp:revision>
  <dcterms:created xsi:type="dcterms:W3CDTF">2025-06-04T14:36:00Z</dcterms:created>
  <dcterms:modified xsi:type="dcterms:W3CDTF">2025-06-04T14:36:00Z</dcterms:modified>
</cp:coreProperties>
</file>